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039E6">
      <w:pPr>
        <w:jc w:val="right"/>
      </w:pPr>
      <w:r>
        <w:t>Дело №5-92-66/2017</w:t>
      </w:r>
    </w:p>
    <w:p w:rsidR="00A77B3E" w:rsidP="007039E6">
      <w:pPr>
        <w:jc w:val="center"/>
      </w:pPr>
      <w:r>
        <w:t>П</w:t>
      </w:r>
      <w:r>
        <w:t xml:space="preserve"> О С Т А Н О В Л Е Н И Е</w:t>
      </w:r>
    </w:p>
    <w:p w:rsidR="007039E6" w:rsidP="007039E6">
      <w:pPr>
        <w:jc w:val="center"/>
      </w:pPr>
    </w:p>
    <w:p w:rsidR="00A77B3E"/>
    <w:p w:rsidR="00A77B3E">
      <w:r>
        <w:t xml:space="preserve">10 марта 2017 года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7039E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бухгалтера НАИМЕ</w:t>
      </w:r>
      <w:r>
        <w:t xml:space="preserve">НОВАНИЕ ОРГАНИЗАЦИИ Рогожиной Эльвиры </w:t>
      </w:r>
      <w:r>
        <w:t>Сейтумеровны</w:t>
      </w:r>
      <w:r>
        <w:t xml:space="preserve">, ПАСПОРТНЫЕ ДАННЫЕ, зарегистрированной и проживающей по адресу: АДРЕС, </w:t>
      </w:r>
    </w:p>
    <w:p w:rsidR="00A77B3E" w:rsidP="007039E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7039E6">
      <w:pPr>
        <w:jc w:val="center"/>
      </w:pPr>
      <w:r>
        <w:t>У С Т А Н О В И Л:</w:t>
      </w:r>
    </w:p>
    <w:p w:rsidR="00A77B3E"/>
    <w:p w:rsidR="00A77B3E" w:rsidP="007039E6">
      <w:pPr>
        <w:jc w:val="both"/>
      </w:pPr>
      <w:r>
        <w:t xml:space="preserve"> </w:t>
      </w:r>
      <w:r>
        <w:tab/>
        <w:t>ДАТА по адресу: АДРЕС, бухга</w:t>
      </w:r>
      <w:r>
        <w:t>лтером НАИМЕНОВАНИЕ ОРГАНИЗАЦИИ Рогожиной Э.С. совершено нарушение законодательства о налогах и сборах, в части непредставления в установленный п.п.1,3 ст.363.1 Налогового кодекса Российской Федерации срок налоговой декларации по транспортному налогу за 20</w:t>
      </w:r>
      <w:r>
        <w:t>16 год.</w:t>
      </w:r>
    </w:p>
    <w:p w:rsidR="00A77B3E" w:rsidP="007039E6">
      <w:pPr>
        <w:jc w:val="both"/>
      </w:pPr>
      <w:r>
        <w:tab/>
        <w:t>Фактически налоговая декларация по транспортному налогу за 2016 год по НАИМЕНОВАНИЕ ОРГАНИЗАЦИИ представлена в МИФНС России №6 по Республике Крым с нарушением срока – 06.02.2017 г. (</w:t>
      </w:r>
      <w:r>
        <w:t>рег</w:t>
      </w:r>
      <w:r>
        <w:t xml:space="preserve">.№НОМЕР), предельный срок </w:t>
      </w:r>
      <w:r>
        <w:t>представления</w:t>
      </w:r>
      <w:r>
        <w:t xml:space="preserve"> которой не позднее 01.</w:t>
      </w:r>
      <w:r>
        <w:t>02.2017 г. (включительно).</w:t>
      </w:r>
    </w:p>
    <w:p w:rsidR="00A77B3E" w:rsidP="007039E6">
      <w:pPr>
        <w:ind w:firstLine="720"/>
        <w:jc w:val="both"/>
      </w:pPr>
      <w:r>
        <w:t>В судебном заседании Рогожина Э.С. вину признала полностью.</w:t>
      </w:r>
    </w:p>
    <w:p w:rsidR="00A77B3E" w:rsidP="007039E6">
      <w:pPr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Рогожиной Э.С. состава административного правонарушения, </w:t>
      </w:r>
      <w:r>
        <w:t>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039E6">
      <w:pPr>
        <w:jc w:val="both"/>
      </w:pPr>
      <w:r>
        <w:tab/>
        <w:t>В соотве</w:t>
      </w:r>
      <w:r>
        <w:t>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7039E6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039E6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</w:t>
      </w:r>
      <w: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t xml:space="preserve">ые обстоятельства, имеющие значение для правильного разрешения дела. </w:t>
      </w:r>
    </w:p>
    <w:p w:rsidR="00A77B3E" w:rsidP="007039E6">
      <w:pPr>
        <w:ind w:firstLine="720"/>
        <w:jc w:val="both"/>
      </w:pPr>
      <w:r>
        <w:t>Согласно п.1 ст.363.1 Налогового Кодекса РФ налогоплательщики-организации по истечении налогового периода представляют в налоговый орган по месту нахождения транспортных средств налогову</w:t>
      </w:r>
      <w:r>
        <w:t>ю декларацию по налогу.</w:t>
      </w:r>
    </w:p>
    <w:p w:rsidR="00A77B3E" w:rsidP="007039E6">
      <w:pPr>
        <w:ind w:firstLine="720"/>
        <w:jc w:val="both"/>
      </w:pPr>
      <w:r>
        <w:t>Согласно п.3 ст.363.1 Налогового Кодекса РФ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7039E6">
      <w:pPr>
        <w:ind w:firstLine="720"/>
        <w:jc w:val="both"/>
      </w:pPr>
      <w:r>
        <w:t>В соответствии п.1 ст.360 Налогового К</w:t>
      </w:r>
      <w:r>
        <w:t>одекса РФ налоговым периодом признается календарный год.</w:t>
      </w:r>
    </w:p>
    <w:p w:rsidR="00A77B3E" w:rsidP="007039E6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</w:t>
      </w:r>
      <w:r>
        <w:t>совершения им административного правонарушения в с</w:t>
      </w:r>
      <w:r>
        <w:t>вязи с неисполнением либо ненадлежащим исполнением своих служебных обязанностей.</w:t>
      </w:r>
    </w:p>
    <w:p w:rsidR="00A77B3E" w:rsidP="007039E6">
      <w:pPr>
        <w:ind w:firstLine="720"/>
        <w:jc w:val="both"/>
      </w:pPr>
      <w:r>
        <w:t>Факт совершения Рогожиной Э.С.  административного правонарушения подтверждается:</w:t>
      </w:r>
    </w:p>
    <w:p w:rsidR="00A77B3E" w:rsidP="007039E6">
      <w:pPr>
        <w:jc w:val="both"/>
      </w:pPr>
      <w:r>
        <w:t>- протоколом об административном правонарушении №НОМЕР от ДАТА, согласно которому ДАТА по адре</w:t>
      </w:r>
      <w:r>
        <w:t>су: АДРЕС, бухгалтером НАИМЕНОВАНИЕ ОРГАНИЗАЦИИ Рогожиной Э.С. совершено нарушение законодательства о налогах и сборах, в части непредставления в установленный п.п.1,3 ст.363.1 Налогового кодекса Российской Федерации срок налоговой декларации по транспортн</w:t>
      </w:r>
      <w:r>
        <w:t>ому налогу за 2016 год. Фактически налоговая декларация по транспортному налогу за 2016 год по НАИМЕНОВАНИЕ ОРГАНИЗАЦИИ представлена в МИФНС России №6 по Республике Крым с нарушением срока – 06.02.2017 г. (</w:t>
      </w:r>
      <w:r>
        <w:t>рег</w:t>
      </w:r>
      <w:r>
        <w:t>.№НОМЕР), предельный срок представления которой</w:t>
      </w:r>
      <w:r>
        <w:t xml:space="preserve"> не позднее 01.02.2017 г. (включительно) (л.д.3-4);</w:t>
      </w:r>
    </w:p>
    <w:p w:rsidR="00A77B3E" w:rsidP="007039E6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7039E6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7039E6">
      <w:pPr>
        <w:jc w:val="both"/>
      </w:pPr>
      <w:r>
        <w:t>- подтверждением даты отправки (л.д.9).</w:t>
      </w:r>
    </w:p>
    <w:p w:rsidR="00A77B3E" w:rsidP="007039E6">
      <w:pPr>
        <w:jc w:val="both"/>
      </w:pPr>
      <w:r>
        <w:tab/>
        <w:t>Смягчающ</w:t>
      </w:r>
      <w:r>
        <w:t>их и отягчающих ответственность Рогожиной Э.С. обстоятельств, предусмотренных ст.ст.4.2, 4.3 КоАП РФ, судом не установлено.</w:t>
      </w:r>
    </w:p>
    <w:p w:rsidR="00A77B3E" w:rsidP="007039E6">
      <w:pPr>
        <w:ind w:firstLine="720"/>
        <w:jc w:val="both"/>
      </w:pPr>
      <w:r>
        <w:t>За совершенное Рогожиной Э.С.  административное правонарушение предусмотрена ответственность по ст.15.5 КоАП РФ, согласно которой на</w:t>
      </w:r>
      <w:r>
        <w:t xml:space="preserve"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7039E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Рогожиной Э.С.  в совершении административного правонарушения установлена, и ее действия правильно квалифицированы ст.15.5 Ко</w:t>
      </w:r>
      <w:r>
        <w:t xml:space="preserve">АП РФ. </w:t>
      </w:r>
    </w:p>
    <w:p w:rsidR="00A77B3E" w:rsidP="007039E6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Рогожиной Э.С.  наказание в пределах санкции статьи в виде административного штрафа.</w:t>
      </w:r>
    </w:p>
    <w:p w:rsidR="00A77B3E" w:rsidP="007039E6">
      <w:pPr>
        <w:ind w:firstLine="720"/>
        <w:jc w:val="both"/>
      </w:pPr>
      <w:r>
        <w:t xml:space="preserve">Руководствуясь ст. 14.26, ст. 29.10, Кодекса РФ об административных </w:t>
      </w:r>
      <w:r>
        <w:t>правонарушениях, мировой судья,</w:t>
      </w:r>
    </w:p>
    <w:p w:rsidR="00A77B3E"/>
    <w:p w:rsidR="00A77B3E" w:rsidP="007039E6">
      <w:pPr>
        <w:jc w:val="center"/>
      </w:pPr>
      <w:r>
        <w:t>ПОСТАНОВИЛ:</w:t>
      </w:r>
    </w:p>
    <w:p w:rsidR="00A77B3E"/>
    <w:p w:rsidR="00A77B3E" w:rsidP="007039E6">
      <w:pPr>
        <w:jc w:val="both"/>
      </w:pPr>
      <w:r>
        <w:t xml:space="preserve"> </w:t>
      </w:r>
      <w:r>
        <w:tab/>
        <w:t xml:space="preserve">Должностное лицо – Рогожину Эльвиру </w:t>
      </w:r>
      <w:r>
        <w:t>Сейтумеровну</w:t>
      </w:r>
      <w:r>
        <w:t>, бухгалтера НАИМЕНОВАНИЕ ОРГАНИЗАЦИИ, ПАСПОРТНЫЕ ДАННЫЕ, ПАСПОРТНЫЕ ДАННЫЕ, признать виновной в совершении административного правонарушения, предусмотренног</w:t>
      </w:r>
      <w:r>
        <w:t>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7039E6">
      <w:pPr>
        <w:jc w:val="both"/>
      </w:pPr>
      <w:r>
        <w:t>Реквизиты для уплаты штрафа: Межрайонная ИФНС №6 по Республике Крым, КБК 18211603030016000140, ОКТ</w:t>
      </w:r>
      <w:r>
        <w:t>МО 35712000, получатель УФК по Респ</w:t>
      </w:r>
      <w:r>
        <w:t>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№5-92-66/2017.</w:t>
      </w:r>
    </w:p>
    <w:p w:rsidR="00A77B3E" w:rsidP="007039E6">
      <w:pPr>
        <w:ind w:firstLine="720"/>
        <w:jc w:val="both"/>
      </w:pPr>
      <w:r>
        <w:t xml:space="preserve">Разъяснить,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7039E6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</w:t>
      </w:r>
      <w:r>
        <w:t>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7039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