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807FA">
      <w:pPr>
        <w:ind w:firstLine="709"/>
        <w:jc w:val="right"/>
      </w:pPr>
      <w:r>
        <w:t xml:space="preserve">   УИД 91MS0092-01-2026-000252-89</w:t>
      </w:r>
    </w:p>
    <w:p w:rsidR="00A77B3E" w:rsidP="005807FA">
      <w:pPr>
        <w:ind w:firstLine="709"/>
        <w:jc w:val="right"/>
      </w:pPr>
      <w:r>
        <w:t>Дело № 5-92-68/2026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 xml:space="preserve">                                                 ПОСТАНОВЛЕНИЕ</w:t>
      </w:r>
    </w:p>
    <w:p w:rsidR="00A77B3E" w:rsidP="005807FA">
      <w:pPr>
        <w:ind w:firstLine="709"/>
        <w:jc w:val="both"/>
      </w:pPr>
    </w:p>
    <w:p w:rsidR="00A77B3E" w:rsidP="005807FA">
      <w:pPr>
        <w:jc w:val="both"/>
      </w:pPr>
      <w:r>
        <w:t>26 марта 2026 года</w:t>
      </w:r>
      <w:r>
        <w:tab/>
        <w:t xml:space="preserve">              </w:t>
      </w:r>
      <w:r>
        <w:tab/>
      </w:r>
      <w:r>
        <w:tab/>
      </w:r>
      <w:r>
        <w:tab/>
        <w:t xml:space="preserve">                                             </w:t>
      </w:r>
      <w:r>
        <w:t>пгт</w:t>
      </w:r>
      <w:r>
        <w:t>. Черноморское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 xml:space="preserve">Мировой судья судебного участка </w:t>
      </w:r>
      <w:r>
        <w:t>№93</w:t>
      </w:r>
      <w:r>
        <w:t xml:space="preserve"> Черноморского судебного района (Черноморский район) Республики Крым </w:t>
      </w:r>
      <w:r>
        <w:t>Дерюгин</w:t>
      </w:r>
      <w:r>
        <w:t xml:space="preserve"> Денис Олегович, </w:t>
      </w:r>
      <w:r>
        <w:t>и.о</w:t>
      </w:r>
      <w:r>
        <w:t>. мирового судьи судебного участка №92 Черноморского судебного района (Черноморский район) Республики Крым, рассмотрев в помещении судебного участка №92 Черн</w:t>
      </w:r>
      <w:r>
        <w:t>оморского судебного района Республики Крым (</w:t>
      </w:r>
      <w:r>
        <w:t>пгт</w:t>
      </w:r>
      <w:r>
        <w:t>.Ч</w:t>
      </w:r>
      <w:r>
        <w:t>ерноморское</w:t>
      </w:r>
      <w:r>
        <w:t xml:space="preserve">, </w:t>
      </w:r>
      <w:r>
        <w:t>ул.Почтовая</w:t>
      </w:r>
      <w:r>
        <w:t>, д.82), административный материал, поступивший из Отделения Фонда пенсионного и социального страхования Российской Федерации по Республике Крым, в отношении должностного лица – генер</w:t>
      </w:r>
      <w:r>
        <w:t xml:space="preserve">ального директора Общества с ограниченной ответственностью «Фортуна» </w:t>
      </w:r>
      <w:r>
        <w:t>Усеиновой</w:t>
      </w:r>
      <w:r>
        <w:t xml:space="preserve"> </w:t>
      </w:r>
      <w:r>
        <w:t>Эдае</w:t>
      </w:r>
      <w:r>
        <w:t xml:space="preserve"> Исаевны, ПАСПОРТНЫЕ ДАННЫЕ</w:t>
      </w:r>
      <w:r>
        <w:t>, гражданки Российской Федерации, ПАСПОРТНЫЕ ДАННЫЕ, зарегистрированной и проживающей по адресу: АДРЕС,</w:t>
      </w:r>
    </w:p>
    <w:p w:rsidR="00A77B3E" w:rsidP="005807FA">
      <w:pPr>
        <w:ind w:firstLine="709"/>
        <w:jc w:val="both"/>
      </w:pPr>
      <w:r>
        <w:t>по признакам состава административног</w:t>
      </w:r>
      <w:r>
        <w:t>о правонарушения, предусмотренного ч.2 ст.15.33 Кодекса Российской Федерации об административных правонарушениях,-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 xml:space="preserve">                                                       </w:t>
      </w:r>
      <w:r>
        <w:t>УСТАНОВИЛ: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 xml:space="preserve">Согласно протоколу об административном правонарушении, ДАТА в ВРЕМЯ </w:t>
      </w:r>
      <w:r>
        <w:t>Усеинова</w:t>
      </w:r>
      <w:r>
        <w:t xml:space="preserve"> Э.И., являясь должностным лицом, а именно генеральн</w:t>
      </w:r>
      <w:r>
        <w:t>ым директором ООО «Фортуна» (адрес юридического лица: 296400, Республика Крым, Черноморский район, с. Новосельское, ул. Комсомольская, д.16, пом.1), в срок, установленный ч.1 ст.24 Федерального Закона от 24.07.1998 №125-ФЗ «Об обязательном социальном страх</w:t>
      </w:r>
      <w:r>
        <w:t xml:space="preserve">овании от несчастных случаев на производстве и профессиональных заболеваний», то есть по ДАТА, не предоставила на портал Фонда социального страхования сведения о начисленных страховых взносах на обязательное социальное страхование от несчастных случаев на </w:t>
      </w:r>
      <w:r>
        <w:t xml:space="preserve">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</w:t>
      </w:r>
      <w:r>
        <w:t>профессиональных заболеваний (ЕФС-1)») за 9 месяцев ДАТА, указанные сведения предоставлены ДАТА, что образует состав административного правонарушения, предусмотренного ч.2 ст.15.33 КоАП РФ.</w:t>
      </w:r>
    </w:p>
    <w:p w:rsidR="00A77B3E" w:rsidP="005807FA">
      <w:pPr>
        <w:ind w:firstLine="709"/>
        <w:jc w:val="both"/>
      </w:pPr>
      <w:r>
        <w:t>В ходе рассмотрения дела должностное лицо – генеральный директор О</w:t>
      </w:r>
      <w:r>
        <w:t xml:space="preserve">ОО «Фортуна» </w:t>
      </w:r>
      <w:r>
        <w:t>Усеинова</w:t>
      </w:r>
      <w:r>
        <w:t xml:space="preserve"> Э.И. вину в совершении правонарушения признала, в содеянном раскаялась.</w:t>
      </w:r>
    </w:p>
    <w:p w:rsidR="00A77B3E" w:rsidP="005807FA">
      <w:pPr>
        <w:ind w:firstLine="709"/>
        <w:jc w:val="both"/>
      </w:pPr>
      <w:r>
        <w:t xml:space="preserve">Суд, заслушав привлекаемое лицо, исследовав материалы дела об административном правонарушении, приходит к выводу о том, что вина </w:t>
      </w:r>
      <w:r>
        <w:t>Усеиновой</w:t>
      </w:r>
      <w:r>
        <w:t xml:space="preserve"> Э.И. в совершении админ</w:t>
      </w:r>
      <w:r>
        <w:t xml:space="preserve">истративного правонарушения, предусмотренного ч.2 ст.15.33 КоАП РФ, доказана и нашла свое подтверждение в ходе производства по делу об административном правонарушении.     </w:t>
      </w:r>
    </w:p>
    <w:p w:rsidR="00A77B3E" w:rsidP="005807FA">
      <w:pPr>
        <w:ind w:firstLine="709"/>
        <w:jc w:val="both"/>
      </w:pPr>
      <w:r>
        <w:t xml:space="preserve">Так, вина </w:t>
      </w:r>
      <w:r>
        <w:t>Усеиновой</w:t>
      </w:r>
      <w:r>
        <w:t xml:space="preserve"> Э.И. в совершении инкриминируемого правонарушения подтверждаетс</w:t>
      </w:r>
      <w:r>
        <w:t xml:space="preserve">я совокупностью исследованных при рассмотрении дела доказательств, а именно: </w:t>
      </w:r>
    </w:p>
    <w:p w:rsidR="00A77B3E" w:rsidP="005807FA">
      <w:pPr>
        <w:ind w:firstLine="709"/>
        <w:jc w:val="both"/>
      </w:pPr>
      <w:r>
        <w:t>- протоколом об административном правонарушении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изложена суть правонарушения (л.д.1);</w:t>
      </w:r>
    </w:p>
    <w:p w:rsidR="00A77B3E" w:rsidP="005807FA">
      <w:pPr>
        <w:ind w:firstLine="709"/>
        <w:jc w:val="both"/>
      </w:pPr>
      <w:r>
        <w:t>- сведениями по Форме ЕФС-1 за 9 месяцев ДАТА, в которой имеются</w:t>
      </w:r>
      <w:r>
        <w:t xml:space="preserve"> сведения о дате поступления сведений в ОСФР по Республике Крым ДАТА (л.д.9-11); </w:t>
      </w:r>
    </w:p>
    <w:p w:rsidR="00A77B3E" w:rsidP="005807FA">
      <w:pPr>
        <w:ind w:firstLine="709"/>
        <w:jc w:val="both"/>
      </w:pPr>
      <w:r>
        <w:t>- копией информации с портала Фонда пенсионного и социального страхования Российской Федерации (л.д.12);</w:t>
      </w:r>
    </w:p>
    <w:p w:rsidR="00A77B3E" w:rsidP="005807FA">
      <w:pPr>
        <w:ind w:firstLine="709"/>
        <w:jc w:val="both"/>
      </w:pPr>
      <w:r>
        <w:t>- выпиской из Единого государственного реестра юридических лиц, подтв</w:t>
      </w:r>
      <w:r>
        <w:t>ерждающей регистрацию ООО «Фортуна» и полномочия ФИО</w:t>
      </w:r>
      <w:r>
        <w:t xml:space="preserve"> как директора (л.д.13-20).</w:t>
      </w:r>
    </w:p>
    <w:p w:rsidR="00A77B3E" w:rsidP="005807FA">
      <w:pPr>
        <w:ind w:firstLine="709"/>
        <w:jc w:val="both"/>
      </w:pPr>
      <w:r>
        <w:t>Согласно ст.26.11 КоАП РФ судья, члены коллегиального органа, должностное лицо, осуществляющие производство по делу об административном правонарушении, оценивают доказательства</w:t>
      </w:r>
      <w:r>
        <w:t xml:space="preserve">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A77B3E" w:rsidP="005807FA">
      <w:pPr>
        <w:ind w:firstLine="709"/>
        <w:jc w:val="both"/>
      </w:pPr>
      <w:r>
        <w:t>У суда не имеется оснований не доверять представле</w:t>
      </w:r>
      <w:r>
        <w:t>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являющимися допустимыми, достовер</w:t>
      </w:r>
      <w:r>
        <w:t xml:space="preserve">ными и достаточными для разрешения дела, не имеется обстоятельств, исключающих производство по делу об административном правонарушении. </w:t>
      </w:r>
    </w:p>
    <w:p w:rsidR="00A77B3E" w:rsidP="005807FA">
      <w:pPr>
        <w:ind w:firstLine="709"/>
        <w:jc w:val="both"/>
      </w:pPr>
      <w:r>
        <w:t>В соответствии со  ст. 2.1  КоАП  РФ  административным правонарушением признается противоправное, виновное действие (бе</w:t>
      </w:r>
      <w:r>
        <w:t>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5807FA">
      <w:pPr>
        <w:ind w:firstLine="709"/>
        <w:jc w:val="both"/>
      </w:pPr>
      <w:r>
        <w:t>В силу ч.1 ст.24 Федерального закона от 24.07.1998 год</w:t>
      </w:r>
      <w:r>
        <w:t>а №125-ФЗ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</w:t>
      </w:r>
      <w:r>
        <w:t>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</w:t>
      </w:r>
      <w:r>
        <w:t>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(персонифицированном) учете в системах обя</w:t>
      </w:r>
      <w:r>
        <w:t>зательного пенсионного страхования и обязательного социального страхования».</w:t>
      </w:r>
    </w:p>
    <w:p w:rsidR="00A77B3E" w:rsidP="005807FA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</w:t>
      </w:r>
      <w:r>
        <w:t xml:space="preserve">олнением, либо ненадлежащем исполнением своих служебных обязанностей,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5807FA">
      <w:pPr>
        <w:ind w:firstLine="709"/>
        <w:jc w:val="both"/>
      </w:pPr>
      <w:r>
        <w:t>Судом установлено, что субъектом правонарушения, предусмотренного ч.2</w:t>
      </w:r>
      <w:r>
        <w:t xml:space="preserve"> ст.15.33 Кодекса Российской Федерации об административных правонарушениях в данном случае является </w:t>
      </w:r>
      <w:r>
        <w:t>Усеинова</w:t>
      </w:r>
      <w:r>
        <w:t xml:space="preserve"> Э.И., поскольку согласно выписке из ЕГРЮЛ, на момент совершения административного правонарушения она являлась директором ООО «Фортуна». </w:t>
      </w:r>
    </w:p>
    <w:p w:rsidR="00A77B3E" w:rsidP="005807FA">
      <w:pPr>
        <w:ind w:firstLine="709"/>
        <w:jc w:val="both"/>
      </w:pPr>
      <w:r>
        <w:t xml:space="preserve">Исходя из </w:t>
      </w:r>
      <w:r>
        <w:t xml:space="preserve">вышеуказанных норм закона, именно </w:t>
      </w:r>
      <w:r>
        <w:t>Усеинова</w:t>
      </w:r>
      <w:r>
        <w:t xml:space="preserve"> Э.И. обязана была предоставить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(форма ЕФС-1) за 9 месяцев ДАТА в</w:t>
      </w:r>
      <w:r>
        <w:t xml:space="preserve"> срок не позднее ДАТА, однако данное действие совершено ею ДАТА. </w:t>
      </w:r>
    </w:p>
    <w:p w:rsidR="00A77B3E" w:rsidP="005807FA">
      <w:pPr>
        <w:ind w:firstLine="709"/>
        <w:jc w:val="both"/>
      </w:pPr>
      <w:r>
        <w:t>Вместе с тем, суд считает необходимым уточнить дату и время совершения административного правонарушения исходя из следующего.</w:t>
      </w:r>
    </w:p>
    <w:p w:rsidR="00A77B3E" w:rsidP="005807FA">
      <w:pPr>
        <w:ind w:firstLine="709"/>
        <w:jc w:val="both"/>
      </w:pPr>
      <w:r>
        <w:t xml:space="preserve">Согласно </w:t>
      </w:r>
      <w:r>
        <w:t>ч.ч</w:t>
      </w:r>
      <w:r>
        <w:t xml:space="preserve">. 1, 1.1, 2 ст.4.8 КоАП РФ, сроки, предусмотренные </w:t>
      </w:r>
      <w:r>
        <w:t>настоящим Кодексом, исчисляются часами, сутками, днями, месяцами, годами. Течение срока, определенного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</w:t>
      </w:r>
      <w:r>
        <w:t>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</w:t>
      </w:r>
      <w:r>
        <w:t>ющие месяц и число последнего года.</w:t>
      </w:r>
    </w:p>
    <w:p w:rsidR="00A77B3E" w:rsidP="005807FA">
      <w:pPr>
        <w:ind w:firstLine="709"/>
        <w:jc w:val="both"/>
      </w:pPr>
      <w:r>
        <w:t>Ответственность за совершение административного правонарушения,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</w:t>
      </w:r>
      <w:r>
        <w:t>озднее 25-го числа месяца, следующего за отчетным периодом, предоставлять в территориальный орган страховщика по месту их регистрации сведения о начисленных страховых взносах.</w:t>
      </w:r>
    </w:p>
    <w:p w:rsidR="00A77B3E" w:rsidP="005807FA">
      <w:pPr>
        <w:ind w:firstLine="709"/>
        <w:jc w:val="both"/>
      </w:pPr>
      <w:r>
        <w:t>То есть, поскольку вышеуказанные сведения предоставляются ежеквартально к опреде</w:t>
      </w:r>
      <w:r>
        <w:t>ленной законом дате, то срок не исчисляется днями и в данном случае не применимы положения ч.3.1 ст.4.8 КоАП РФ, позволяющие переносить последний день срок на первый рабочий день. Увеличение или перенос предельного срока предоставления сведений о начисленн</w:t>
      </w:r>
      <w:r>
        <w:t>ых страховых взносах не предусмотрен и специальной нормой, регулирующей данные правоотношения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5807FA">
      <w:pPr>
        <w:ind w:firstLine="709"/>
        <w:jc w:val="both"/>
      </w:pPr>
      <w:r>
        <w:t>Кроме т</w:t>
      </w:r>
      <w:r>
        <w:t>ого, состав настоящего административного правонарушения образуется в день, следующий за последним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03.</w:t>
      </w:r>
      <w:r>
        <w:t>06.2011 №107-ФЗ «Об исчислении времени»).</w:t>
      </w:r>
    </w:p>
    <w:p w:rsidR="00A77B3E" w:rsidP="005807FA">
      <w:pPr>
        <w:ind w:firstLine="709"/>
        <w:jc w:val="both"/>
      </w:pPr>
      <w:r>
        <w:t>Таким образом, датой и временем совершения настоящего административного правонарушения следует считать ДАТА в ВРЕМЯ.</w:t>
      </w:r>
    </w:p>
    <w:p w:rsidR="00A77B3E" w:rsidP="005807FA">
      <w:pPr>
        <w:ind w:firstLine="709"/>
        <w:jc w:val="both"/>
      </w:pPr>
      <w:r>
        <w:t xml:space="preserve">Действия должностного лица </w:t>
      </w:r>
      <w:r>
        <w:t>Усеиновой</w:t>
      </w:r>
      <w:r>
        <w:t xml:space="preserve"> Э.И. суд квалифицирует по ч.2 ст.15.33 Кодекса Российской Фе</w:t>
      </w:r>
      <w:r>
        <w:t>дерации об административных правонарушениях,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</w:t>
      </w:r>
      <w:r>
        <w:t xml:space="preserve">сленных страховых взносах в территориальные органы Фонда социального страхования Российской Федерации. </w:t>
      </w:r>
    </w:p>
    <w:p w:rsidR="00A77B3E" w:rsidP="005807FA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</w:t>
      </w:r>
      <w:r>
        <w:t>х не истек, обстоятельств, исключающих производство по делу об административном правонарушении, не имеется.</w:t>
      </w:r>
    </w:p>
    <w:p w:rsidR="00A77B3E" w:rsidP="005807FA">
      <w:pPr>
        <w:ind w:firstLine="709"/>
        <w:jc w:val="both"/>
      </w:pPr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</w:t>
      </w:r>
      <w:r>
        <w:t>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</w:t>
      </w:r>
      <w:r>
        <w:t>ть.</w:t>
      </w:r>
    </w:p>
    <w:p w:rsidR="00A77B3E" w:rsidP="005807FA">
      <w:pPr>
        <w:ind w:firstLine="709"/>
        <w:jc w:val="both"/>
      </w:pPr>
      <w:r>
        <w:t>К числу обстоятельств, смягчающих административную ответственность, согласно ст.4.2 Кодекса Российской Федерации об административных правонарушениях, суд относит признание вины лицом, совершившим административное правонарушение, раскаяние в содеянном.</w:t>
      </w:r>
    </w:p>
    <w:p w:rsidR="00A77B3E" w:rsidP="005807FA">
      <w:pPr>
        <w:ind w:firstLine="709"/>
        <w:jc w:val="both"/>
      </w:pPr>
      <w:r>
        <w:t xml:space="preserve">Обстоятельств отягчающих ответственность </w:t>
      </w:r>
      <w:r>
        <w:t>Усеиновой</w:t>
      </w:r>
      <w:r>
        <w:t xml:space="preserve"> Э.И., предусмотренных ст.4.3 Кодекса Российской Федерации об административных правонарушениях, судом не установлено.</w:t>
      </w:r>
    </w:p>
    <w:p w:rsidR="00A77B3E" w:rsidP="005807FA">
      <w:pPr>
        <w:ind w:firstLine="709"/>
        <w:jc w:val="both"/>
      </w:pPr>
      <w:r>
        <w:t xml:space="preserve"> Учитывая изложенное, исходя из общих принципов назначения наказания, предусмотренных ст</w:t>
      </w:r>
      <w:r>
        <w:t xml:space="preserve">.ст.3.1, 4.1 Кодекса Российской Федерации об административных правонарушениях, принимая во внимание обстоятельства дела, данные о личности </w:t>
      </w:r>
      <w:r>
        <w:t>Усеиновой</w:t>
      </w:r>
      <w:r>
        <w:t xml:space="preserve"> Э.И., которая ранее к административной ответственности не привлекалась, наличие смягчающих и отсутствие отя</w:t>
      </w:r>
      <w:r>
        <w:t xml:space="preserve">гчающих административную ответственность обстоятельств, то обстоятельство, что допущенное ею нарушение не повлекло каких-либо негативных последствий, суд приходит к выводу, что </w:t>
      </w:r>
      <w:r>
        <w:t>Усеинову</w:t>
      </w:r>
      <w:r>
        <w:t xml:space="preserve"> Э.И. следует подвергнуть наказанию в виде штрафа в пределах санкции, п</w:t>
      </w:r>
      <w:r>
        <w:t xml:space="preserve">редусмотренной ч.2 ст.15.33 Кодекса Российской Федерации об административных правонарушениях.  </w:t>
      </w:r>
    </w:p>
    <w:p w:rsidR="00A77B3E" w:rsidP="005807FA">
      <w:pPr>
        <w:ind w:firstLine="709"/>
        <w:jc w:val="both"/>
      </w:pPr>
      <w:r>
        <w:t>На основании изложенного и руководствуясь ст. ст. 29.9, 29.10 КоАП РФ, мировой судья,-</w:t>
      </w:r>
    </w:p>
    <w:p w:rsidR="00A77B3E" w:rsidP="005807FA">
      <w:pPr>
        <w:ind w:firstLine="709"/>
        <w:jc w:val="both"/>
      </w:pPr>
      <w:r>
        <w:t xml:space="preserve">                                                   </w:t>
      </w:r>
      <w:r>
        <w:t>ПОСТАНОВИЛ: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>Должностное лицо – генерального директора Общества с огран</w:t>
      </w:r>
      <w:r>
        <w:t xml:space="preserve">иченной ответственностью «Фортуна» </w:t>
      </w:r>
      <w:r>
        <w:t>Усеинову</w:t>
      </w:r>
      <w:r>
        <w:t xml:space="preserve"> </w:t>
      </w:r>
      <w:r>
        <w:t>Эдае</w:t>
      </w:r>
      <w:r>
        <w:t xml:space="preserve"> Исаевну, ПАСПОРТНЫЕ ДАННЫЕ</w:t>
      </w:r>
      <w:r>
        <w:t>, гражданку Российской Федерации, признать виновной в совершении административного правонарушения, предусмотренного ч.2 ст.15.33 КоАП РФ и подвергнуть административному наказан</w:t>
      </w:r>
      <w:r>
        <w:t>ию в виде административного штрафа в размере 300 (трехсот) рублей.</w:t>
      </w:r>
    </w:p>
    <w:p w:rsidR="00A77B3E" w:rsidP="005807FA">
      <w:pPr>
        <w:ind w:firstLine="709"/>
        <w:jc w:val="both"/>
      </w:pPr>
      <w:r>
        <w:t>Реквизиты для уплаты штрафа: УФК по Республике Крым (Отделение Фонда пенсионного и социального страхования Российской Федерации по Республике Крым л/с 04754Ф75010), ИНН 7706808265, КПП 9102</w:t>
      </w:r>
      <w:r>
        <w:t xml:space="preserve">01001, Банк получателя: ОКЦ №7 Южного ГУ Банка России // УФК по Республике Крым г. Симферополь, БИК 013510002, </w:t>
      </w:r>
      <w:r>
        <w:t>кор</w:t>
      </w:r>
      <w:r>
        <w:t>. счет 40102810645370000035, номер казначейского счета 03100643000000017500, КБК 79711601230060003140, ОКТМО 35701000, УИН 7979112250226000318</w:t>
      </w:r>
      <w:r>
        <w:t>7, постановление №5-92-68/2026 от 26 марта 2026 года.</w:t>
      </w:r>
    </w:p>
    <w:p w:rsidR="00A77B3E" w:rsidP="005807FA">
      <w:pPr>
        <w:ind w:firstLine="709"/>
        <w:jc w:val="both"/>
      </w:pPr>
      <w: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>
        <w:t>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>
        <w:t>.</w:t>
      </w:r>
    </w:p>
    <w:p w:rsidR="00A77B3E" w:rsidP="005807FA">
      <w:pPr>
        <w:ind w:firstLine="709"/>
        <w:jc w:val="both"/>
      </w:pPr>
      <w:r>
        <w:t>Квитанцию об уплате штрафа необходимо представить (направить) в судебный участок № 92 Черноморского судебного района Республики Крым до истечения шестидесяти дней со дня вступления постановления в законную силу, как документ подтверждающий  исполнение су</w:t>
      </w:r>
      <w:r>
        <w:t>дебного постановления.</w:t>
      </w:r>
    </w:p>
    <w:p w:rsidR="00A77B3E" w:rsidP="005807FA">
      <w:pPr>
        <w:ind w:firstLine="709"/>
        <w:jc w:val="both"/>
      </w:pPr>
      <w:r>
        <w:t xml:space="preserve">Разъяснить </w:t>
      </w:r>
      <w:r>
        <w:t>Усеиновой</w:t>
      </w:r>
      <w:r>
        <w:t xml:space="preserve"> Э.И., что в случае неуплаты штрафа она может быть привлечена к административной ответственности за несвоевременную уплату штрафа по ч. 1 ст. 20.25 КоАП РФ.</w:t>
      </w:r>
    </w:p>
    <w:p w:rsidR="00A77B3E" w:rsidP="005807FA">
      <w:pPr>
        <w:ind w:firstLine="709"/>
        <w:jc w:val="both"/>
      </w:pPr>
      <w:r>
        <w:t>Постановление может быть обжаловано в Черноморский район</w:t>
      </w:r>
      <w:r>
        <w:t xml:space="preserve">ный суд Республики Крым в течение 10 дней со дня вручения или получения копии постановления, через мирового судью судебного участка № 92 Черноморского судебного района (Черноморский район) Республики Крым. </w:t>
      </w:r>
    </w:p>
    <w:p w:rsidR="00A77B3E" w:rsidP="005807FA">
      <w:pPr>
        <w:ind w:firstLine="709"/>
        <w:jc w:val="both"/>
      </w:pPr>
    </w:p>
    <w:p w:rsidR="00A77B3E" w:rsidP="005807FA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    </w:t>
      </w:r>
      <w:r>
        <w:tab/>
        <w:t xml:space="preserve">    подпись</w:t>
      </w:r>
      <w:r>
        <w:tab/>
      </w:r>
      <w:r>
        <w:tab/>
        <w:t xml:space="preserve">      </w:t>
      </w:r>
      <w:r>
        <w:t xml:space="preserve">     Д.О. </w:t>
      </w:r>
      <w:r>
        <w:t>Дерюгин</w:t>
      </w:r>
      <w:r>
        <w:t xml:space="preserve"> </w:t>
      </w:r>
    </w:p>
    <w:p w:rsidR="00A77B3E" w:rsidP="005807FA">
      <w:pPr>
        <w:ind w:firstLine="709"/>
        <w:jc w:val="both"/>
      </w:pPr>
    </w:p>
    <w:p w:rsidR="005807FA" w:rsidRPr="004C1B7C" w:rsidP="005807FA">
      <w:pPr>
        <w:ind w:firstLine="720"/>
        <w:jc w:val="both"/>
      </w:pPr>
      <w:r w:rsidRPr="004C1B7C">
        <w:t>«СОГЛАСОВАНО»</w:t>
      </w:r>
    </w:p>
    <w:p w:rsidR="005807FA" w:rsidP="005807F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807FA" w:rsidP="005807F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807FA" w:rsidRPr="006D51A8" w:rsidP="005807FA">
      <w:pPr>
        <w:ind w:firstLine="720"/>
        <w:jc w:val="both"/>
      </w:pPr>
      <w:r w:rsidRPr="006D51A8">
        <w:t>судебного участка №92</w:t>
      </w:r>
    </w:p>
    <w:p w:rsidR="005807FA" w:rsidP="005807FA">
      <w:pPr>
        <w:ind w:firstLine="720"/>
        <w:jc w:val="both"/>
      </w:pPr>
      <w:r w:rsidRPr="006D51A8">
        <w:t>Черноморского судебного района</w:t>
      </w:r>
    </w:p>
    <w:p w:rsidR="005807FA" w:rsidP="005807FA">
      <w:pPr>
        <w:ind w:firstLine="720"/>
        <w:jc w:val="both"/>
      </w:pPr>
      <w:r>
        <w:t>(Черноморский район)</w:t>
      </w:r>
    </w:p>
    <w:p w:rsidR="005807FA" w:rsidRPr="006D51A8" w:rsidP="005807FA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5807FA">
      <w:pPr>
        <w:ind w:firstLine="709"/>
        <w:jc w:val="both"/>
      </w:pPr>
    </w:p>
    <w:sectPr w:rsidSect="005807F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FA"/>
    <w:rsid w:val="004C1B7C"/>
    <w:rsid w:val="005807FA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07F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