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77210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№5-92-76/2026</w:t>
      </w:r>
    </w:p>
    <w:p w:rsidR="00A77B3E" w:rsidP="00377210">
      <w:pPr>
        <w:ind w:firstLine="709"/>
        <w:jc w:val="right"/>
      </w:pPr>
      <w:r>
        <w:t xml:space="preserve">                                                                         УИД:91MS0092-01-2026-000273-26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 xml:space="preserve">                              </w:t>
      </w:r>
      <w:r>
        <w:t xml:space="preserve">           </w:t>
      </w:r>
      <w:r>
        <w:t>П</w:t>
      </w:r>
      <w:r>
        <w:t xml:space="preserve"> О С Т А Н О В Л Е Н И Е</w:t>
      </w:r>
    </w:p>
    <w:p w:rsidR="00377210" w:rsidP="00377210">
      <w:pPr>
        <w:ind w:firstLine="709"/>
        <w:jc w:val="both"/>
      </w:pPr>
    </w:p>
    <w:p w:rsidR="00A77B3E" w:rsidP="00377210">
      <w:pPr>
        <w:ind w:firstLine="709"/>
        <w:jc w:val="both"/>
      </w:pPr>
    </w:p>
    <w:p w:rsidR="00A77B3E" w:rsidP="00377210">
      <w:pPr>
        <w:jc w:val="both"/>
      </w:pPr>
      <w:r>
        <w:t>17 марта 2026 года</w:t>
      </w:r>
      <w:r>
        <w:tab/>
      </w:r>
      <w:r>
        <w:t xml:space="preserve">                                                       </w:t>
      </w:r>
      <w:r>
        <w:t>Республика Крым, Черноморский район,</w:t>
      </w:r>
    </w:p>
    <w:p w:rsidR="00A77B3E" w:rsidP="00377210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</w:t>
      </w:r>
      <w:r>
        <w:t xml:space="preserve">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с участием помощника прокурора Черноморского района Лукаш А.А., рассмотрев дело об административном правонарушени</w:t>
      </w:r>
      <w:r>
        <w:t>и в отношении должностного лица  -   заведующего сектором муниципального контроля отдела по правовым вопросам и муниципального</w:t>
      </w:r>
      <w:r>
        <w:t xml:space="preserve"> контроля администрации Черноморского района Республики Крым Соболевой Ирины Геннадьевны, ПАСПОРТНЫЕ ДАННЫЕ, гражданки Российской </w:t>
      </w:r>
      <w:r>
        <w:t>Федерации, ПАСПОРТНЫЕ ДАННЫЕ, зарегистрированной и проживающей по адресу: АДРЕС</w:t>
      </w:r>
      <w:r>
        <w:t>,</w:t>
      </w:r>
    </w:p>
    <w:p w:rsidR="00A77B3E" w:rsidP="00377210">
      <w:pPr>
        <w:ind w:firstLine="709"/>
        <w:jc w:val="both"/>
      </w:pPr>
      <w:r>
        <w:t xml:space="preserve">о совершении административного правонарушения, предусмотренного ч.2  ст.13.27 КоАП РФ,                                                        </w:t>
      </w:r>
    </w:p>
    <w:p w:rsidR="00A77B3E" w:rsidP="00377210">
      <w:pPr>
        <w:ind w:firstLine="709"/>
        <w:jc w:val="both"/>
      </w:pPr>
      <w:r>
        <w:t xml:space="preserve">                                </w:t>
      </w:r>
      <w:r>
        <w:t xml:space="preserve">                 У С Т А Н О В И Л: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>Соболева И.Г., являясь должностным лицом, а именно заведующим сектором муниципального контроля отдела по правовым вопросам и муниципального контроля администрации Черно</w:t>
      </w:r>
      <w:r>
        <w:t xml:space="preserve">морского района Республики Крым (адрес юридического лица: Республика Крым, Черноморский район, </w:t>
      </w:r>
      <w:r>
        <w:t>пгт</w:t>
      </w:r>
      <w:r>
        <w:t>. Черноморское, ул. Кирова, д.16), в нарушение Федерального закона от 09.02.2009 № 8-ФЗ «Об обеспечении доступа к деятельности государственных органов и орган</w:t>
      </w:r>
      <w:r>
        <w:t>ов местного самоуправления», Федерального закона от 31.07.2020 № 248-ФЗ «О государственном контроле (надзоре) и муниципальном контроле в Российской Федерации», не разместила в сети «Интернет» информацию о деятельности органов местного самоуправления в случ</w:t>
      </w:r>
      <w:r>
        <w:t xml:space="preserve">аях, если обязанность по размещению такой информации в сети «Интернет» установлена федеральным законом, за что предусмотрена ответственность по ч.2 ст.13.27 Кодекса Российской Федерации об административных правонарушениях. </w:t>
      </w:r>
    </w:p>
    <w:p w:rsidR="00A77B3E" w:rsidP="00377210">
      <w:pPr>
        <w:ind w:firstLine="709"/>
        <w:jc w:val="both"/>
      </w:pPr>
      <w:r>
        <w:t>В ходе рассмотрения дела привлек</w:t>
      </w:r>
      <w:r>
        <w:t>аемое должностное лицо – Соболева И.Г. вину в совершении административного правонарушения признала, в содеянном раскаялась.</w:t>
      </w:r>
    </w:p>
    <w:p w:rsidR="00A77B3E" w:rsidP="00377210">
      <w:pPr>
        <w:ind w:firstLine="709"/>
        <w:jc w:val="both"/>
      </w:pPr>
      <w:r>
        <w:t>Помощник прокурора Черноморского района Республики Крым Лукаш А.А., постановление о возбуждении дела об административном правонаруше</w:t>
      </w:r>
      <w:r>
        <w:t xml:space="preserve">нии поддержала, указав на наличие правовых оснований для привлечения Соболевой И.Г. к административной ответственности по ч.2 ст.13.27 КоАП РФ. </w:t>
      </w:r>
    </w:p>
    <w:p w:rsidR="00A77B3E" w:rsidP="00377210">
      <w:pPr>
        <w:ind w:firstLine="709"/>
        <w:jc w:val="both"/>
      </w:pPr>
      <w:r>
        <w:t>Выслушав лицо, в отношении которого ведется производство по делу об административном правонарушении, представит</w:t>
      </w:r>
      <w:r>
        <w:t xml:space="preserve">еля прокуратуры, исследовав материалы дела, оценив и проанализировав все доказательства в их совокупности, мировой судья приходит к выводу о доказанности вины Соболевой И.Г. в совершении административного правонарушения, предусмотренного ч.4 ст.15.33 КоАП </w:t>
      </w:r>
      <w:r>
        <w:t xml:space="preserve">РФ, исходя из следующего.  </w:t>
      </w:r>
    </w:p>
    <w:p w:rsidR="00A77B3E" w:rsidP="00377210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</w:t>
      </w:r>
      <w:r>
        <w:t xml:space="preserve">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377210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</w:t>
      </w:r>
      <w:r>
        <w:t xml:space="preserve">ельства по своему внутреннему убеждению, </w:t>
      </w:r>
      <w:r>
        <w:t>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A77B3E" w:rsidP="00377210">
      <w:pPr>
        <w:ind w:firstLine="709"/>
        <w:jc w:val="both"/>
      </w:pPr>
      <w:r>
        <w:t>Согласно ч. 1 ст. 2 Федерального закона № 8</w:t>
      </w:r>
      <w:r>
        <w:t>-ФЗ «Об обеспечении доступа к деятельности государственных органов и органов местного самоуправления» действие настоящего Федерального закона распространяется на отношения, связанные с обеспечением доступа пользователей информацией к информации о деятельно</w:t>
      </w:r>
      <w:r>
        <w:t>сти органов местного самоуправления.</w:t>
      </w:r>
    </w:p>
    <w:p w:rsidR="00A77B3E" w:rsidP="00377210">
      <w:pPr>
        <w:ind w:firstLine="709"/>
        <w:jc w:val="both"/>
      </w:pPr>
      <w:r>
        <w:t>На основании ст. 4 Федерального закона № 8-ФЗ основными принципами обеспечения доступа к информации о деятельности органов местного самоуправления являются, в том числе открытость и доступность информации о деятельности</w:t>
      </w:r>
      <w:r>
        <w:t xml:space="preserve"> органов местного самоуправления, за исключением случаев, предусмотренных федеральным законом; достоверность информации о деятельности органов местного самоуправления и своевременность ее предоставления; свобода поиска, получения, передачи и распространени</w:t>
      </w:r>
      <w:r>
        <w:t>я информации о деятельности органов местного самоуправления любым законным способом.</w:t>
      </w:r>
    </w:p>
    <w:p w:rsidR="00A77B3E" w:rsidP="00377210">
      <w:pPr>
        <w:ind w:firstLine="709"/>
        <w:jc w:val="both"/>
      </w:pPr>
      <w:r>
        <w:t>В соответствии со ст. 6 Федерального закона № 8-ФЗ доступ к информации о деятельности органов местного самоуправления может обеспечиваться, в том числе, размещением органа</w:t>
      </w:r>
      <w:r>
        <w:t>ми местного самоуправления информации о своей деятельности в сети «Интернет».</w:t>
      </w:r>
    </w:p>
    <w:p w:rsidR="00A77B3E" w:rsidP="00377210">
      <w:pPr>
        <w:ind w:firstLine="709"/>
        <w:jc w:val="both"/>
      </w:pPr>
      <w:r>
        <w:t>Согласно ч. 1, 2 ст. 12 Федерального закона № 8-ФЗ обнародование (опубликование) информации о деятельности органов местного самоуправления в средствах массовой информации осущест</w:t>
      </w:r>
      <w:r>
        <w:t xml:space="preserve">вляется в соответствии с законодательством Российской Федерации о средствах массовой информации, за исключением случаев, предусмотренных частями 2 и 3 настоящей статьи. </w:t>
      </w:r>
    </w:p>
    <w:p w:rsidR="00A77B3E" w:rsidP="00377210">
      <w:pPr>
        <w:ind w:firstLine="709"/>
        <w:jc w:val="both"/>
      </w:pPr>
      <w:r>
        <w:t>Если для отдельных видов информации о деятельности органов местного самоуправления зак</w:t>
      </w:r>
      <w:r>
        <w:t>онодательством Российской Федерации, а в отношении отдельных видов информации о деятельности органов местного самоуправления - также законодательством субъектов Российской Федерации, муниципальными правовыми актами предусматриваются требования к опубликова</w:t>
      </w:r>
      <w:r>
        <w:t xml:space="preserve">нию такой информации, то ее опубликование осуществляется с учетом этих требований. </w:t>
      </w:r>
    </w:p>
    <w:p w:rsidR="00A77B3E" w:rsidP="00377210">
      <w:pPr>
        <w:ind w:firstLine="709"/>
        <w:jc w:val="both"/>
      </w:pPr>
      <w:r>
        <w:t>Согласно ст. 13 Федерального закона № 8-ФЗ информация о деятельности органов местного самоуправления, размещаемая указанными органами на официальных сайтах, в зависимости о</w:t>
      </w:r>
      <w:r>
        <w:t>т сферы деятельности органа местного самоуправления должна содержать, в том числе, 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</w:t>
      </w:r>
      <w:r>
        <w:t>веденных в органе местного самоуправления, подведомственных организациях (п. 5 ч. 1 ст. 13 Федерального закона № 8-ФЗ).</w:t>
      </w:r>
    </w:p>
    <w:p w:rsidR="00A77B3E" w:rsidP="00377210">
      <w:pPr>
        <w:ind w:firstLine="709"/>
        <w:jc w:val="both"/>
      </w:pPr>
      <w:r>
        <w:t>Частью 3 статьи 46 Федерального закона № 248-ФЗ закреплено, что контрольный (надзорный) орган обязан размещать и поддерживать в актуальн</w:t>
      </w:r>
      <w:r>
        <w:t>ом состоянии на своем официальном сайте в сети «Интернет», в том числе:</w:t>
      </w:r>
    </w:p>
    <w:p w:rsidR="00A77B3E" w:rsidP="00377210">
      <w:pPr>
        <w:ind w:firstLine="709"/>
        <w:jc w:val="both"/>
      </w:pPr>
      <w:r>
        <w:t>- тексты нормативных правовых актов, регулирующих осуществление государственного контроля (надзора), муниципального контроля;</w:t>
      </w:r>
    </w:p>
    <w:p w:rsidR="00A77B3E" w:rsidP="00377210">
      <w:pPr>
        <w:ind w:firstLine="709"/>
        <w:jc w:val="both"/>
      </w:pPr>
      <w:r>
        <w:t>- сведения об изменениях, внесенных в нормативные правовые</w:t>
      </w:r>
      <w:r>
        <w:t xml:space="preserve">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:rsidR="00A77B3E" w:rsidP="00377210">
      <w:pPr>
        <w:ind w:firstLine="709"/>
        <w:jc w:val="both"/>
      </w:pPr>
      <w:r>
        <w:t>- перечень индикаторов риска нарушения обязательных требований, порядок отнесения объектов контроля к категориям риска;</w:t>
      </w:r>
    </w:p>
    <w:p w:rsidR="00A77B3E" w:rsidP="00377210">
      <w:pPr>
        <w:ind w:firstLine="709"/>
        <w:jc w:val="both"/>
      </w:pPr>
      <w:r>
        <w:t>-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A77B3E" w:rsidP="00377210">
      <w:pPr>
        <w:ind w:firstLine="709"/>
        <w:jc w:val="both"/>
      </w:pPr>
      <w:r>
        <w:t xml:space="preserve">- программу профилактики рисков причинения вреда и план проведения плановых контрольных (надзорных) </w:t>
      </w:r>
      <w:r>
        <w:t>мероприятий контрольным (надзорным) органом (при проведении таких мероприятий);</w:t>
      </w:r>
    </w:p>
    <w:p w:rsidR="00A77B3E" w:rsidP="00377210">
      <w:pPr>
        <w:ind w:firstLine="709"/>
        <w:jc w:val="both"/>
      </w:pPr>
      <w:r>
        <w:t>- доклады, содержащие результаты обобщения правоприменительной практики контрольного (надзорного) органа;</w:t>
      </w:r>
    </w:p>
    <w:p w:rsidR="00A77B3E" w:rsidP="00377210">
      <w:pPr>
        <w:ind w:firstLine="709"/>
        <w:jc w:val="both"/>
      </w:pPr>
      <w:r>
        <w:t>- доклады о государственном контроле (надзоре), муниципальном контроле</w:t>
      </w:r>
      <w:r>
        <w:t>.</w:t>
      </w:r>
    </w:p>
    <w:p w:rsidR="00A77B3E" w:rsidP="00377210">
      <w:pPr>
        <w:ind w:firstLine="709"/>
        <w:jc w:val="both"/>
      </w:pPr>
      <w:r>
        <w:t>Как установлено судом, прокуратурой Черноморского района проведена проверка по обращению ФИО о ненадлежащем исполнении должностными лицами администрации Черноморского района Республики Крым обязанностей по размещению в сети «Интернет» информации о деятел</w:t>
      </w:r>
      <w:r>
        <w:t>ьности государственных органов и органов местного самоуправления на официальных сайтах, путем проведения мониторинга сайта администрации Черноморского района Республики Крым на Портале Правительства Республики Крым в сети Интернет по адресу https://chero.r</w:t>
      </w:r>
      <w:r>
        <w:t>k.gov.ru.</w:t>
      </w:r>
    </w:p>
    <w:p w:rsidR="00A77B3E" w:rsidP="00377210">
      <w:pPr>
        <w:ind w:firstLine="709"/>
        <w:jc w:val="both"/>
      </w:pPr>
      <w:r>
        <w:t>Так, мониторингом сайта https://chero.rk.gov.ru, проведенного ДАТА, установлено, что в нарушение вышеуказанных требований ст. 13 Федерального закона № 8-ФЗ на официальном сайте в сети Интернет информация о результатах проверок, проведенных органо</w:t>
      </w:r>
      <w:r>
        <w:t>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организациях, не размещена.</w:t>
      </w:r>
    </w:p>
    <w:p w:rsidR="00A77B3E" w:rsidP="00377210">
      <w:pPr>
        <w:ind w:firstLine="709"/>
        <w:jc w:val="both"/>
      </w:pPr>
      <w:r>
        <w:t>Кроме того, в нарушение ч. 3 ст. 46 Федерального</w:t>
      </w:r>
      <w:r>
        <w:t xml:space="preserve"> закона № 248-ФЗ, не размещены:</w:t>
      </w:r>
    </w:p>
    <w:p w:rsidR="00A77B3E" w:rsidP="00377210">
      <w:pPr>
        <w:ind w:firstLine="709"/>
        <w:jc w:val="both"/>
      </w:pPr>
      <w:r>
        <w:t>- перечень индикаторов риска нарушения обязательных требований, порядок отнесения объектов контроля к категориям риска;</w:t>
      </w:r>
    </w:p>
    <w:p w:rsidR="00A77B3E" w:rsidP="00377210">
      <w:pPr>
        <w:ind w:firstLine="709"/>
        <w:jc w:val="both"/>
      </w:pPr>
      <w:r>
        <w:t>- перечень объектов контроля, учитываемых в рамках формирования ежегодного плана контрольных (надзорных)</w:t>
      </w:r>
      <w:r>
        <w:t xml:space="preserve"> мероприятий, с указанием категории риска;</w:t>
      </w:r>
    </w:p>
    <w:p w:rsidR="00A77B3E" w:rsidP="00377210">
      <w:pPr>
        <w:ind w:firstLine="709"/>
        <w:jc w:val="both"/>
      </w:pPr>
      <w:r>
        <w:t>- программа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A77B3E" w:rsidP="00377210">
      <w:pPr>
        <w:ind w:firstLine="709"/>
        <w:jc w:val="both"/>
      </w:pPr>
      <w:r>
        <w:t xml:space="preserve">- доклады, содержащие результаты </w:t>
      </w:r>
      <w:r>
        <w:t>обобщения правоприменительной практики контрольного (надзорного) органа за 2025 год;</w:t>
      </w:r>
    </w:p>
    <w:p w:rsidR="00A77B3E" w:rsidP="00377210">
      <w:pPr>
        <w:ind w:firstLine="709"/>
        <w:jc w:val="both"/>
      </w:pPr>
      <w:r>
        <w:t>- доклады о государственном контроле (надзоре), муниципальном контроле за 2025 год.</w:t>
      </w:r>
    </w:p>
    <w:p w:rsidR="00A77B3E" w:rsidP="00377210">
      <w:pPr>
        <w:ind w:firstLine="709"/>
        <w:jc w:val="both"/>
      </w:pPr>
      <w:r>
        <w:t>Не в полном объеме размещены:</w:t>
      </w:r>
    </w:p>
    <w:p w:rsidR="00A77B3E" w:rsidP="00377210">
      <w:pPr>
        <w:ind w:firstLine="709"/>
        <w:jc w:val="both"/>
      </w:pPr>
      <w:r>
        <w:t>- тексты нормативных правовых актов, регулирующих осущест</w:t>
      </w:r>
      <w:r>
        <w:t>вление государственного контроля (надзора), муниципального контроля;</w:t>
      </w:r>
    </w:p>
    <w:p w:rsidR="00A77B3E" w:rsidP="00377210">
      <w:pPr>
        <w:ind w:firstLine="709"/>
        <w:jc w:val="both"/>
      </w:pPr>
      <w:r>
        <w:t xml:space="preserve">-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</w:t>
      </w:r>
      <w:r>
        <w:t>в силу.</w:t>
      </w:r>
    </w:p>
    <w:p w:rsidR="00A77B3E" w:rsidP="00377210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</w:t>
      </w:r>
      <w:r>
        <w:t xml:space="preserve">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377210">
      <w:pPr>
        <w:ind w:firstLine="709"/>
        <w:jc w:val="both"/>
      </w:pPr>
      <w:r>
        <w:t>В соответствии с распоряжением главы администрации Черноморского района от ДАТА № НОМЕР</w:t>
      </w:r>
      <w:r>
        <w:t>-л Соболева И.Г. назначена на должность заведующего с</w:t>
      </w:r>
      <w:r>
        <w:t>ектором муниципального контроля отдела по правовым вопросам и муниципального контроля администрации Черноморского района Республики Крым.</w:t>
      </w:r>
    </w:p>
    <w:p w:rsidR="00A77B3E" w:rsidP="00377210">
      <w:pPr>
        <w:ind w:firstLine="709"/>
        <w:jc w:val="both"/>
      </w:pPr>
      <w:r>
        <w:t>Согласно должностной инструкции заведующего сектором муниципального контроля отдела по правовым вопросам и муниципальн</w:t>
      </w:r>
      <w:r>
        <w:t>ого контроля администрации Черноморского района Республики Крым в обязанности Соболевой И.Г. входит, в том числе, организация работы для достижения целей и задач, возложенных на сектор муниципального контроля.</w:t>
      </w:r>
    </w:p>
    <w:p w:rsidR="00A77B3E" w:rsidP="00377210">
      <w:pPr>
        <w:ind w:firstLine="709"/>
        <w:jc w:val="both"/>
      </w:pPr>
      <w:r>
        <w:t>Согласно разделу VII должностной инструкции, з</w:t>
      </w:r>
      <w:r>
        <w:t>аведующий сектором несет ответственность в соответствии с действующим законодательством за действие или бездействие в сфере осуществления полномочий по муниципальному контролю.</w:t>
      </w:r>
    </w:p>
    <w:p w:rsidR="00A77B3E" w:rsidP="00377210">
      <w:pPr>
        <w:ind w:firstLine="709"/>
        <w:jc w:val="both"/>
      </w:pPr>
      <w:r>
        <w:t xml:space="preserve">Таким образом, субъектом правонарушения, предусмотренного ч.2 ст.13.27 Кодекса </w:t>
      </w:r>
      <w:r>
        <w:t xml:space="preserve">Российской Федерации об административных правонарушениях, в данном случае является заведующий сектором муниципального контроля отдела по правовым вопросам и муниципального контроля администрации Черноморского района Республики Крым </w:t>
      </w:r>
      <w:r>
        <w:t>Соболева И.Г., которая н</w:t>
      </w:r>
      <w:r>
        <w:t>е обеспечила размещение в сети «Интернет» вышеуказанной информации о деятельности органов местного самоуправления.</w:t>
      </w:r>
    </w:p>
    <w:p w:rsidR="00A77B3E" w:rsidP="00377210">
      <w:pPr>
        <w:ind w:firstLine="709"/>
        <w:jc w:val="both"/>
      </w:pPr>
      <w:r>
        <w:t>Факт совершения Соболевой И.Г. административного правонарушения подтверждается совокупностью исследованных при рассмотрении дела доказательст</w:t>
      </w:r>
      <w:r>
        <w:t xml:space="preserve">в, а именно: </w:t>
      </w:r>
    </w:p>
    <w:p w:rsidR="00A77B3E" w:rsidP="00377210">
      <w:pPr>
        <w:ind w:firstLine="709"/>
        <w:jc w:val="both"/>
      </w:pPr>
      <w:r>
        <w:t>- постановлением прокурора Черноморского района о возбуждении дела об административном правонарушении от ДАТА, в котором изложена суть правонарушения. Права, предусмотренные ст.25.1 КоАП РФ, ст.51 Конституции РФ, Соболевой И.Г. были разъяснен</w:t>
      </w:r>
      <w:r>
        <w:t>ы, копия протокола вручена, о чем в соответствующих графах протокола имеются подписи последней (л.д.1-6);</w:t>
      </w:r>
    </w:p>
    <w:p w:rsidR="00A77B3E" w:rsidP="00377210">
      <w:pPr>
        <w:ind w:firstLine="709"/>
        <w:jc w:val="both"/>
      </w:pPr>
      <w:r>
        <w:t>- копией обращения ФИО от ДАТА (л.д.7);</w:t>
      </w:r>
    </w:p>
    <w:p w:rsidR="00A77B3E" w:rsidP="00377210">
      <w:pPr>
        <w:ind w:firstLine="709"/>
        <w:jc w:val="both"/>
      </w:pPr>
      <w:r>
        <w:t>- распечатками скриншотов официального сайта администрации Черноморского района Республики Крым (л.д.8-17);</w:t>
      </w:r>
    </w:p>
    <w:p w:rsidR="00A77B3E" w:rsidP="00377210">
      <w:pPr>
        <w:ind w:firstLine="709"/>
        <w:jc w:val="both"/>
      </w:pPr>
      <w:r>
        <w:t xml:space="preserve">- </w:t>
      </w:r>
      <w:r>
        <w:t>письменным объяснением Соболевой И.Г. от ДАТА (л.д.20);</w:t>
      </w:r>
    </w:p>
    <w:p w:rsidR="00A77B3E" w:rsidP="00377210">
      <w:pPr>
        <w:ind w:firstLine="709"/>
        <w:jc w:val="both"/>
      </w:pPr>
      <w:r>
        <w:t>- копией распоряжения администрации Черноморского района Республики Крым № НОМЕР</w:t>
      </w:r>
      <w:r>
        <w:t xml:space="preserve">-л </w:t>
      </w:r>
      <w:r>
        <w:t>от</w:t>
      </w:r>
      <w:r>
        <w:t xml:space="preserve"> </w:t>
      </w:r>
      <w:r>
        <w:t>ДАТА</w:t>
      </w:r>
      <w:r>
        <w:t xml:space="preserve"> «О назначении на должность заведующего сектором муниципального контроля отдела по правовым вопросам и муниципал</w:t>
      </w:r>
      <w:r>
        <w:t>ьного контроля администрации Черноморского района Республики Крым Соболеву И.Г. в порядке перевода»  (л.д.21);</w:t>
      </w:r>
    </w:p>
    <w:p w:rsidR="00A77B3E" w:rsidP="00377210">
      <w:pPr>
        <w:ind w:firstLine="709"/>
        <w:jc w:val="both"/>
      </w:pPr>
      <w:r>
        <w:t xml:space="preserve">- копией должностной инструкции заведующего сектором муниципального контроля отдела по правовым вопросам и муниципального контроля администрации </w:t>
      </w:r>
      <w:r>
        <w:t>Черноморского района Республики Крым (л.д.22-29);</w:t>
      </w:r>
    </w:p>
    <w:p w:rsidR="00A77B3E" w:rsidP="00377210">
      <w:pPr>
        <w:ind w:firstLine="709"/>
        <w:jc w:val="both"/>
      </w:pPr>
      <w:r>
        <w:t xml:space="preserve">- копией Положения о секторе муниципального контроля (постановление АЧР </w:t>
      </w:r>
      <w:r>
        <w:t>от</w:t>
      </w:r>
      <w:r>
        <w:t xml:space="preserve"> ДАТА №НОМЕР</w:t>
      </w:r>
      <w:r>
        <w:t>);</w:t>
      </w:r>
    </w:p>
    <w:p w:rsidR="00A77B3E" w:rsidP="00377210">
      <w:pPr>
        <w:ind w:firstLine="709"/>
        <w:jc w:val="both"/>
      </w:pPr>
      <w:r>
        <w:t xml:space="preserve">- копией Положения об отделе по вопросам делопроизводства, контроля, организационной работе, информатизации, обращений </w:t>
      </w:r>
      <w:r>
        <w:t xml:space="preserve">граждан, связям с общественностью и СМИ администрации Черноморского района Республики Крым (распоряжение </w:t>
      </w:r>
      <w:r>
        <w:t>от</w:t>
      </w:r>
      <w:r>
        <w:t xml:space="preserve"> ДАТА № НОМЕР</w:t>
      </w:r>
      <w:r>
        <w:t>-Р) (л.д.36-47).</w:t>
      </w:r>
    </w:p>
    <w:p w:rsidR="00A77B3E" w:rsidP="00377210">
      <w:pPr>
        <w:ind w:firstLine="709"/>
        <w:jc w:val="both"/>
      </w:pPr>
      <w:r>
        <w:t>У суда не имеется оснований не доверять представленным материалам дела, полученным в установленном законом порядке, отнес</w:t>
      </w:r>
      <w:r>
        <w:t>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являющимися допустимыми, достоверными и достаточными для разрешения дела, не имеется обстоятельств, искл</w:t>
      </w:r>
      <w:r>
        <w:t xml:space="preserve">ючающих производство по делу об административном правонарушении. </w:t>
      </w:r>
    </w:p>
    <w:p w:rsidR="00A77B3E" w:rsidP="00377210">
      <w:pPr>
        <w:ind w:firstLine="709"/>
        <w:jc w:val="both"/>
      </w:pPr>
      <w:r>
        <w:t>Постановление о возбуждении дела об административном правонарушении, предусмотренном ч.2 ст.13.27 КоАП РФ, вынесено прокурором Черноморского района в соответствии с требованиями ст.28.4 КоАП</w:t>
      </w:r>
      <w:r>
        <w:t xml:space="preserve"> РФ. Содержание постановления прокурора о возбуждении дела об административном правонарушении соответствует требованиями статьи 28.2 КоАП РФ.</w:t>
      </w:r>
    </w:p>
    <w:p w:rsidR="00A77B3E" w:rsidP="00377210">
      <w:pPr>
        <w:ind w:firstLine="709"/>
        <w:jc w:val="both"/>
      </w:pPr>
      <w:r>
        <w:t>В связи с вышеизложенным, действия должностного лица  -  заведующего сектором муниципального контроля отдела по пр</w:t>
      </w:r>
      <w:r>
        <w:t xml:space="preserve">авовым вопросам и муниципального контроля администрации Черноморского района Республики Крым Соболевой И.Г. суд квалифицирует по ч.2 ст.13.27 Кодекса Российской Федерации об административных правонарушениях, - </w:t>
      </w:r>
      <w:r>
        <w:t>неразмещение</w:t>
      </w:r>
      <w:r>
        <w:t xml:space="preserve"> в сети "Интернет" информации о де</w:t>
      </w:r>
      <w:r>
        <w:t xml:space="preserve">ятельности государственных органов и органов местного самоуправления в случаях, если обязанность по размещению такой информации в сети "Интернет" установлена федеральным законом. </w:t>
      </w:r>
    </w:p>
    <w:p w:rsidR="00A77B3E" w:rsidP="00377210">
      <w:pPr>
        <w:ind w:firstLine="709"/>
        <w:jc w:val="both"/>
      </w:pPr>
      <w:r>
        <w:t>Срок давности привлечения лица к административной ответственности, установле</w:t>
      </w:r>
      <w:r>
        <w:t>нный статьей Кодекса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377210">
      <w:pPr>
        <w:ind w:firstLine="709"/>
        <w:jc w:val="both"/>
      </w:pPr>
      <w:r>
        <w:t>В силу ст. 2.9 КоАП РФ об административных правонарушениях при малозначи</w:t>
      </w:r>
      <w:r>
        <w:t xml:space="preserve">тельности совершенного административного правонарушения судья, орган, должностное лицо, уполномоченные решить дело об административном правонарушении, </w:t>
      </w:r>
      <w:r>
        <w:t>могут освободить лицо, совершившее административное правонарушение, от административной ответственности и</w:t>
      </w:r>
      <w:r>
        <w:t xml:space="preserve"> ограничиться устным замечанием.</w:t>
      </w:r>
    </w:p>
    <w:p w:rsidR="00A77B3E" w:rsidP="00377210">
      <w:pPr>
        <w:ind w:firstLine="709"/>
        <w:jc w:val="both"/>
      </w:pPr>
      <w:r>
        <w:t>Как разъяснено в п. 21 Постановления Пленума Верховного Суда Российской Федерации от 24.03.2005 № 5 "О некоторых вопросах, возникающих у судов при применении Кодекса Российской Федерации об административных правонарушениях"</w:t>
      </w:r>
      <w:r>
        <w:t xml:space="preserve">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</w:t>
      </w:r>
      <w:r>
        <w:t>яжести наступивших последствий, не представляющее существенного нарушения охраняемых общественных правоотношений. При этом необходимо иметь в виду, что с учетом признаков объективной стороны некоторых административных правонарушений, они ни при каких обсто</w:t>
      </w:r>
      <w:r>
        <w:t>ятельствах не могут быть признаны малозначительными, поскольку существенно нарушают охраняемые общественные отношения.</w:t>
      </w:r>
    </w:p>
    <w:p w:rsidR="00A77B3E" w:rsidP="00377210">
      <w:pPr>
        <w:ind w:firstLine="709"/>
        <w:jc w:val="both"/>
      </w:pPr>
      <w:r>
        <w:t>Административное правонарушение, предусмотренное ч. 2 ст. 13.27 КоАП РФ, имеет формальный состав, то есть не предполагает наступления фак</w:t>
      </w:r>
      <w:r>
        <w:t xml:space="preserve">тического ущерба охраняемым общественным отношениям. В данном случае административная ответственность наступает за сам факт совершения противоправного деяния, а не за причинение какого-либо вреда. Следовательно, наступление вредных последствий не является </w:t>
      </w:r>
      <w:r>
        <w:t>квалифицирующим признаком объективной стороны административного правонарушения, предусмотренного ч. 2 ст. 13.27 КоАП РФ, отсутствие указанных последствий не свидетельствует о малозначительности правонарушения, совершенного Соболевой И.Г. Таким образом, осн</w:t>
      </w:r>
      <w:r>
        <w:t>ований для признания, совершенного Соболевой И.Г. правонарушения малозначительным в соответствии со ст. 2.9 КоАП РФ не имеется.</w:t>
      </w:r>
    </w:p>
    <w:p w:rsidR="00A77B3E" w:rsidP="00377210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КоАП РФ, суд признает признание вины, ра</w:t>
      </w:r>
      <w:r>
        <w:t xml:space="preserve">скаяние лица, совершившего административное правонарушение. </w:t>
      </w:r>
    </w:p>
    <w:p w:rsidR="00A77B3E" w:rsidP="00377210">
      <w:pPr>
        <w:ind w:firstLine="709"/>
        <w:jc w:val="both"/>
      </w:pPr>
      <w:r>
        <w:t xml:space="preserve"> Обстоятельств, отягчающих административную ответственность в соответствии со ст. 4.3 КоАП РФ, судом не установлено. </w:t>
      </w:r>
    </w:p>
    <w:p w:rsidR="00A77B3E" w:rsidP="00377210">
      <w:pPr>
        <w:ind w:firstLine="709"/>
        <w:jc w:val="both"/>
      </w:pPr>
      <w:r>
        <w:t>При назначении наказания мировой судья учитывает степень общественной опаснос</w:t>
      </w:r>
      <w:r>
        <w:t xml:space="preserve">ти совершенного правонарушения, личность правонарушителя, возможность наступления более тяжких последствий из-за совершения данного правонарушения, отсутствие отягчающих и наличие смягчающих административную ответственность обстоятельств. </w:t>
      </w:r>
    </w:p>
    <w:p w:rsidR="00A77B3E" w:rsidP="00377210">
      <w:pPr>
        <w:ind w:firstLine="709"/>
        <w:jc w:val="both"/>
      </w:pPr>
      <w:r>
        <w:t>Учитывая изложен</w:t>
      </w:r>
      <w:r>
        <w:t>ное, исходя из общих принципов назначения наказания, предусмотренных ст.ст.3.1, 4.1 КоАП РФ, суд полагает возможным назначить Соболевой И.Г. административное наказание в виде административного штрафа в минимальном размере, предусмотренном санкцией ч. 2 ст.</w:t>
      </w:r>
      <w:r>
        <w:t xml:space="preserve"> 13.27 КоАП РФ.</w:t>
      </w:r>
    </w:p>
    <w:p w:rsidR="00A77B3E" w:rsidP="00377210">
      <w:pPr>
        <w:ind w:firstLine="709"/>
        <w:jc w:val="both"/>
      </w:pPr>
      <w:r>
        <w:t xml:space="preserve">На основании ч.2 ст. 13.27 Кодекса Российской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 xml:space="preserve">                                                       ПОСТАНОВИЛ: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 xml:space="preserve">Должностное лицо - </w:t>
      </w:r>
      <w:r>
        <w:t>заведующего сектором муниципального контроля отдела по правовым вопросам и муниципального контроля администрации Черноморского района Республики Крым Соболеву Ирину Геннадьевну, ПАСПОРТНЫЕ ДАННЫЕ, признать виновной в совершении административного правонаруш</w:t>
      </w:r>
      <w:r>
        <w:t>ения, предусмотренного ч.2 ст.13.27 КоАП РФ, и подвергнуть административному наказанию в виде административного штрафа в размере 3 000 (три тысячи) рублей.</w:t>
      </w:r>
    </w:p>
    <w:p w:rsidR="00A77B3E" w:rsidP="00377210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</w:t>
      </w:r>
      <w:r>
        <w:t xml:space="preserve">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</w:t>
      </w:r>
      <w:r>
        <w:t xml:space="preserve">именование банка: ОКЦ № 7 ЮГУ Банка России//УФК по Республике Крым г. Симферополь; ИНН 9102013284; КПП 910201001; БИК 013510002; Единый </w:t>
      </w:r>
      <w:r>
        <w:t>казначейский счет 40102810645370000035; Казначейский счет  03100643000000017500; Лицевой счет  04752203230 в УФК по  Рес</w:t>
      </w:r>
      <w:r>
        <w:t>публике Крым; Код Сводного реестра 35220323; КБК 828 1 16 01133 01 9000 140; УИН: 0410760300925000762613159; ОКТМО 35656000; постановление №5-92-76/2026.</w:t>
      </w:r>
    </w:p>
    <w:p w:rsidR="00A77B3E" w:rsidP="00377210">
      <w:pPr>
        <w:ind w:firstLine="709"/>
        <w:jc w:val="both"/>
      </w:pPr>
      <w:r>
        <w:t>Разъяснить Соболевой И.Г., что в соответствии со ст. 32.2 КоАП РФ административный штраф должен быть у</w:t>
      </w:r>
      <w:r>
        <w:t>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</w:t>
      </w:r>
      <w:r>
        <w:t>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77210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</w:t>
      </w:r>
      <w:r>
        <w:t xml:space="preserve">равляет судье, вынесшему постановление. </w:t>
      </w:r>
    </w:p>
    <w:p w:rsidR="00A77B3E" w:rsidP="00377210">
      <w:pPr>
        <w:ind w:firstLine="709"/>
        <w:jc w:val="both"/>
      </w:pPr>
      <w:r>
        <w:t>Разъяснить положения ч. 1 ст. 20.25 КоАП РФ, в соответствии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</w:t>
      </w:r>
      <w:r>
        <w:t>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377210">
      <w:pPr>
        <w:ind w:firstLine="709"/>
        <w:jc w:val="both"/>
      </w:pPr>
      <w:r>
        <w:t>Постановление может быть обжаловано в Черноморский районный суд Респу</w:t>
      </w:r>
      <w:r>
        <w:t>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</w:p>
    <w:p w:rsidR="00A77B3E" w:rsidP="00377210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 xml:space="preserve"> подпись       </w:t>
      </w:r>
      <w:r>
        <w:tab/>
        <w:t xml:space="preserve">            </w:t>
      </w:r>
      <w:r>
        <w:t xml:space="preserve">         О.В. </w:t>
      </w:r>
      <w:r>
        <w:t>Байбар</w:t>
      </w:r>
      <w:r>
        <w:t>за</w:t>
      </w:r>
    </w:p>
    <w:p w:rsidR="00A77B3E" w:rsidP="00377210">
      <w:pPr>
        <w:ind w:firstLine="709"/>
        <w:jc w:val="both"/>
      </w:pPr>
    </w:p>
    <w:p w:rsidR="00377210" w:rsidP="00377210">
      <w:pPr>
        <w:ind w:firstLine="709"/>
        <w:jc w:val="both"/>
      </w:pPr>
    </w:p>
    <w:p w:rsidR="00377210" w:rsidRPr="004C1B7C" w:rsidP="00377210">
      <w:pPr>
        <w:ind w:firstLine="720"/>
        <w:jc w:val="both"/>
      </w:pPr>
      <w:r w:rsidRPr="004C1B7C">
        <w:t>«СОГЛАСОВАНО»</w:t>
      </w:r>
    </w:p>
    <w:p w:rsidR="00377210" w:rsidP="0037721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77210" w:rsidP="0037721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77210" w:rsidRPr="006D51A8" w:rsidP="00377210">
      <w:pPr>
        <w:ind w:firstLine="720"/>
        <w:jc w:val="both"/>
      </w:pPr>
      <w:r w:rsidRPr="006D51A8">
        <w:t>судебного участка №92</w:t>
      </w:r>
    </w:p>
    <w:p w:rsidR="00377210" w:rsidP="00377210">
      <w:pPr>
        <w:ind w:firstLine="720"/>
        <w:jc w:val="both"/>
      </w:pPr>
      <w:r w:rsidRPr="006D51A8">
        <w:t>Черноморского судебного района</w:t>
      </w:r>
    </w:p>
    <w:p w:rsidR="00377210" w:rsidP="00377210">
      <w:pPr>
        <w:ind w:firstLine="720"/>
        <w:jc w:val="both"/>
      </w:pPr>
      <w:r>
        <w:t>(Черноморский район)</w:t>
      </w:r>
    </w:p>
    <w:p w:rsidR="00377210" w:rsidP="00377210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37721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10"/>
    <w:rsid w:val="00377210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7721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