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0213">
      <w:pPr>
        <w:jc w:val="right"/>
      </w:pPr>
      <w:r>
        <w:t>Дело №5-92-77/2022</w:t>
      </w:r>
    </w:p>
    <w:p w:rsidR="00A77B3E" w:rsidP="00D60213">
      <w:pPr>
        <w:jc w:val="right"/>
      </w:pPr>
      <w:r>
        <w:t xml:space="preserve">                                                    УИД: 91MS0092-01-2022-000444-31</w:t>
      </w:r>
    </w:p>
    <w:p w:rsidR="00A77B3E" w:rsidP="00D60213">
      <w:pPr>
        <w:jc w:val="both"/>
      </w:pPr>
    </w:p>
    <w:p w:rsidR="00A77B3E" w:rsidP="00D6021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D60213">
      <w:pPr>
        <w:jc w:val="both"/>
      </w:pPr>
    </w:p>
    <w:p w:rsidR="00A77B3E" w:rsidP="00D60213">
      <w:pPr>
        <w:jc w:val="both"/>
      </w:pPr>
      <w:r>
        <w:t xml:space="preserve">25 февраля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D60213">
      <w:pPr>
        <w:jc w:val="both"/>
      </w:pPr>
    </w:p>
    <w:p w:rsidR="00A77B3E" w:rsidP="00D6021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D60213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D60213">
      <w:pPr>
        <w:jc w:val="both"/>
      </w:pPr>
    </w:p>
    <w:p w:rsidR="00A77B3E" w:rsidP="00D60213">
      <w:pPr>
        <w:ind w:firstLine="720"/>
        <w:jc w:val="both"/>
      </w:pPr>
      <w:r>
        <w:t xml:space="preserve">Звягинцев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</w:t>
      </w:r>
      <w: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D60213">
      <w:pPr>
        <w:ind w:firstLine="720"/>
        <w:jc w:val="both"/>
      </w:pPr>
      <w:r>
        <w:t>ДАТА в ВРЕМЯ</w:t>
      </w:r>
      <w:r>
        <w:t xml:space="preserve"> часов Звягинцев А.В., находясь под административным надзором</w:t>
      </w:r>
      <w:r>
        <w:t xml:space="preserve">, отсутствовал по месту жительства по адресу: </w:t>
      </w:r>
      <w:r>
        <w:t>АДРЕС, чем нарушил административное ограничение, установленное ему решением Волжского  районного суда Самарской области от ДАТА №НОМЕР</w:t>
      </w:r>
      <w:r>
        <w:t>, а именно – запрещение пребывания вне жилого или иного помещения, яв</w:t>
      </w:r>
      <w:r>
        <w:t>ляющегося местом 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</w:t>
      </w:r>
      <w:r>
        <w:t>9.24 КоАП</w:t>
      </w:r>
      <w:r>
        <w:t xml:space="preserve"> РФ.</w:t>
      </w:r>
    </w:p>
    <w:p w:rsidR="00A77B3E" w:rsidP="00D6021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Звягинцев А.В., вину признал, факт отсутствия по месту жительства в период времени установленный ограничением, не отрицал, пояснил</w:t>
      </w:r>
      <w:r>
        <w:t>, что о смене своего места жительства уведомил участкового инспектора, однако в инспекцию по осуществлению административного надзора ОУУП и ПДН ОМВД России по Черноморскому району, где он поставлен на</w:t>
      </w:r>
      <w:r>
        <w:t xml:space="preserve"> учет, ничего не сообщал. </w:t>
      </w:r>
    </w:p>
    <w:p w:rsidR="00A77B3E" w:rsidP="00D60213">
      <w:pPr>
        <w:ind w:firstLine="720"/>
        <w:jc w:val="both"/>
      </w:pPr>
      <w:r>
        <w:t>Защитник привлекаемого лица –</w:t>
      </w:r>
      <w:r>
        <w:t xml:space="preserve"> Ярошенко В.В., действующий по соглашению,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судебном заседании просил назначить Звягинцеву А.В. наказание </w:t>
      </w:r>
      <w:r>
        <w:t>в виде обязательных работ на минимальный срок, предусмотренный санкцией ч.3 ст.19.24 КоАП РФ.</w:t>
      </w:r>
    </w:p>
    <w:p w:rsidR="00A77B3E" w:rsidP="00D60213">
      <w:pPr>
        <w:ind w:firstLine="720"/>
        <w:jc w:val="both"/>
      </w:pPr>
      <w:r>
        <w:t xml:space="preserve">Выслушав пояснения </w:t>
      </w:r>
      <w:r>
        <w:t>лица, в отношении которого ведется производство по делу об административном правонарушении, его защитника, исследовав материалы дела, суд приходит к выводу, что вина Звягинцева А.В., в совершении административного правонарушения, предусмотренного ч.3 ст.19</w:t>
      </w:r>
      <w:r>
        <w:t>.24 Кодекса РФ об административных правонарушениях, установлена.</w:t>
      </w:r>
    </w:p>
    <w:p w:rsidR="00A77B3E" w:rsidP="00D60213">
      <w:pPr>
        <w:ind w:firstLine="720"/>
        <w:jc w:val="both"/>
      </w:pPr>
      <w:r>
        <w:t xml:space="preserve">Факт совершения Звягинцевым А.В. </w:t>
      </w:r>
      <w:r>
        <w:t>указанного правонарушения подтверждается:</w:t>
      </w:r>
    </w:p>
    <w:p w:rsidR="00A77B3E" w:rsidP="00D60213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</w:t>
      </w:r>
      <w:r>
        <w:t xml:space="preserve">ия </w:t>
      </w:r>
      <w:r>
        <w:t>(л.д.1);</w:t>
      </w:r>
    </w:p>
    <w:p w:rsidR="00A77B3E" w:rsidP="00D60213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(л.д.3);</w:t>
      </w:r>
    </w:p>
    <w:p w:rsidR="00A77B3E" w:rsidP="00D60213">
      <w:pPr>
        <w:ind w:firstLine="720"/>
        <w:jc w:val="both"/>
      </w:pPr>
      <w:r>
        <w:t xml:space="preserve">- рапортом ст. </w:t>
      </w:r>
      <w:r>
        <w:t xml:space="preserve">УУП ОУУП и ПДН ОМВД России по Черноморскому району </w:t>
      </w:r>
      <w:r>
        <w:t>от</w:t>
      </w:r>
      <w:r>
        <w:t xml:space="preserve"> ДАТА (л.д.4);</w:t>
      </w:r>
    </w:p>
    <w:p w:rsidR="00A77B3E" w:rsidP="00D60213">
      <w:pPr>
        <w:ind w:firstLine="720"/>
        <w:jc w:val="both"/>
      </w:pPr>
      <w:r>
        <w:t xml:space="preserve">- копией акта посещения поднадзорного лица по месту жительства или проживания </w:t>
      </w:r>
      <w:r>
        <w:t>от</w:t>
      </w:r>
      <w:r>
        <w:t xml:space="preserve"> ДАТА (л.д.5);</w:t>
      </w:r>
    </w:p>
    <w:p w:rsidR="00A77B3E" w:rsidP="00D60213">
      <w:pPr>
        <w:ind w:firstLine="720"/>
        <w:jc w:val="both"/>
      </w:pPr>
      <w:r>
        <w:t>- коп</w:t>
      </w:r>
      <w:r>
        <w:t>ией решения Волжского районного суда Самарской области от ДАТА №НОМЕР</w:t>
      </w:r>
      <w:r>
        <w:t>, согласно которому в 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зап</w:t>
      </w:r>
      <w:r>
        <w:t>рещения пребывания вне жилого или иного помещения, являющегося местом жительства или пребывания поднадзорного лица с 22-00 до 06-00 часов следующих суток (л.д.9-10);</w:t>
      </w:r>
    </w:p>
    <w:p w:rsidR="00A77B3E" w:rsidP="00D60213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(л.д.11);</w:t>
      </w:r>
    </w:p>
    <w:p w:rsidR="00A77B3E" w:rsidP="00D60213">
      <w:pPr>
        <w:ind w:firstLine="720"/>
        <w:jc w:val="both"/>
      </w:pPr>
      <w:r>
        <w:t>- копией</w:t>
      </w:r>
      <w:r>
        <w:t xml:space="preserve"> предупреждения вынесенного поднадзорному Звягинцеву А.В. ДАТА (л.д.12-13);</w:t>
      </w:r>
    </w:p>
    <w:p w:rsidR="00A77B3E" w:rsidP="00D60213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</w:t>
      </w:r>
      <w:r>
        <w:t xml:space="preserve">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Звягинцева А.В. к административной ответственности по ч.1 ст.19.24 КоАП РФ (л.д.14-16).</w:t>
      </w:r>
    </w:p>
    <w:p w:rsidR="00A77B3E" w:rsidP="00D60213">
      <w:pPr>
        <w:ind w:firstLine="720"/>
        <w:jc w:val="both"/>
      </w:pPr>
      <w:r>
        <w:t>Оснований ставить под сомнение достоверность исследованных в судебном заседании</w:t>
      </w:r>
      <w:r>
        <w:t xml:space="preserve">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60213">
      <w:pPr>
        <w:ind w:firstLine="720"/>
        <w:jc w:val="both"/>
      </w:pPr>
      <w:r>
        <w:t xml:space="preserve">За совершенное Звягинцевым А.В. административное правонарушение, предусмотрена ответственность по ч.3 ст.19.24 КоАП </w:t>
      </w:r>
      <w:r>
        <w:t>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</w:t>
      </w:r>
      <w:r>
        <w:t>орока часов либо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</w:t>
      </w:r>
      <w:r>
        <w:t>мере от двух тысяч до двух тысяч пятисот рублей.</w:t>
      </w:r>
    </w:p>
    <w:p w:rsidR="00A77B3E" w:rsidP="00D60213">
      <w:pPr>
        <w:ind w:firstLine="720"/>
        <w:jc w:val="both"/>
      </w:pPr>
      <w:r>
        <w:t>Обстоятельств, смягчающих и отягчающих административную ответственность Звягинцева А.В., в соответствии со ст.ст.4.2, 4.3 КоАП РФ, судом не установлено.</w:t>
      </w:r>
    </w:p>
    <w:p w:rsidR="00A77B3E" w:rsidP="00D60213">
      <w:pPr>
        <w:ind w:firstLine="720"/>
        <w:jc w:val="both"/>
      </w:pPr>
      <w:r>
        <w:t>При назначении наказания суд учитывает характер соверш</w:t>
      </w:r>
      <w:r>
        <w:t xml:space="preserve">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D60213">
      <w:pPr>
        <w:ind w:firstLine="720"/>
        <w:jc w:val="both"/>
      </w:pPr>
      <w:r>
        <w:t xml:space="preserve">Учитывая вышеизложенное, характер совершенного Звягинцевым А.В.  административного правонарушения, степень его вины и личность, </w:t>
      </w:r>
      <w:r>
        <w:t xml:space="preserve">на иждивении нетрудоспособных лиц не имеет,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обязательных </w:t>
      </w:r>
      <w:r>
        <w:t>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6021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</w:t>
      </w:r>
      <w:r>
        <w:t>вующих отбытию данного вида наказания, в том числе по состоянию здоровья, нет.</w:t>
      </w:r>
    </w:p>
    <w:p w:rsidR="00A77B3E" w:rsidP="00D60213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D60213" w:rsidP="00D60213">
      <w:pPr>
        <w:ind w:firstLine="720"/>
        <w:jc w:val="both"/>
      </w:pPr>
    </w:p>
    <w:p w:rsidR="00A77B3E" w:rsidP="00D60213">
      <w:pPr>
        <w:jc w:val="both"/>
      </w:pPr>
      <w:r>
        <w:t xml:space="preserve">                  </w:t>
      </w:r>
      <w:r>
        <w:t xml:space="preserve">                                          </w:t>
      </w:r>
      <w:r>
        <w:t>ПОСТАНОВИЛ:</w:t>
      </w:r>
    </w:p>
    <w:p w:rsidR="00A77B3E" w:rsidP="00D60213">
      <w:pPr>
        <w:jc w:val="both"/>
      </w:pPr>
    </w:p>
    <w:p w:rsidR="00A77B3E" w:rsidP="00D60213">
      <w:pPr>
        <w:ind w:firstLine="720"/>
        <w:jc w:val="both"/>
      </w:pPr>
      <w:r>
        <w:t>Звягинцева Алексея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</w:t>
      </w:r>
      <w:r>
        <w:t>министративное наказание в виде обязательных работ сроком на 40 (сорок) часов.</w:t>
      </w:r>
    </w:p>
    <w:p w:rsidR="00A77B3E" w:rsidP="00D60213">
      <w:pPr>
        <w:ind w:firstLine="720"/>
        <w:jc w:val="both"/>
      </w:pPr>
      <w:r>
        <w:t>Разъяснить Звягинцеву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</w:t>
      </w:r>
      <w:r>
        <w:t xml:space="preserve">деляемых для них объектах в течение установленного судом </w:t>
      </w:r>
      <w:r>
        <w:t>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60213">
      <w:pPr>
        <w:ind w:firstLine="720"/>
        <w:jc w:val="both"/>
      </w:pPr>
      <w:r>
        <w:t>Разъяснить Звягинцеву А.В., что в случае его уклонения от</w:t>
      </w:r>
      <w:r>
        <w:t xml:space="preserve">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</w:t>
      </w:r>
      <w:r>
        <w:t>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D60213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 xml:space="preserve">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60213">
      <w:pPr>
        <w:jc w:val="both"/>
      </w:pPr>
    </w:p>
    <w:p w:rsidR="00A77B3E" w:rsidP="00D60213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О.В. </w:t>
      </w:r>
      <w:r>
        <w:t>Байбарза</w:t>
      </w:r>
    </w:p>
    <w:p w:rsidR="00A77B3E" w:rsidP="00D60213">
      <w:pPr>
        <w:jc w:val="both"/>
      </w:pPr>
    </w:p>
    <w:p w:rsidR="00D60213" w:rsidRPr="006D51A8" w:rsidP="00D60213">
      <w:pPr>
        <w:ind w:firstLine="720"/>
        <w:jc w:val="both"/>
      </w:pPr>
      <w:r w:rsidRPr="006D51A8">
        <w:t>«СОГЛАСОВАНО»</w:t>
      </w:r>
    </w:p>
    <w:p w:rsidR="00D60213" w:rsidRPr="006D51A8" w:rsidP="00D60213">
      <w:pPr>
        <w:ind w:firstLine="720"/>
        <w:jc w:val="both"/>
      </w:pPr>
    </w:p>
    <w:p w:rsidR="00D60213" w:rsidRPr="006D51A8" w:rsidP="00D60213">
      <w:pPr>
        <w:ind w:firstLine="720"/>
        <w:jc w:val="both"/>
      </w:pPr>
      <w:r w:rsidRPr="006D51A8">
        <w:t>Мировой судья</w:t>
      </w:r>
    </w:p>
    <w:p w:rsidR="00D60213" w:rsidRPr="006D51A8" w:rsidP="00D60213">
      <w:pPr>
        <w:ind w:firstLine="720"/>
        <w:jc w:val="both"/>
      </w:pPr>
      <w:r w:rsidRPr="006D51A8">
        <w:t>судебного участка №92</w:t>
      </w:r>
    </w:p>
    <w:p w:rsidR="00D60213" w:rsidRPr="006D51A8" w:rsidP="00D6021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60213" w:rsidP="00D60213">
      <w:pPr>
        <w:jc w:val="both"/>
      </w:pPr>
    </w:p>
    <w:sectPr w:rsidSect="00D602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13"/>
    <w:rsid w:val="006D51A8"/>
    <w:rsid w:val="00A77B3E"/>
    <w:rsid w:val="00D60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