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301BF">
      <w:pPr>
        <w:ind w:firstLine="709"/>
        <w:jc w:val="right"/>
      </w:pPr>
      <w:r>
        <w:t xml:space="preserve">   УИД 91MS0092-01-2026-000293-63</w:t>
      </w:r>
    </w:p>
    <w:p w:rsidR="00A77B3E" w:rsidP="008301BF">
      <w:pPr>
        <w:ind w:firstLine="709"/>
        <w:jc w:val="right"/>
      </w:pPr>
      <w:r>
        <w:t>Дело № 5-92-79/2026</w:t>
      </w:r>
    </w:p>
    <w:p w:rsidR="00A77B3E" w:rsidP="008301BF">
      <w:pPr>
        <w:ind w:firstLine="709"/>
        <w:jc w:val="both"/>
      </w:pPr>
    </w:p>
    <w:p w:rsidR="00A77B3E" w:rsidP="008301BF">
      <w:pPr>
        <w:ind w:firstLine="709"/>
        <w:jc w:val="both"/>
      </w:pPr>
      <w:r>
        <w:t xml:space="preserve">                                               ПОСТАНОВЛЕНИЕ</w:t>
      </w:r>
    </w:p>
    <w:p w:rsidR="00A77B3E" w:rsidP="008301BF">
      <w:pPr>
        <w:ind w:firstLine="709"/>
        <w:jc w:val="both"/>
      </w:pPr>
    </w:p>
    <w:p w:rsidR="00A77B3E" w:rsidP="008301BF">
      <w:pPr>
        <w:jc w:val="both"/>
      </w:pPr>
      <w:r>
        <w:t>30 марта 2026 года</w:t>
      </w:r>
      <w:r>
        <w:tab/>
        <w:t xml:space="preserve">              </w:t>
      </w:r>
      <w:r>
        <w:tab/>
      </w:r>
      <w:r>
        <w:tab/>
      </w:r>
      <w:r>
        <w:tab/>
        <w:t xml:space="preserve">                                             </w:t>
      </w:r>
      <w:r>
        <w:t>пгт</w:t>
      </w:r>
      <w:r>
        <w:t>. Черноморское</w:t>
      </w:r>
    </w:p>
    <w:p w:rsidR="00A77B3E" w:rsidP="008301BF">
      <w:pPr>
        <w:ind w:firstLine="709"/>
        <w:jc w:val="both"/>
      </w:pPr>
    </w:p>
    <w:p w:rsidR="008301BF" w:rsidP="008301BF">
      <w:pPr>
        <w:ind w:firstLine="709"/>
        <w:jc w:val="both"/>
      </w:pPr>
      <w:r>
        <w:t>Мировой судья судебного участка №93</w:t>
      </w:r>
      <w:r>
        <w:t xml:space="preserve"> </w:t>
      </w:r>
      <w:r>
        <w:t xml:space="preserve">Черноморского судебного района (Черноморский район) Республики Крым </w:t>
      </w:r>
      <w:r>
        <w:t>Дерюгин</w:t>
      </w:r>
      <w:r>
        <w:t xml:space="preserve"> Денис Олегович, </w:t>
      </w:r>
      <w:r>
        <w:t>и.о</w:t>
      </w:r>
      <w:r>
        <w:t>. мирового судьи судебного участка №92 Черноморского судебного района (Черноморский район) Республики Крым, рассмотрев в помещении судебного участка №92 Черномор</w:t>
      </w:r>
      <w:r>
        <w:t>ского судебного района Республики Крым (</w:t>
      </w:r>
      <w:r>
        <w:t>пгт</w:t>
      </w:r>
      <w:r>
        <w:t>.Ч</w:t>
      </w:r>
      <w:r>
        <w:t>ерноморское</w:t>
      </w:r>
      <w:r>
        <w:t xml:space="preserve">, </w:t>
      </w:r>
      <w:r>
        <w:t>ул.Почтовая</w:t>
      </w:r>
      <w:r>
        <w:t>, д.82), административный материал, поступивший из Отделения Фонда пенсионного и социального страхования Российской Федерации по Республике Крым, в отношении должностного лица – председат</w:t>
      </w:r>
      <w:r>
        <w:t xml:space="preserve">еля ТСН «Золотой Крым» - </w:t>
      </w:r>
      <w:r>
        <w:t>Матковской</w:t>
      </w:r>
      <w:r>
        <w:t xml:space="preserve"> Валентины Владимировны, ПАСПОРТНЫЕ ДАННЫЕ</w:t>
      </w:r>
      <w:r>
        <w:t xml:space="preserve">, гражданки Российской Федерации, ПАСПОРТНЫЕ ДАННЫЕ, </w:t>
      </w:r>
      <w:r w:rsidRPr="008301BF">
        <w:t xml:space="preserve">зарегистрированной по адресу: </w:t>
      </w:r>
      <w:r>
        <w:t>АДРЕС</w:t>
      </w:r>
      <w:r w:rsidRPr="008301BF">
        <w:t>,</w:t>
      </w:r>
    </w:p>
    <w:p w:rsidR="00A77B3E" w:rsidP="008301BF">
      <w:pPr>
        <w:ind w:firstLine="709"/>
        <w:jc w:val="both"/>
      </w:pPr>
      <w:r>
        <w:t>по признакам состава административного правонарушения, предусмотренного ч.2 ст.15.</w:t>
      </w:r>
      <w:r>
        <w:t>33 Кодекса Российской Федерации об административных правонарушениях,-</w:t>
      </w:r>
    </w:p>
    <w:p w:rsidR="00A77B3E" w:rsidP="008301BF">
      <w:pPr>
        <w:ind w:firstLine="709"/>
        <w:jc w:val="both"/>
      </w:pPr>
    </w:p>
    <w:p w:rsidR="00A77B3E" w:rsidP="008301BF">
      <w:pPr>
        <w:ind w:firstLine="709"/>
        <w:jc w:val="both"/>
      </w:pPr>
      <w:r>
        <w:t xml:space="preserve">                                      </w:t>
      </w:r>
      <w:r>
        <w:t xml:space="preserve">                УСТАНОВИЛ:</w:t>
      </w:r>
    </w:p>
    <w:p w:rsidR="00A77B3E" w:rsidP="008301BF">
      <w:pPr>
        <w:ind w:firstLine="709"/>
        <w:jc w:val="both"/>
      </w:pPr>
    </w:p>
    <w:p w:rsidR="00A77B3E" w:rsidP="008301BF">
      <w:pPr>
        <w:ind w:firstLine="709"/>
        <w:jc w:val="both"/>
      </w:pPr>
      <w:r>
        <w:t xml:space="preserve">ДАТА, </w:t>
      </w:r>
      <w:r>
        <w:t>Матковская</w:t>
      </w:r>
      <w:r>
        <w:t xml:space="preserve"> В.В., являясь должностным лицом, а именно председателем ТСН «Золотой Крым» (</w:t>
      </w:r>
      <w:r w:rsidRPr="008301BF">
        <w:t>адрес юридического лица:</w:t>
      </w:r>
      <w:r w:rsidRPr="008301BF">
        <w:t xml:space="preserve"> Республика Крым, </w:t>
      </w:r>
      <w:r w:rsidRPr="008301BF">
        <w:t>м</w:t>
      </w:r>
      <w:r w:rsidRPr="008301BF">
        <w:t>.р</w:t>
      </w:r>
      <w:r w:rsidRPr="008301BF">
        <w:t xml:space="preserve">-н Черноморский, </w:t>
      </w:r>
      <w:r w:rsidRPr="008301BF">
        <w:t>с.п</w:t>
      </w:r>
      <w:r w:rsidRPr="008301BF">
        <w:t xml:space="preserve">. </w:t>
      </w:r>
      <w:r w:rsidRPr="008301BF">
        <w:t>Окуневское</w:t>
      </w:r>
      <w:r w:rsidRPr="008301BF">
        <w:t xml:space="preserve">, </w:t>
      </w:r>
      <w:r w:rsidRPr="008301BF">
        <w:t>с</w:t>
      </w:r>
      <w:r w:rsidRPr="008301BF">
        <w:t xml:space="preserve">. Знаменское, тер. </w:t>
      </w:r>
      <w:r w:rsidRPr="008301BF">
        <w:t>Золотой Крым, ул. Центральная, зд.6</w:t>
      </w:r>
      <w:r>
        <w:t>), в нарушение ч.8 ст.13 Федерального закона от 29.12.2006 №255 «Об обязательном социальном страховании на случай временной нетрудоспособности и в связи с материнством», п.</w:t>
      </w:r>
      <w:r>
        <w:t>7 и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</w:t>
      </w:r>
      <w:r>
        <w:t xml:space="preserve"> </w:t>
      </w:r>
      <w:r>
        <w:t>при рождении ребенка ежемес</w:t>
      </w:r>
      <w:r>
        <w:t xml:space="preserve">ячного пособия по уходу за ребенком», утвержденных Постановлением Правительства Российской Федерации от 23.11.2021 №2010, по запросу ОСФР от ДАТА о проверке, подтверждении и корректировке сведений, для подтверждения выплаты застрахованному лицу ФИО по </w:t>
      </w:r>
      <w:r>
        <w:t>проа</w:t>
      </w:r>
      <w:r>
        <w:t>ктивному</w:t>
      </w:r>
      <w:r>
        <w:t xml:space="preserve"> процессу №НОМЕР</w:t>
      </w:r>
      <w:r>
        <w:t xml:space="preserve"> по листку нетрудоспособности №НОМЕР</w:t>
      </w:r>
      <w:r>
        <w:t xml:space="preserve"> за период с ДАТА по ДАТА, не представила до ВРЕМЯ ДАТА соответствующий ответ в Отделение Фонда пенсионного и</w:t>
      </w:r>
      <w:r>
        <w:t xml:space="preserve"> социального страхования Российской Федерации по Республике Крым сведения, з</w:t>
      </w:r>
      <w:r>
        <w:t xml:space="preserve">а что предусмотрена ответственность по ч.4 ст.15.33 Кодекса Российской Федерации об административных правонарушениях. </w:t>
      </w:r>
    </w:p>
    <w:p w:rsidR="00A77B3E" w:rsidP="008301BF">
      <w:pPr>
        <w:ind w:firstLine="709"/>
        <w:jc w:val="both"/>
      </w:pPr>
      <w:r>
        <w:t xml:space="preserve">Для рассмотрения дела должностное лицо – </w:t>
      </w:r>
      <w:r>
        <w:t>Матковская</w:t>
      </w:r>
      <w:r>
        <w:t xml:space="preserve"> В.В. не явилась, о дате, времени и месте слушания дела извещена в установленном поряд</w:t>
      </w:r>
      <w:r>
        <w:t>ке, ходатайствовала о рассмотрении дела в ее отсутствие.</w:t>
      </w:r>
    </w:p>
    <w:p w:rsidR="00A77B3E" w:rsidP="008301BF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</w:t>
      </w:r>
      <w:r>
        <w:t>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8301BF">
      <w:pPr>
        <w:ind w:firstLine="709"/>
        <w:jc w:val="both"/>
      </w:pPr>
      <w:r>
        <w:t xml:space="preserve"> Исследовав материалы дела, оценив и проана</w:t>
      </w:r>
      <w:r>
        <w:t xml:space="preserve">лизировав все доказательства в их совокупности, мировой судья приходит к выводу о доказанности вины ФИО в совершении административного правонарушения, предусмотренного ч.4 ст.15.33 КоАП РФ, исходя из следующего.       </w:t>
      </w:r>
    </w:p>
    <w:p w:rsidR="00A77B3E" w:rsidP="008301BF">
      <w:pPr>
        <w:ind w:firstLine="709"/>
        <w:jc w:val="both"/>
      </w:pPr>
      <w:r>
        <w:t xml:space="preserve">Так, вина </w:t>
      </w:r>
      <w:r>
        <w:t>Матковской</w:t>
      </w:r>
      <w:r>
        <w:t xml:space="preserve"> В.В. в совершени</w:t>
      </w:r>
      <w:r>
        <w:t xml:space="preserve">и инкриминируемого правонарушения подтверждается совокупностью исследованных при рассмотрении дела доказательств, а именно: </w:t>
      </w:r>
    </w:p>
    <w:p w:rsidR="00A77B3E" w:rsidP="008301BF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изложена суть правонарушения (л.д.1-2);</w:t>
      </w:r>
    </w:p>
    <w:p w:rsidR="00A77B3E" w:rsidP="008301BF">
      <w:pPr>
        <w:ind w:firstLine="709"/>
        <w:jc w:val="both"/>
      </w:pPr>
      <w:r>
        <w:t>- копией решен</w:t>
      </w:r>
      <w:r>
        <w:t xml:space="preserve">ия о привлечении страхователя к ответственности за совершение правонарушения, установленного по результатам проверки полноты и достоверности представляемых страхователем сведений и документов, необходимых для назначения и выплаты страхового обеспечения № НОМЕР </w:t>
      </w:r>
      <w:r>
        <w:t>от</w:t>
      </w:r>
      <w:r>
        <w:t xml:space="preserve"> ДАТА (л.д.6-7);</w:t>
      </w:r>
    </w:p>
    <w:p w:rsidR="00A77B3E" w:rsidP="008301BF">
      <w:pPr>
        <w:ind w:firstLine="709"/>
        <w:jc w:val="both"/>
      </w:pPr>
      <w:r>
        <w:t>- скриншотом о поступлении ответа на запрос от страхователя, в котором имеется отметка о поступлении сведений – ДАТА в ВРЕМЯ ч. (л.д.8);</w:t>
      </w:r>
    </w:p>
    <w:p w:rsidR="00A77B3E" w:rsidP="008301BF">
      <w:pPr>
        <w:ind w:firstLine="709"/>
        <w:jc w:val="both"/>
      </w:pPr>
      <w:r>
        <w:t>- выпиской из Единого государственного реестра юридических лиц, подтверждающей регист</w:t>
      </w:r>
      <w:r>
        <w:t xml:space="preserve">рацию ТСН «Золотой Крым» и полномочия </w:t>
      </w:r>
      <w:r>
        <w:t>Матковской</w:t>
      </w:r>
      <w:r>
        <w:t xml:space="preserve"> В.В. как председателя (л.д.9-10).</w:t>
      </w:r>
    </w:p>
    <w:p w:rsidR="00A77B3E" w:rsidP="008301BF">
      <w:pPr>
        <w:ind w:firstLine="709"/>
        <w:jc w:val="both"/>
      </w:pPr>
      <w:r>
        <w:t>Согласно ст.26.11 КоАП РФ судья, члены коллегиального органа, должностное лицо, осуществляющие производство по делу об административном правонарушении, оценивают доказательс</w:t>
      </w:r>
      <w:r>
        <w:t>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A77B3E" w:rsidP="008301BF">
      <w:pPr>
        <w:ind w:firstLine="709"/>
        <w:jc w:val="both"/>
      </w:pPr>
      <w:r>
        <w:t>У суда не имеется оснований не доверять предста</w:t>
      </w:r>
      <w:r>
        <w:t>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являющимися допустимыми, досто</w:t>
      </w:r>
      <w:r>
        <w:t xml:space="preserve">верными и достаточными для разрешения дела, не имеется обстоятельств, исключающих производство по делу об административном правонарушении. </w:t>
      </w:r>
    </w:p>
    <w:p w:rsidR="00A77B3E" w:rsidP="008301BF">
      <w:pPr>
        <w:ind w:firstLine="709"/>
        <w:jc w:val="both"/>
      </w:pPr>
      <w:r>
        <w:t xml:space="preserve">В соответствии со  ст. 2.1  КоАП  РФ  административным правонарушением признается противоправное, виновное действие </w:t>
      </w:r>
      <w:r>
        <w:t>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8301BF">
      <w:pPr>
        <w:ind w:firstLine="709"/>
        <w:jc w:val="both"/>
      </w:pPr>
      <w:r>
        <w:t>В соответствии с ч.8 ст.13 Федерального закона от 2</w:t>
      </w:r>
      <w:r>
        <w:t>9.12.2006 №255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нетрудоспособности, сформированном в форме электронн</w:t>
      </w:r>
      <w:r>
        <w:t>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</w:t>
      </w:r>
      <w:r>
        <w:t>нные с использованием усиленной квалифицированной электронной подписи, если иное не установлено настоящей статьей.</w:t>
      </w:r>
    </w:p>
    <w:p w:rsidR="00A77B3E" w:rsidP="008301BF">
      <w:pPr>
        <w:ind w:firstLine="709"/>
        <w:jc w:val="both"/>
      </w:pPr>
      <w:r>
        <w:t>Согласно п.7 «Правил получения Фондом социального страхования Российской Федерации сведений и документов, необходимых для назначения и выплат</w:t>
      </w:r>
      <w:r>
        <w:t>ы пособий по временной нетрудоспособности, по беременности и родам, единовременного пособия при рождении ребенка ежемесячного пособия по уходу за ребенком», утвержденных Постановлением Правительства Российской Федерации от 23.11.2021 №2010, страхователь пе</w:t>
      </w:r>
      <w:r>
        <w:t>редает полученные им сведения и документы, необходимые для назначения и выплаты пособий, предусмотренные пунктом 5 настоящих Правил, и сведения о застрахованном лице в территориальный орган страховщика (далее - территориальный орган страховщика) по месту с</w:t>
      </w:r>
      <w:r>
        <w:t>воей регистрации в срок не позднее 3 рабочих дней со дня их получения.</w:t>
      </w:r>
    </w:p>
    <w:p w:rsidR="00A77B3E" w:rsidP="008301BF">
      <w:pPr>
        <w:ind w:firstLine="709"/>
        <w:jc w:val="both"/>
      </w:pPr>
      <w:r>
        <w:t>В силу п.22 вышеуказанных Правил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</w:t>
      </w:r>
      <w:r>
        <w:t>рмационной системе страховщика сведения, необходимые для назначения и выплаты пособия по временной нетрудоспособности, подписанные усиленной квалифицированной электронной подписью.</w:t>
      </w:r>
    </w:p>
    <w:p w:rsidR="00A77B3E" w:rsidP="008301BF">
      <w:pPr>
        <w:ind w:firstLine="709"/>
        <w:jc w:val="both"/>
      </w:pPr>
      <w:r>
        <w:t>Статьей 2.4 КоАП РФ установлено, что административной ответственности подле</w:t>
      </w:r>
      <w:r>
        <w:t xml:space="preserve">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обязанностей, </w:t>
      </w:r>
      <w:r>
        <w:t>таким образом, ответственность за не предоставление в установленный срок отчетност</w:t>
      </w:r>
      <w:r>
        <w:t xml:space="preserve">и несет руководитель организации. </w:t>
      </w:r>
    </w:p>
    <w:p w:rsidR="00A77B3E" w:rsidP="008301BF">
      <w:pPr>
        <w:ind w:firstLine="709"/>
        <w:jc w:val="both"/>
      </w:pPr>
      <w:r>
        <w:t xml:space="preserve">Судом установлено, что субъектом правонарушения, предусмотренного ч.4 ст.15.33 Кодекса Российской Федерации об административных правонарушениях в данном случае является </w:t>
      </w:r>
      <w:r>
        <w:t>Матковская</w:t>
      </w:r>
      <w:r>
        <w:t xml:space="preserve"> В.В., поскольку согласно выписке из ЕГРЮЛ, он является председателем ТСН «Зо</w:t>
      </w:r>
      <w:r>
        <w:t xml:space="preserve">лотой Крым». </w:t>
      </w:r>
    </w:p>
    <w:p w:rsidR="00A77B3E" w:rsidP="008301BF">
      <w:pPr>
        <w:ind w:firstLine="709"/>
        <w:jc w:val="both"/>
      </w:pPr>
      <w:r>
        <w:t xml:space="preserve">Из материалов дела усматривается, что запрос подтверждения сведений, необходимых для назначения и выплаты страхового обеспечения по </w:t>
      </w:r>
      <w:r>
        <w:t>проактивному</w:t>
      </w:r>
      <w:r>
        <w:t xml:space="preserve"> процессу №</w:t>
      </w:r>
      <w:r>
        <w:t>НОМЕР</w:t>
      </w:r>
      <w:r>
        <w:t>направлен</w:t>
      </w:r>
      <w:r>
        <w:t xml:space="preserve"> ОСФР ДАТА, ввиду чего страхователь был обязан предоставить ответ на</w:t>
      </w:r>
      <w:r>
        <w:t xml:space="preserve"> запрос не позднее ДАТА, однако указанные сведения представлены страхователем ДАТА в ВРЕМЯ (реестр </w:t>
      </w:r>
      <w:r>
        <w:t>Р</w:t>
      </w:r>
      <w:r>
        <w:t>_9112001166_2025_09_25_НОМЕР</w:t>
      </w:r>
      <w:r>
        <w:t>_0:1).</w:t>
      </w:r>
    </w:p>
    <w:p w:rsidR="00A77B3E" w:rsidP="008301BF">
      <w:pPr>
        <w:ind w:firstLine="709"/>
        <w:jc w:val="both"/>
      </w:pPr>
      <w:r>
        <w:t xml:space="preserve">То есть, председателем ТСН «Золотой Крым» </w:t>
      </w:r>
      <w:r>
        <w:t>Матковской</w:t>
      </w:r>
      <w:r>
        <w:t xml:space="preserve"> В.В. несвоевременно представлены сведения, необходимые для назна</w:t>
      </w:r>
      <w:r>
        <w:t>чения и выплаты страхового обеспечения - пособия по временной нетрудоспособности застрахованному лицу ФИО (СНИЛС НОМЕР</w:t>
      </w:r>
      <w:r>
        <w:t>) по листку нетрудоспособности № НОМЕР</w:t>
      </w:r>
      <w:r>
        <w:t xml:space="preserve">, за период временной нетрудоспособности </w:t>
      </w:r>
      <w:r>
        <w:t>с</w:t>
      </w:r>
      <w:r>
        <w:t xml:space="preserve"> ДАТА по ДАТА.</w:t>
      </w:r>
    </w:p>
    <w:p w:rsidR="00A77B3E" w:rsidP="008301BF">
      <w:pPr>
        <w:ind w:firstLine="709"/>
        <w:jc w:val="both"/>
      </w:pPr>
      <w:r>
        <w:t>В связи с вышеизложенным, дейс</w:t>
      </w:r>
      <w:r>
        <w:t xml:space="preserve">твия должностного лица </w:t>
      </w:r>
      <w:r>
        <w:t>Матковской</w:t>
      </w:r>
      <w:r>
        <w:t xml:space="preserve"> В.В. суд квалифицирует по ч.4 ст.15.33 Кодекса Российской Федерации об административных правонарушениях, а именно: непредставление в соответствии с законодательством Российской Федерации об обязательном социальном страхова</w:t>
      </w:r>
      <w:r>
        <w:t>нии на случай временной нетрудоспособности и в связи с материнством в территориальные органы Фонда пенсионного и социального страхования Российской Федерации оформленных в установленном порядке документов и (или) иных сведений, необходимых для осуществлени</w:t>
      </w:r>
      <w:r>
        <w:t xml:space="preserve">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</w:t>
      </w:r>
    </w:p>
    <w:p w:rsidR="00A77B3E" w:rsidP="008301BF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</w:t>
      </w:r>
      <w:r>
        <w:t>одекса Российской Федерации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8301BF">
      <w:pPr>
        <w:ind w:firstLine="709"/>
        <w:jc w:val="both"/>
      </w:pPr>
      <w:r>
        <w:t>При назначении меры административного наказания за административное правонарушение, ми</w:t>
      </w:r>
      <w:r>
        <w:t>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</w:t>
      </w:r>
      <w:r>
        <w:t>ьств, смягчающих или отягчающих административную ответственность.</w:t>
      </w:r>
    </w:p>
    <w:p w:rsidR="00A77B3E" w:rsidP="008301BF">
      <w:pPr>
        <w:ind w:firstLine="709"/>
        <w:jc w:val="both"/>
      </w:pPr>
      <w:r>
        <w:t xml:space="preserve">Обстоятельств смягчающих и отягчающих ответственность </w:t>
      </w:r>
      <w:r>
        <w:t>Матковской</w:t>
      </w:r>
      <w:r>
        <w:t xml:space="preserve"> В.В., предусмотренных ст.ст.4.2,4.3 Кодекса Российской Федерации об административных правонарушениях, судом не установлено.</w:t>
      </w:r>
    </w:p>
    <w:p w:rsidR="00A77B3E" w:rsidP="008301BF">
      <w:pPr>
        <w:ind w:firstLine="709"/>
        <w:jc w:val="both"/>
      </w:pPr>
      <w:r>
        <w:t>У</w:t>
      </w:r>
      <w:r>
        <w:t xml:space="preserve">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привлекаемого лица, отсутствие </w:t>
      </w:r>
      <w:r>
        <w:t xml:space="preserve">смягчающих и отягчающих административную ответственность обстоятельств, суд приходит к выводу, что </w:t>
      </w:r>
      <w:r>
        <w:t>Матковскую</w:t>
      </w:r>
      <w:r>
        <w:t xml:space="preserve"> В.В. следует подвергнуть наказанию в виде штрафа в пределах санкции, предусмотренной ч.4 ст.15.33 Кодекса Российской Федерации об административных</w:t>
      </w:r>
      <w:r>
        <w:t xml:space="preserve"> правонарушениях.  </w:t>
      </w:r>
    </w:p>
    <w:p w:rsidR="00A77B3E" w:rsidP="008301BF">
      <w:pPr>
        <w:ind w:firstLine="709"/>
        <w:jc w:val="both"/>
      </w:pPr>
      <w:r>
        <w:t>На основании изложенного и руководствуясь ст. ст. 29.9, 29.10 КоАП РФ, мировой судья,-</w:t>
      </w:r>
    </w:p>
    <w:p w:rsidR="00A77B3E" w:rsidP="008301BF">
      <w:pPr>
        <w:ind w:firstLine="709"/>
        <w:jc w:val="both"/>
      </w:pPr>
      <w:r>
        <w:t xml:space="preserve">                                                      </w:t>
      </w:r>
      <w:r>
        <w:t>ПОСТАНОВИЛ:</w:t>
      </w:r>
    </w:p>
    <w:p w:rsidR="00A77B3E" w:rsidP="008301BF">
      <w:pPr>
        <w:ind w:firstLine="709"/>
        <w:jc w:val="both"/>
      </w:pPr>
    </w:p>
    <w:p w:rsidR="00A77B3E" w:rsidP="008301BF">
      <w:pPr>
        <w:ind w:firstLine="709"/>
        <w:jc w:val="both"/>
      </w:pPr>
      <w:r>
        <w:t xml:space="preserve">Должностное лицо – председателя ТСН «Золотой Крым» - </w:t>
      </w:r>
      <w:r>
        <w:t>Матковскую</w:t>
      </w:r>
      <w:r>
        <w:t xml:space="preserve"> Валентину Владимировну, ПАСПОРТНЫЕ ДАННЫЕ</w:t>
      </w:r>
      <w:r>
        <w:t>, гражда</w:t>
      </w:r>
      <w:r>
        <w:t xml:space="preserve">нку Российской Федерации, признать виновной в совершении административного правонарушения, предусмотренного ч.4 ст.15.33 </w:t>
      </w:r>
      <w:r>
        <w:t>КоАП РФ и подвергнуть административному наказанию в виде административного штрафа в размере 300 (трехсот) рублей.</w:t>
      </w:r>
    </w:p>
    <w:p w:rsidR="00A77B3E" w:rsidP="008301BF">
      <w:pPr>
        <w:ind w:firstLine="709"/>
        <w:jc w:val="both"/>
      </w:pPr>
      <w:r>
        <w:t xml:space="preserve">Реквизиты для уплаты </w:t>
      </w:r>
      <w:r>
        <w:t>штрафа: УФК по Республике Крым (Отделение Фонда пенсионного и социального страхования Российской Федерации по Республике Крым л/с 04754Ф75010); ИНН: 7706808265; КПП: 910201001; банк получателя: ОПЕРАЦИОННО-КАССОВЫЙ ЦЕНТР №7 ЮЖНОГО ГЛАВНОГО УПРАВЛЕНИЯ ЦЕНТР</w:t>
      </w:r>
      <w:r>
        <w:t>АЛЬНОГО БАНКА РОССИЙСКОЙ ФЕДЕРАЦИИ//УФК по Республике Крым г. Симферополь; БИК 013510002;  единый казначейский счет 40102810645370000035; казначейский счет 03100643000000017500; ОКТМО 35701000001; КБК 79711601230060002140; УИН 79791123001260000361; постано</w:t>
      </w:r>
      <w:r>
        <w:t>вление №5-92-79/2026.</w:t>
      </w:r>
    </w:p>
    <w:p w:rsidR="00A77B3E" w:rsidP="008301BF">
      <w:pPr>
        <w:ind w:firstLine="709"/>
        <w:jc w:val="both"/>
      </w:pPr>
      <w:r>
        <w:t xml:space="preserve">Разъяснить </w:t>
      </w:r>
      <w:r>
        <w:t>Матковской</w:t>
      </w:r>
      <w:r>
        <w:t xml:space="preserve"> В.В.,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</w:t>
      </w:r>
      <w:r>
        <w:t>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</w:t>
      </w:r>
      <w:r>
        <w:t>а.</w:t>
      </w:r>
    </w:p>
    <w:p w:rsidR="00A77B3E" w:rsidP="008301BF">
      <w:pPr>
        <w:ind w:firstLine="709"/>
        <w:jc w:val="both"/>
      </w:pPr>
      <w:r>
        <w:t>Квитанцию об уплате штрафа необходимо представить (направить) в судебный участок № 92 Черноморского судебного района Республики Крым до истечения шестидесяти дней со дня вступления постановления в законную силу, как документ подтверждающий  исполнение с</w:t>
      </w:r>
      <w:r>
        <w:t>удебного постановления.</w:t>
      </w:r>
    </w:p>
    <w:p w:rsidR="00A77B3E" w:rsidP="008301BF">
      <w:pPr>
        <w:ind w:firstLine="709"/>
        <w:jc w:val="both"/>
      </w:pPr>
      <w:r>
        <w:t xml:space="preserve">Разъяснить </w:t>
      </w:r>
      <w:r>
        <w:t>Матковской</w:t>
      </w:r>
      <w:r>
        <w:t xml:space="preserve"> В.В., что в случае неуплаты штрафа она может быть привлечена к административной ответственности за несвоевременную уплату штрафа по ч. 1 ст. 20.25 КоАП РФ.</w:t>
      </w:r>
    </w:p>
    <w:p w:rsidR="00A77B3E" w:rsidP="008301BF">
      <w:pPr>
        <w:ind w:firstLine="709"/>
        <w:jc w:val="both"/>
      </w:pPr>
      <w:r>
        <w:t>Постановление может быть обжаловано в Черноморский рай</w:t>
      </w:r>
      <w:r>
        <w:t xml:space="preserve">онный суд Республики Крым в течение 10 дней со дня вручения или получения копии постановления, через мирового судью судебного участка № 92 Черноморского судебного района (Черноморский район) Республики Крым. </w:t>
      </w:r>
    </w:p>
    <w:p w:rsidR="00A77B3E" w:rsidP="008301BF">
      <w:pPr>
        <w:ind w:firstLine="709"/>
        <w:jc w:val="both"/>
      </w:pPr>
    </w:p>
    <w:p w:rsidR="00A77B3E" w:rsidP="008301BF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    </w:t>
      </w:r>
      <w:r>
        <w:tab/>
        <w:t xml:space="preserve">   подпись</w:t>
      </w:r>
      <w:r>
        <w:tab/>
      </w:r>
      <w:r>
        <w:tab/>
        <w:t xml:space="preserve">      </w:t>
      </w:r>
      <w:r>
        <w:t xml:space="preserve">     Д.О. </w:t>
      </w:r>
      <w:r>
        <w:t>Дерюгин</w:t>
      </w:r>
      <w:r>
        <w:t xml:space="preserve"> </w:t>
      </w:r>
    </w:p>
    <w:p w:rsidR="00A77B3E" w:rsidP="008301BF">
      <w:pPr>
        <w:ind w:firstLine="709"/>
        <w:jc w:val="both"/>
      </w:pPr>
    </w:p>
    <w:p w:rsidR="008301BF" w:rsidRPr="004C1B7C" w:rsidP="008301BF">
      <w:pPr>
        <w:ind w:firstLine="720"/>
        <w:jc w:val="both"/>
      </w:pPr>
      <w:r w:rsidRPr="004C1B7C">
        <w:t>«СОГЛАСОВАНО»</w:t>
      </w:r>
    </w:p>
    <w:p w:rsidR="008301BF" w:rsidP="008301B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301BF" w:rsidP="008301B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301BF" w:rsidRPr="006D51A8" w:rsidP="008301BF">
      <w:pPr>
        <w:ind w:firstLine="720"/>
        <w:jc w:val="both"/>
      </w:pPr>
      <w:r w:rsidRPr="006D51A8">
        <w:t>судебного участка №92</w:t>
      </w:r>
    </w:p>
    <w:p w:rsidR="008301BF" w:rsidP="008301BF">
      <w:pPr>
        <w:ind w:firstLine="720"/>
        <w:jc w:val="both"/>
      </w:pPr>
      <w:r w:rsidRPr="006D51A8">
        <w:t>Черноморского судебного района</w:t>
      </w:r>
    </w:p>
    <w:p w:rsidR="008301BF" w:rsidP="008301BF">
      <w:pPr>
        <w:ind w:firstLine="720"/>
        <w:jc w:val="both"/>
      </w:pPr>
      <w:r>
        <w:t>(Черноморский район)</w:t>
      </w:r>
    </w:p>
    <w:p w:rsidR="00A77B3E" w:rsidP="008301BF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8301B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BF"/>
    <w:rsid w:val="004C1B7C"/>
    <w:rsid w:val="006D51A8"/>
    <w:rsid w:val="008301B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301B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