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</w:t>
      </w:r>
    </w:p>
    <w:p w:rsidR="00A77B3E" w:rsidP="00D134E4">
      <w:pPr>
        <w:jc w:val="right"/>
      </w:pPr>
      <w:r>
        <w:t xml:space="preserve">            Дело №5-92-80/2017</w:t>
      </w:r>
    </w:p>
    <w:p w:rsidR="00A77B3E" w:rsidP="00D134E4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22 марта 2017 года                                                                </w:t>
      </w:r>
      <w:r>
        <w:t>пгт</w:t>
      </w:r>
      <w:r>
        <w:t>.Ч</w:t>
      </w:r>
      <w:r>
        <w:t>ерноморское</w:t>
      </w:r>
      <w:r>
        <w:t>, Республика Крым</w:t>
      </w:r>
    </w:p>
    <w:p w:rsidR="00D134E4"/>
    <w:p w:rsidR="00A77B3E" w:rsidP="00D134E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рассмотрев в открытом судебном заседании административное дело, поступившее из отделения надзорной деятельности по Черноморс</w:t>
      </w:r>
      <w:r>
        <w:t xml:space="preserve">кому району Управления надзорной деятельности и </w:t>
      </w:r>
      <w:r>
        <w:t>ПР</w:t>
      </w:r>
      <w:r>
        <w:t xml:space="preserve"> ГУ МЧС России по Республике Крым в отношении должностного лица – </w:t>
      </w:r>
      <w:r>
        <w:t>Бледнова</w:t>
      </w:r>
      <w:r>
        <w:t xml:space="preserve"> Виктора Ивановича, ПАСПОРТНЫЕ ДАННЫЕ, работающего НАИМЕНОВАНИЕ ОРГАНИЗАЦИИ</w:t>
      </w:r>
      <w:r>
        <w:t>, зарегистр</w:t>
      </w:r>
      <w:r>
        <w:t>ированного и проживающего по адресу: АДРЕС,</w:t>
      </w:r>
    </w:p>
    <w:p w:rsidR="00A77B3E" w:rsidP="00D134E4">
      <w:pPr>
        <w:ind w:firstLine="720"/>
        <w:jc w:val="both"/>
      </w:pPr>
      <w:r>
        <w:t>о совершении административного правонарушения, предусмотренного ч.1 ст.20.7 КоАП РФ,</w:t>
      </w:r>
    </w:p>
    <w:p w:rsidR="00D134E4" w:rsidP="00D134E4">
      <w:pPr>
        <w:jc w:val="both"/>
      </w:pPr>
    </w:p>
    <w:p w:rsidR="00A77B3E" w:rsidP="00D134E4">
      <w:pPr>
        <w:jc w:val="center"/>
      </w:pPr>
      <w:r>
        <w:t>У С Т А Н О В И Л:</w:t>
      </w:r>
    </w:p>
    <w:p w:rsidR="00D134E4" w:rsidP="00D134E4">
      <w:pPr>
        <w:jc w:val="center"/>
      </w:pPr>
    </w:p>
    <w:p w:rsidR="00A77B3E" w:rsidP="00D134E4">
      <w:pPr>
        <w:ind w:firstLine="720"/>
        <w:jc w:val="both"/>
      </w:pPr>
      <w:r>
        <w:t>ДАТА в ВРЕМЯ часов по результатам проведенной внеп</w:t>
      </w:r>
      <w:r>
        <w:t xml:space="preserve">лановой выездной проверки в области гражданской обороны НАИМЕНОВАНИЕ ОРГАНИЗАЦИИ АДРЕС (ОГРН НОМЕР, ИНН НОМЕР), расположенной по адресу: АДРЕС, должностное лицо – НАИМЕНОВАНИЕ ОРГАНИЗАЦИИ </w:t>
      </w:r>
      <w:r>
        <w:t xml:space="preserve">НАИМЕНОВАНИЕ ДОЛЖНОСТИ НАИМЕНОВАНИЕ ОРГАНИЗАЦИИ АДРЕС </w:t>
      </w:r>
      <w:r>
        <w:t>Бледнов</w:t>
      </w:r>
      <w:r>
        <w:t xml:space="preserve"> Виктор </w:t>
      </w:r>
      <w:r>
        <w:t>Иванович нарушил требования Федерального закона от 12.02.1998 года №28-ФЗ «О гражданской обороне» и других правовых и нормативно-правовых актов в области гражданской обороны.</w:t>
      </w:r>
    </w:p>
    <w:p w:rsidR="00A77B3E" w:rsidP="00D134E4">
      <w:pPr>
        <w:ind w:firstLine="720"/>
        <w:jc w:val="both"/>
      </w:pPr>
      <w:r>
        <w:t xml:space="preserve">В судебном заседании </w:t>
      </w:r>
      <w:r>
        <w:t>Бледнов</w:t>
      </w:r>
      <w:r>
        <w:t xml:space="preserve"> В.И. вину в совершении административного правонаруше</w:t>
      </w:r>
      <w:r>
        <w:t>ния признал, в содеянном раскаивается.</w:t>
      </w:r>
    </w:p>
    <w:p w:rsidR="00A77B3E" w:rsidP="00D134E4">
      <w:pPr>
        <w:ind w:firstLine="720"/>
        <w:jc w:val="both"/>
      </w:pPr>
      <w:r>
        <w:t xml:space="preserve">Суд, выслушав правонарушителя, исследовав материалы дела, приходит к мнению о правомерности вменения в действия </w:t>
      </w:r>
      <w:r>
        <w:t>Бледнова</w:t>
      </w:r>
      <w:r>
        <w:t xml:space="preserve"> В.И. состава административного правонарушения, предусмотренного ч. 1 ст. 20.7 Кодекса РФ об адми</w:t>
      </w:r>
      <w:r>
        <w:t>нистративных правонарушениях, т.е.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</w:t>
      </w:r>
      <w:r>
        <w:t>й обороны, использования и содержания систем</w:t>
      </w:r>
      <w:r>
        <w:t xml:space="preserve"> оповещения, средств индивидуальной защиты, другой специальной техники и имущества гражданской обороны.</w:t>
      </w:r>
    </w:p>
    <w:p w:rsidR="00A77B3E" w:rsidP="00D134E4">
      <w:pPr>
        <w:ind w:firstLine="720"/>
        <w:jc w:val="both"/>
      </w:pPr>
      <w:r>
        <w:t>В соответствии со ст. 2.1 КоАП РФ административным правонарушением признается противоправное, виновное дейст</w:t>
      </w:r>
      <w:r>
        <w:t>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D134E4">
      <w:pPr>
        <w:ind w:firstLine="720"/>
        <w:jc w:val="both"/>
      </w:pPr>
      <w:r>
        <w:t>Главой 26 КоАП РФ предусмотрены предмет доказыв</w:t>
      </w:r>
      <w:r>
        <w:t>ания, доказательства, оценка доказательств.</w:t>
      </w:r>
    </w:p>
    <w:p w:rsidR="00A77B3E" w:rsidP="00D134E4">
      <w:pPr>
        <w:ind w:firstLine="720"/>
        <w:jc w:val="both"/>
      </w:pPr>
      <w:r>
        <w:t xml:space="preserve">Согласно ст.26.2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</w:t>
      </w:r>
      <w:r>
        <w:t xml:space="preserve">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A77B3E" w:rsidP="00D134E4">
      <w:pPr>
        <w:ind w:firstLine="720"/>
        <w:jc w:val="both"/>
      </w:pPr>
      <w:r>
        <w:t>Согласно ст.8 Федерального зак</w:t>
      </w:r>
      <w:r>
        <w:t>она от 12 февраля 1998 г. N 28-ФЗ «О гражданской обороне» органы исполнительной власти субъектов Российской Федерации: организуют проведение мероприятий по гражданской обороне, разрабатывают и реализовывают планы гражданской обороны и защиты населения; в п</w:t>
      </w:r>
      <w:r>
        <w:t>ределах своих полномочий создают и поддерживают в состоянии готовности силы и средства гражданской обороны;</w:t>
      </w:r>
      <w:r>
        <w:t xml:space="preserve"> организуют подготовку населения в области гражданской обороны; создают и поддерживают в состоянии постоянной готовности к использованию технические </w:t>
      </w:r>
      <w:r>
        <w:t xml:space="preserve">системы управления гражданской </w:t>
      </w:r>
      <w:r>
        <w:t>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</w:t>
      </w:r>
      <w:r>
        <w:t>кты гражданской обороны; 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</w:t>
      </w:r>
      <w:r>
        <w:t>о населения; планируют мероприятия по поддержанию устойчивого функционирования организаций в военное время; создают и содержат в целях гражданской обороны запасы материально-технических, продовольственных, медицинских и иных средств; обеспечивают своевреме</w:t>
      </w:r>
      <w:r>
        <w:t>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 определяют перечень организаци</w:t>
      </w:r>
      <w:r>
        <w:t>й, обеспечивающих выполнение мероприятий регионального уровня по гражданской обороне. Органы местного самоуправления самостоятельно в пределах границ муниципальных образований: проводят мероприятия по гражданской обороне, разрабатывают и реализовывают план</w:t>
      </w:r>
      <w:r>
        <w:t>ы гражданской обороны и защиты населения; проводят подготовку населения в области гражданской обороны; 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</w:t>
      </w:r>
      <w:r>
        <w:t>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 проводят мероприятия по подготовке к эвакуации населения, материальных и культурн</w:t>
      </w:r>
      <w:r>
        <w:t>ых ценностей в безопасные районы; проводят первоочередные мероприятия по поддержанию устойчивого функционирования организаций в военное время; создают и содержат в целях гражданской обороны запасы продовольствия, медицинских средств индивидуальной защиты и</w:t>
      </w:r>
      <w:r>
        <w:t xml:space="preserve"> иных средств; 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</w:t>
      </w:r>
      <w:r>
        <w:t>ктера; 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 определяют перечень организаций, обеспечивающих выполнение мероприятий местного уровня</w:t>
      </w:r>
      <w:r>
        <w:t xml:space="preserve"> по гражданской обороне.</w:t>
      </w:r>
    </w:p>
    <w:p w:rsidR="00A77B3E" w:rsidP="00D134E4">
      <w:pPr>
        <w:ind w:firstLine="720"/>
        <w:jc w:val="both"/>
      </w:pPr>
      <w:r>
        <w:t>В силу п.1 ст.9 Федерального закона от 12 февраля 1998 г. N 28-ФЗ «О гражданской обороне» организации в пределах своих полномочий и в порядке, установленном федеральными законами и иными нормативными правовыми актами Российской Фед</w:t>
      </w:r>
      <w:r>
        <w:t>ерации: планируют и организуют проведение мероприятий по гражданской обороне; проводят мероприятия по поддержанию своего устойчивого функционирования в военное время;</w:t>
      </w:r>
      <w:r>
        <w:t xml:space="preserve"> осуществляют подготовку своих работников в области гражданской обороны; создают и содержа</w:t>
      </w:r>
      <w:r>
        <w:t>т в целях гражданской обороны запасы материально-технических, продовольственных, медицинских и иных средств.</w:t>
      </w:r>
    </w:p>
    <w:p w:rsidR="00A77B3E" w:rsidP="00D134E4">
      <w:pPr>
        <w:ind w:firstLine="720"/>
        <w:jc w:val="both"/>
      </w:pPr>
      <w:r>
        <w:t>Как усматривается из материалов дела, в результате плановой выездной проверки, проведенной ОНД по Черноморскому району Управления надзорной деятель</w:t>
      </w:r>
      <w:r>
        <w:t xml:space="preserve">ности и </w:t>
      </w:r>
      <w:r>
        <w:t>ПР</w:t>
      </w:r>
      <w:r>
        <w:t xml:space="preserve"> ГУ МЧС России по Республике Крым в помещении НАИМЕНОВАНИЕ ОРГАНИЗАЦИИ АДРЕС (ОГРН НОМЕР, ИНН НОМЕР), расположенной по адресу: АДРЕС, допущены следующие нарушения: </w:t>
      </w:r>
    </w:p>
    <w:p w:rsidR="00A77B3E" w:rsidP="00D134E4">
      <w:pPr>
        <w:jc w:val="both"/>
      </w:pPr>
      <w:r>
        <w:t>- требует корректировки м согласования в установленном порядке план гражданской о</w:t>
      </w:r>
      <w:r>
        <w:t xml:space="preserve">бороны (ст.8 Федерального закона от 12.02.1998 г. №28-ФЗ «О гражданской обороне; пю.5 Положения Российской Федерации от 26.11.2007 г. №804 «Об утверждении Положения о гражданской обороне в Российской Федерации»); п.п.5,6 Положения об организации и ведении </w:t>
      </w:r>
      <w:r>
        <w:t xml:space="preserve">гражданской обороны в муниципальных образованиях и организациях (утв. Приказом МЧС РФ от 14.11.2008 года №687 «Об утверждении Положения об организации и ведении гражданской обороны в муниципальных образованиях и организациях); Приказ МЧС </w:t>
      </w:r>
      <w:r>
        <w:t>России от 16.02.20</w:t>
      </w:r>
      <w:r>
        <w:t>12 года №70 «Порядок разработки, согласования и утверждения планов гражданской обороны и защиты населения (планов гражданской обороны);</w:t>
      </w:r>
    </w:p>
    <w:p w:rsidR="00A77B3E" w:rsidP="00D134E4">
      <w:pPr>
        <w:jc w:val="both"/>
      </w:pPr>
      <w:r>
        <w:t>- руководитель и должностное лицо не прошли обучение в области гражданской обороны (Федеральный закон от 12.02.1998 года</w:t>
      </w:r>
      <w:r>
        <w:t xml:space="preserve"> 28-ФЗ «О гражданской обороне», п. 4 Постановления Правительства РФ от 02.11.2000 №841 «Об утверждении положения об организации обучения населения в области гражданской обороны»);</w:t>
      </w:r>
    </w:p>
    <w:p w:rsidR="00A77B3E" w:rsidP="00D134E4">
      <w:pPr>
        <w:jc w:val="both"/>
      </w:pPr>
      <w:r>
        <w:t>- требует доработки документация по системе оповещения населения об опасност</w:t>
      </w:r>
      <w:r>
        <w:t xml:space="preserve">ях, возникающих при военных конфликтах или вследствие этих конфликтов, а также при чрезвычайных ситуациях природного и техногенного характера (ст.8 Федерального Закона №28 от 12.02.1998 г., Постановление совета министров Правительства Российской Федерации </w:t>
      </w:r>
      <w:r>
        <w:t>№178 от 01.03.1999 г., Приказ МЧС России №687 от 14.11.2008 г.);</w:t>
      </w:r>
    </w:p>
    <w:p w:rsidR="00A77B3E" w:rsidP="00D134E4">
      <w:pPr>
        <w:jc w:val="both"/>
      </w:pPr>
      <w:r>
        <w:t>- требует доработки документация по организации работы нештатных аварийно-спасательных формирований (п.2 ст.9, ст.8 Федерального Закона от 12.02.1998 г. №28-ФЗ «О гражданской обороне», п.3 ти</w:t>
      </w:r>
      <w:r>
        <w:t>пового Порядка создания нештатных формирований по обеспечению выполнения мероприятий по гражданской обороне утвержденного приказом МЧС России от 18.12.2014 г. №701, Закон Республики Крым от 22.01.2015 г. №74-ЗРК/2015 «Об аварийно-спасательных службах и ава</w:t>
      </w:r>
      <w:r>
        <w:t>рийно-спасательных формированиях Республики Крым).</w:t>
      </w:r>
    </w:p>
    <w:p w:rsidR="00A77B3E" w:rsidP="00D134E4">
      <w:pPr>
        <w:ind w:firstLine="720"/>
        <w:jc w:val="both"/>
      </w:pPr>
      <w:r>
        <w:t>Данные нарушения указывают на несоответствие требованиям статьи 8, части 1 статьи 9 Федерального закона от 12 февраля 1998 г. N 28-ФЗ "О гражданской обороне", а также подзаконных нормативных правовых актов</w:t>
      </w:r>
      <w:r>
        <w:t>.</w:t>
      </w:r>
    </w:p>
    <w:p w:rsidR="00A77B3E" w:rsidP="00D134E4">
      <w:pPr>
        <w:ind w:firstLine="720"/>
        <w:jc w:val="both"/>
      </w:pPr>
      <w:r>
        <w:t xml:space="preserve">Вина </w:t>
      </w:r>
      <w:r>
        <w:t>Бледнова</w:t>
      </w:r>
      <w:r>
        <w:t xml:space="preserve"> В.И. в совершении административного правонарушения подтверждается собранными по делу доказательствами:</w:t>
      </w:r>
    </w:p>
    <w:p w:rsidR="00A77B3E" w:rsidP="00D134E4">
      <w:pPr>
        <w:jc w:val="both"/>
      </w:pPr>
      <w:r>
        <w:t>- протоколом об административном правонарушении №НОМЕР от ДАТА (л.д.5-6);</w:t>
      </w:r>
    </w:p>
    <w:p w:rsidR="00A77B3E" w:rsidP="00D134E4">
      <w:pPr>
        <w:jc w:val="both"/>
      </w:pPr>
      <w:r>
        <w:t>- актом проверки органов государственного контроля (надзора), о</w:t>
      </w:r>
      <w:r>
        <w:t>рганом муниципального контроля юридического лица, индивидуального предпринимателя №1 от ДАТА (л.д.16-17);</w:t>
      </w:r>
    </w:p>
    <w:p w:rsidR="00A77B3E" w:rsidP="00D134E4">
      <w:pPr>
        <w:jc w:val="both"/>
      </w:pPr>
      <w:r>
        <w:t>- копией распоряжения НАИМЕНОВАНИЕ ОРГАНИЗАЦИИ АДРЕС №НОМЕР от ДАТА года «О назначении на должность НАИМЕНОВАНИЕ ДОЛЖНОСТИ НАИМЕНОВАНИЕ ОРГАНИЗАЦИИ АД</w:t>
      </w:r>
      <w:r>
        <w:t xml:space="preserve">РЕС </w:t>
      </w:r>
      <w:r>
        <w:t>Бледнова</w:t>
      </w:r>
      <w:r>
        <w:t xml:space="preserve"> В.И.» (л.д.7-8);</w:t>
      </w:r>
    </w:p>
    <w:p w:rsidR="00A77B3E" w:rsidP="00D134E4">
      <w:pPr>
        <w:jc w:val="both"/>
      </w:pPr>
      <w:r>
        <w:t>- копией должностной инструкции НАИМЕНОВАНИЕ ОРГАНИЗАЦИИНАИМЕНОВАНИЕ ДОЛЖНОСТИНАИМЕНОВАНИЕ ОРГАНИЗАЦИИАДРЕС, утвержденной НАИМЕНОВАНИЕ ОРГАНИЗАЦИИ ДАТА (л.д.9-12);</w:t>
      </w:r>
    </w:p>
    <w:p w:rsidR="00A77B3E" w:rsidP="00D134E4">
      <w:pPr>
        <w:jc w:val="both"/>
      </w:pPr>
      <w:r>
        <w:t>- копией распоряжения органа государственного контроля (надзор</w:t>
      </w:r>
      <w:r>
        <w:t>а) о проведении плановой выездной проверки юридического лица от ДАТА №1 (л.д.13-15).</w:t>
      </w:r>
    </w:p>
    <w:p w:rsidR="00A77B3E" w:rsidP="00D134E4">
      <w:pPr>
        <w:jc w:val="both"/>
      </w:pPr>
      <w: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ст. 28.2 Кодекса РФ об админи</w:t>
      </w:r>
      <w:r>
        <w:t>стративных правонарушениях, процессуальных нарушений при его составлении не допущено.</w:t>
      </w:r>
    </w:p>
    <w:p w:rsidR="00A77B3E" w:rsidP="00D134E4">
      <w:pPr>
        <w:jc w:val="both"/>
      </w:pPr>
      <w:r>
        <w:t>При вынесении постановления по данному делу суд принимает за основу письменные доказательства, которые не вызывают сомнений в своей достоверности, объективности, поскольк</w:t>
      </w:r>
      <w:r>
        <w:t>у они собраны в соответствии с действующим административным законодательством.</w:t>
      </w:r>
    </w:p>
    <w:p w:rsidR="00A77B3E" w:rsidP="00D134E4">
      <w:pPr>
        <w:jc w:val="both"/>
      </w:pPr>
      <w:r>
        <w:t>Согласно ст. 2.4 К РФ об АП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Заведующий НАИМЕНОВАНИЕ ДОЛЖН</w:t>
      </w:r>
      <w:r>
        <w:t xml:space="preserve">ОСТИ НАИМЕНОВАНИЕ ОРГАНИЗАЦИИ АДРЕС, </w:t>
      </w:r>
      <w:r>
        <w:t>Бледнов</w:t>
      </w:r>
      <w:r>
        <w:t xml:space="preserve">  В.И., назначенный на должность распоряжением НАИМЕНОВАНИЕ ОРГАНИЗАЦИИ АДРЕС №НОМЕР от ДАТА года, является должностным лицом, поскольку выполняет организационно-распорядительные и административно-хозяйственные ф</w:t>
      </w:r>
      <w:r>
        <w:t xml:space="preserve">ункции, возложенные на него руководителем муниципального образования. </w:t>
      </w:r>
    </w:p>
    <w:p w:rsidR="00A77B3E" w:rsidP="00D134E4">
      <w:pPr>
        <w:jc w:val="both"/>
      </w:pPr>
      <w:r>
        <w:tab/>
        <w:t>Частью 1 стать 20.7 Кодекса РФ об административных правонарушениях установлено, что невыполнении установленных федеральными законами и иными нормативными правовыми актами РФ условий (п</w:t>
      </w:r>
      <w:r>
        <w:t xml:space="preserve">равил) эксплуатации технических систем управления </w:t>
      </w:r>
      <w:r>
        <w:t>гражданской обороны и объектов гражданской обороны, средств индивидуальной защиты, влечет наложение административного штрафа на должностных лиц в размере от пяти тысяч до десяти тысяч рублей; на юридических</w:t>
      </w:r>
      <w:r>
        <w:t xml:space="preserve"> лиц - от пятидесяти тысяч до ста тысяч рублей.</w:t>
      </w:r>
    </w:p>
    <w:p w:rsidR="00A77B3E" w:rsidP="00D134E4">
      <w:pPr>
        <w:jc w:val="both"/>
      </w:pPr>
      <w:r>
        <w:t>При назначении наказания судья, учитывает характер и обстоятельства административного правонарушения, личность виновного, обстоятельства, смягчающие и отягчающие административную ответственность.</w:t>
      </w:r>
    </w:p>
    <w:p w:rsidR="00A77B3E" w:rsidP="00D134E4">
      <w:pPr>
        <w:jc w:val="both"/>
      </w:pPr>
      <w:r>
        <w:t xml:space="preserve">          С </w:t>
      </w:r>
      <w:r>
        <w:t>учетом наличия смягчающего обстоятельства – раскаяние, лица совершившего административное правонарушение, отсутствия обстоятельств, отягчающих административную ответственность, суд считает возможным, назначить минимальное наказание, предусмотренное санкцие</w:t>
      </w:r>
      <w:r>
        <w:t>й данной статьи.</w:t>
      </w:r>
    </w:p>
    <w:p w:rsidR="00A77B3E" w:rsidP="00D134E4">
      <w:pPr>
        <w:jc w:val="both"/>
      </w:pPr>
      <w:r>
        <w:t xml:space="preserve"> </w:t>
      </w:r>
      <w:r>
        <w:tab/>
        <w:t>Руководствуясь ст.ст.23.1, 29.9-29.11 КРФ о АП, мировой судья,</w:t>
      </w:r>
    </w:p>
    <w:p w:rsidR="00A77B3E" w:rsidP="00D134E4">
      <w:pPr>
        <w:jc w:val="both"/>
      </w:pPr>
    </w:p>
    <w:p w:rsidR="00A77B3E" w:rsidP="00D134E4">
      <w:pPr>
        <w:jc w:val="center"/>
      </w:pPr>
      <w:r>
        <w:t>П</w:t>
      </w:r>
      <w:r>
        <w:t xml:space="preserve"> О С Т А Н О В И Л:</w:t>
      </w:r>
    </w:p>
    <w:p w:rsidR="00D134E4" w:rsidP="00D134E4">
      <w:pPr>
        <w:jc w:val="center"/>
      </w:pPr>
    </w:p>
    <w:p w:rsidR="00A77B3E" w:rsidP="00D134E4">
      <w:pPr>
        <w:ind w:firstLine="720"/>
        <w:jc w:val="both"/>
      </w:pPr>
      <w:r>
        <w:t xml:space="preserve">Должностное лицо – </w:t>
      </w:r>
      <w:r>
        <w:t>Бледнова</w:t>
      </w:r>
      <w:r>
        <w:t xml:space="preserve"> Виктора Ивановича, заведующего НАИМЕНОВАНИЕ ДОЛЖНОСТИ НАИМЕНОВАНИЕ ОРГАНИЗАЦИИ АДРЕС, ПАСПОРТНЫЕ ДАННЫЕ, признать виновным в</w:t>
      </w:r>
      <w:r>
        <w:t xml:space="preserve"> совершении правонарушения, предусмотренного ч.1 ст.20.7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5000 (пять тысяч) рублей.</w:t>
      </w:r>
    </w:p>
    <w:p w:rsidR="00A77B3E" w:rsidP="00D134E4">
      <w:pPr>
        <w:ind w:firstLine="720"/>
        <w:jc w:val="both"/>
      </w:pPr>
      <w:r>
        <w:t>Реквизиты для уплаты штр</w:t>
      </w:r>
      <w:r>
        <w:t xml:space="preserve">афа: р/счет № 40101810335100010001, получатель – УФК по Республике Крым (ГУ МЧС России по Республике Крым) в Отделении Республика Крым </w:t>
      </w:r>
      <w:r>
        <w:t>г</w:t>
      </w:r>
      <w:r>
        <w:t>.С</w:t>
      </w:r>
      <w:r>
        <w:t>имферополь</w:t>
      </w:r>
      <w:r>
        <w:t>, ИНН 7702835821, КБК 17711609000016000140, КПП 910201001, БИК 043510001, ОКТМО 35656401, постановление №5-9</w:t>
      </w:r>
      <w:r>
        <w:t>2-80/2017.</w:t>
      </w:r>
    </w:p>
    <w:p w:rsidR="00A77B3E" w:rsidP="00D134E4">
      <w:pPr>
        <w:ind w:firstLine="720"/>
        <w:jc w:val="both"/>
      </w:pPr>
      <w: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>
        <w:t>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134E4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судью, вынесшего постановление, в те</w:t>
      </w:r>
      <w:r>
        <w:t>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  <w:t xml:space="preserve">О.В. </w:t>
      </w:r>
      <w:r>
        <w:t>Байбарза</w:t>
      </w:r>
    </w:p>
    <w:p w:rsidR="00A77B3E"/>
    <w:p w:rsidR="00A77B3E"/>
    <w:p w:rsidR="00A77B3E"/>
    <w:p w:rsidR="00A77B3E"/>
    <w:p w:rsidR="00A77B3E"/>
    <w:sectPr w:rsidSect="00D134E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