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</w:t>
      </w:r>
    </w:p>
    <w:p w:rsidR="00A77B3E" w:rsidP="00152FE6">
      <w:pPr>
        <w:jc w:val="right"/>
      </w:pPr>
      <w:r>
        <w:t xml:space="preserve">                  Дело №5-92-100/2018</w:t>
      </w:r>
    </w:p>
    <w:p w:rsidR="00A77B3E"/>
    <w:p w:rsidR="00A77B3E" w:rsidP="00152FE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марта 2018 года        </w:t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152FE6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НАИМЕНОВА</w:t>
      </w:r>
      <w:r>
        <w:t xml:space="preserve">НИЕ ОРГАНИЗАЦИИ – Сазоновой Галины Борисовны, ПАСПОРТНЫЕ ДАННЫЕ, гражданки РФ, зарегистрированной и проживающей по адресу: АДРЕС, </w:t>
      </w:r>
    </w:p>
    <w:p w:rsidR="00A77B3E">
      <w:r>
        <w:t>о совершении административного правонарушения, предусмотренного ст.15.33.2 КоАП РФ,</w:t>
      </w:r>
    </w:p>
    <w:p w:rsidR="00A77B3E"/>
    <w:p w:rsidR="00A77B3E" w:rsidP="00152FE6">
      <w:pPr>
        <w:jc w:val="center"/>
      </w:pPr>
      <w:r>
        <w:t>У С Т А Н О В И Л:</w:t>
      </w:r>
    </w:p>
    <w:p w:rsidR="00A77B3E"/>
    <w:p w:rsidR="00A77B3E" w:rsidP="00152FE6">
      <w:pPr>
        <w:ind w:firstLine="720"/>
        <w:jc w:val="both"/>
      </w:pPr>
      <w:r>
        <w:t>ДАТА Сазонова Г.Б., являясь должностным лицом, а именно начальником Управления труда и социальной защиты населения администрации Черноморского района Республики Крым, находясь по адресу: АДРЕС, не представила в ГУ – Управ</w:t>
      </w:r>
      <w:r>
        <w:t xml:space="preserve">ление Пенсионного фонда Российской Федерации 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</w:t>
      </w:r>
      <w:r>
        <w:t>енсионного страхования срок – до 15.08.2017 года,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</w:t>
      </w:r>
      <w:r>
        <w:t>нных лицах по форме СЗВ-М («дополняющая») за июль 2017 года.</w:t>
      </w:r>
      <w:r>
        <w:t xml:space="preserve"> Фактически указанные сведения представлены ДАТА в ВРЕМЯ часов.</w:t>
      </w:r>
    </w:p>
    <w:p w:rsidR="00A77B3E" w:rsidP="00152FE6">
      <w:pPr>
        <w:ind w:firstLine="720"/>
        <w:jc w:val="both"/>
      </w:pPr>
      <w:r>
        <w:t>В судебном заседании Сазонова Г.Б. вину в совершении административного правонарушения признала.</w:t>
      </w:r>
    </w:p>
    <w:p w:rsidR="00A77B3E" w:rsidP="00152FE6">
      <w:pPr>
        <w:ind w:firstLine="720"/>
        <w:jc w:val="both"/>
      </w:pPr>
      <w:r>
        <w:t>Суд, заслушав лицо, привлекаемое к а</w:t>
      </w:r>
      <w:r>
        <w:t xml:space="preserve">дминистративной ответственности, исследовав материалы дела, приходит к мнению о правомерности вменения в действия Сазоновой Г.Б. состава административного правонарушения, предусмотренного ст.15.33.2  Кодекса РФ об административных правонарушениях, то есть </w:t>
      </w: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52FE6">
      <w:pPr>
        <w:jc w:val="both"/>
      </w:pPr>
      <w:r>
        <w:tab/>
        <w:t>В соответс</w:t>
      </w:r>
      <w:r>
        <w:t>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</w:t>
      </w:r>
      <w:r>
        <w:t>рушениях установлена административная ответственность.</w:t>
      </w:r>
    </w:p>
    <w:p w:rsidR="00A77B3E" w:rsidP="00152FE6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52FE6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</w:t>
      </w:r>
      <w:r>
        <w:t xml:space="preserve">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</w:t>
      </w:r>
      <w:r>
        <w:t>новленную силу.</w:t>
      </w:r>
    </w:p>
    <w:p w:rsidR="00A77B3E" w:rsidP="00152FE6">
      <w:pPr>
        <w:ind w:firstLine="720"/>
        <w:jc w:val="both"/>
      </w:pPr>
      <w:r>
        <w:t xml:space="preserve">В соответствии с п.2.2 ст.11 Федерального Закона от 01.04.1996 года №272-ФЗ «Об индивидуальном (персонифицированном) учете в системе обязательного страхования» </w:t>
      </w:r>
      <w:r>
        <w:t>страхователь ежемесячно не позднее 15-го числа месяца, следующего за отчетным пе</w:t>
      </w:r>
      <w:r>
        <w:t>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</w:t>
      </w:r>
      <w:r>
        <w:t>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</w:t>
      </w:r>
      <w:r>
        <w:t>ателя данных об идентификационном номере налогоплательщика застрахованного лица).</w:t>
      </w:r>
    </w:p>
    <w:p w:rsidR="00A77B3E" w:rsidP="00152FE6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</w:t>
      </w:r>
      <w:r>
        <w:t xml:space="preserve">неисполнением, либо ненадлежащем исполнением своих служебных обязанностей. </w:t>
      </w:r>
    </w:p>
    <w:p w:rsidR="00A77B3E" w:rsidP="00152FE6">
      <w:pPr>
        <w:ind w:firstLine="720"/>
        <w:jc w:val="both"/>
      </w:pPr>
      <w:r>
        <w:t>Факт совершения Сазоновой Г.Б. административного правонарушения подтверждается:</w:t>
      </w:r>
    </w:p>
    <w:p w:rsidR="00A77B3E" w:rsidP="00152FE6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152FE6">
      <w:pPr>
        <w:jc w:val="both"/>
      </w:pPr>
      <w:r>
        <w:t>- уведомлением о регистрации</w:t>
      </w:r>
      <w:r>
        <w:t xml:space="preserve"> юридического лица в территориальном органе Пенсионного фонда РФ (л.д.2);</w:t>
      </w:r>
    </w:p>
    <w:p w:rsidR="00A77B3E" w:rsidP="00152FE6">
      <w:pPr>
        <w:jc w:val="both"/>
      </w:pPr>
      <w:r>
        <w:t>- выпиской из Единого государственного реестра юридических лиц (л.д.3-5);</w:t>
      </w:r>
    </w:p>
    <w:p w:rsidR="00A77B3E" w:rsidP="00152FE6">
      <w:pPr>
        <w:jc w:val="both"/>
      </w:pPr>
      <w:r>
        <w:t>- копией формы СЗВ-М (сведения о застрахованных лицах) (л.д.6);</w:t>
      </w:r>
    </w:p>
    <w:p w:rsidR="00A77B3E" w:rsidP="00152FE6">
      <w:pPr>
        <w:jc w:val="both"/>
      </w:pPr>
      <w:r>
        <w:t>- извещением о доставке (л.д.7).</w:t>
      </w:r>
    </w:p>
    <w:p w:rsidR="00A77B3E" w:rsidP="00152FE6">
      <w:pPr>
        <w:jc w:val="both"/>
      </w:pPr>
      <w:r>
        <w:tab/>
        <w:t>За соверше</w:t>
      </w:r>
      <w:r>
        <w:t>нное Сазоновой Г.Б.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>
        <w:t>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152FE6">
      <w:pPr>
        <w:ind w:firstLine="720"/>
        <w:jc w:val="both"/>
      </w:pPr>
      <w:r>
        <w:t xml:space="preserve">Оценивая в совокупности, исследованные по </w:t>
      </w:r>
      <w:r>
        <w:t xml:space="preserve">делу доказательства, суд приходит к выводу о том, что вина Сазоновой Г.Б. в совершении административного правонарушения установлена, и ее действия правильно квалифицированы ст.15.33.2 КоАП РФ. </w:t>
      </w:r>
    </w:p>
    <w:p w:rsidR="00A77B3E" w:rsidP="00152FE6">
      <w:pPr>
        <w:ind w:firstLine="720"/>
        <w:jc w:val="both"/>
      </w:pPr>
      <w:r>
        <w:t>Отягчающих и смягчающих ответственность Сазоновой Г.Б. обстоят</w:t>
      </w:r>
      <w:r>
        <w:t>ельств, предусмотренных ст.ст.4.2, 4.3 КоАП РФ, судом не установлено.</w:t>
      </w:r>
    </w:p>
    <w:p w:rsidR="00A77B3E" w:rsidP="00152FE6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</w:t>
      </w:r>
      <w:r>
        <w:t>назначить административное наказание в пределах санкции ст.15.33.2 КоАП РФ.</w:t>
      </w:r>
    </w:p>
    <w:p w:rsidR="00A77B3E" w:rsidP="00152FE6">
      <w:pPr>
        <w:ind w:firstLine="720"/>
        <w:jc w:val="both"/>
      </w:pPr>
      <w:r>
        <w:t xml:space="preserve"> Руководствуясь ст.15.33.2, ст.ст.29.10, 29.11 Кодекса РФ об административных правонарушениях, мировой судья,</w:t>
      </w:r>
    </w:p>
    <w:p w:rsidR="00A77B3E" w:rsidP="00152FE6">
      <w:pPr>
        <w:jc w:val="center"/>
      </w:pPr>
      <w:r>
        <w:t>ПОСТАНОВИЛ:</w:t>
      </w:r>
    </w:p>
    <w:p w:rsidR="00A77B3E"/>
    <w:p w:rsidR="00A77B3E" w:rsidP="00152FE6">
      <w:pPr>
        <w:jc w:val="both"/>
      </w:pPr>
      <w:r>
        <w:t xml:space="preserve"> </w:t>
      </w:r>
      <w:r>
        <w:tab/>
        <w:t>Должностное лицо - НАИМЕНОВАНИЕ ОРГАНИЗАЦИИ - Сазоно</w:t>
      </w:r>
      <w:r>
        <w:t>ву Галину Борисовну, ПАСПОРТНЫЕ ДАННЫЕ, гражданку РФ,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</w:t>
      </w:r>
      <w:r>
        <w:t>ей.</w:t>
      </w:r>
    </w:p>
    <w:p w:rsidR="00A77B3E" w:rsidP="00152FE6">
      <w:pPr>
        <w:jc w:val="both"/>
      </w:pPr>
      <w:r>
        <w:tab/>
        <w:t xml:space="preserve"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Отделение ПФР по </w:t>
      </w:r>
      <w:r>
        <w:t>РК), ИНН полу</w:t>
      </w:r>
      <w:r>
        <w:t>чателя: 7706808265, КПП получателя: 910201001, КБК 39211620010066000140, ОКТМО 35656401 – (уплата штрафа по СЗВ-М), постановление №5-92-100/2018.</w:t>
      </w:r>
    </w:p>
    <w:p w:rsidR="00A77B3E" w:rsidP="00152FE6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t>екса.</w:t>
      </w:r>
    </w:p>
    <w:p w:rsidR="00A77B3E" w:rsidP="00152FE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152FE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E6"/>
    <w:rsid w:val="00152F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