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652CC5">
      <w:pPr>
        <w:ind w:firstLine="709"/>
        <w:jc w:val="right"/>
      </w:pPr>
      <w:r>
        <w:t xml:space="preserve">           Дело №5-92-127/2025 </w:t>
      </w:r>
    </w:p>
    <w:p w:rsidR="00A77B3E" w:rsidP="00652CC5">
      <w:pPr>
        <w:ind w:firstLine="709"/>
        <w:jc w:val="right"/>
      </w:pPr>
      <w:r>
        <w:t xml:space="preserve">                                            УИД: 91MS0092-01-2025-000671-24</w:t>
      </w:r>
    </w:p>
    <w:p w:rsidR="00A77B3E" w:rsidP="00652CC5">
      <w:pPr>
        <w:ind w:firstLine="709"/>
        <w:jc w:val="both"/>
      </w:pPr>
    </w:p>
    <w:p w:rsidR="00A77B3E" w:rsidP="00652CC5">
      <w:pPr>
        <w:ind w:firstLine="709"/>
        <w:jc w:val="both"/>
      </w:pPr>
      <w:r>
        <w:t xml:space="preserve">                                        </w:t>
      </w:r>
      <w:r>
        <w:t>П О С Т А Н О В Л Е Н И Е</w:t>
      </w:r>
    </w:p>
    <w:p w:rsidR="00A77B3E" w:rsidP="00652CC5">
      <w:pPr>
        <w:ind w:firstLine="709"/>
        <w:jc w:val="both"/>
      </w:pPr>
    </w:p>
    <w:p w:rsidR="00A77B3E" w:rsidP="00652CC5">
      <w:pPr>
        <w:jc w:val="both"/>
      </w:pPr>
      <w:r>
        <w:t xml:space="preserve">27 июня 2025 года                                                                 </w:t>
      </w:r>
      <w:r>
        <w:t xml:space="preserve">пгт. Черноморское, </w:t>
      </w:r>
      <w:r>
        <w:t>Республика Крым</w:t>
      </w:r>
    </w:p>
    <w:p w:rsidR="00A77B3E" w:rsidP="00652CC5">
      <w:pPr>
        <w:ind w:firstLine="709"/>
        <w:jc w:val="both"/>
      </w:pPr>
    </w:p>
    <w:p w:rsidR="00652CC5" w:rsidP="00652CC5">
      <w:pPr>
        <w:ind w:firstLine="709"/>
        <w:jc w:val="both"/>
      </w:pPr>
      <w:r>
        <w:t>Мировой судья судебного участка №92 Черноморского судебного района Республики Крым Байбарза О.В., с соблюдением требований, предусмотренных ст.51 Конституции РФ, ст.ст.24.2, 24.3, 24.4, 25.1, 29.7 КоАП РФ, рассмотрев в открытом судебном за</w:t>
      </w:r>
      <w:r>
        <w:t>седании дело об административном правонарушении в отношении должностного лица  – главного бухгалтера ООО «ВИКИНГ» - Богомаз Елены Анатольевны, ПАСПОРТНЫЕ ДАННЫЕ</w:t>
      </w:r>
      <w:r>
        <w:t>, гражданина Российской Федерации, ПАСПОРТНЫЕ ДАННЫЕ, зарегистрированной и проживающей по</w:t>
      </w:r>
      <w:r>
        <w:t xml:space="preserve"> адресу: АДРЕС, </w:t>
      </w:r>
    </w:p>
    <w:p w:rsidR="00A77B3E" w:rsidP="00652CC5">
      <w:pPr>
        <w:ind w:firstLine="709"/>
        <w:jc w:val="both"/>
      </w:pPr>
      <w:r>
        <w:t>о совершении административного правонарушения, предусмотренного ч.1 ст.15.6 КоАП РФ,</w:t>
      </w:r>
    </w:p>
    <w:p w:rsidR="00A77B3E" w:rsidP="00652CC5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A77B3E" w:rsidP="00652CC5">
      <w:pPr>
        <w:ind w:firstLine="709"/>
        <w:jc w:val="both"/>
      </w:pPr>
    </w:p>
    <w:p w:rsidR="00A77B3E" w:rsidP="00652CC5">
      <w:pPr>
        <w:ind w:firstLine="709"/>
        <w:jc w:val="both"/>
      </w:pPr>
      <w:r>
        <w:t>ДАТА, Богомаз Е.А., являясь должностным лицом, а именно главным б</w:t>
      </w:r>
      <w:r>
        <w:t>ухгалтером ООО «ВИКИНГ» (адрес юридического лица: Республика Крым, Черноморский район, тер Комплекс зданий и сооружений N 10, литера Е, офис 1), нарушил законодательство Российской Федерации о налогах и сборах, в части   непредставления, в установленный п.</w:t>
      </w:r>
      <w:r>
        <w:t>2 ст. 230 Налогового кодекса Российской Федерации срок, расчета сумм налога на доходы физических лиц исчисленных и удержанных налоговым агентом за 9 месяцев 2024 года (квартальный), т.е. совершила административное правонарушение, предусмотренное ч.1 ст.15.</w:t>
      </w:r>
      <w:r>
        <w:t>6 КоАП РФ.</w:t>
      </w:r>
    </w:p>
    <w:p w:rsidR="00A77B3E" w:rsidP="00652CC5">
      <w:pPr>
        <w:ind w:firstLine="709"/>
        <w:jc w:val="both"/>
      </w:pPr>
      <w:r>
        <w:t>Для рассмотрения дела должностное лицо, в отношении которого ведется производство по делу об административном правонарушении – Богомаз Е.А. не явилась, о дне, времени и месте рассмотрения дела извещена в установленном законом порядке, с ходатайс</w:t>
      </w:r>
      <w:r>
        <w:t xml:space="preserve">твом об отложении рассмотрения дела не обращалась. </w:t>
      </w:r>
    </w:p>
    <w:p w:rsidR="00A77B3E" w:rsidP="00652CC5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</w:t>
      </w:r>
      <w:r>
        <w:t xml:space="preserve">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 </w:t>
      </w:r>
    </w:p>
    <w:p w:rsidR="00A77B3E" w:rsidP="00652CC5">
      <w:pPr>
        <w:ind w:firstLine="709"/>
        <w:jc w:val="both"/>
      </w:pPr>
      <w:r>
        <w:t xml:space="preserve">Изучив материалы дела, мировой судья приходит к </w:t>
      </w:r>
      <w:r>
        <w:t>мнению о правомерности вменения в действия Богомаз Е.А. состава административного правонарушения, предусмотренного ч.1 ст. 15.6 Кодекса РФ об административных правонарушениях, т.е. непредставление в установленный законодательством о налогах и сборах срок л</w:t>
      </w:r>
      <w:r>
        <w:t>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</w:t>
      </w:r>
      <w:r>
        <w:t>м виде, за исключением случаев, предусмотренных частью 2 настоящей статьи, по следующим основаниям.</w:t>
      </w:r>
    </w:p>
    <w:p w:rsidR="00A77B3E" w:rsidP="00652CC5">
      <w:pPr>
        <w:ind w:firstLine="709"/>
        <w:jc w:val="both"/>
      </w:pPr>
      <w:r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</w:t>
      </w:r>
      <w:r>
        <w:t>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652CC5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652CC5">
      <w:pPr>
        <w:ind w:firstLine="709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</w:t>
      </w:r>
      <w:r>
        <w:t xml:space="preserve">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 w:rsidP="00652CC5">
      <w:pPr>
        <w:ind w:firstLine="709"/>
        <w:jc w:val="both"/>
      </w:pPr>
      <w:r>
        <w:t>В соответствии с п.2 ст.230 Налогового кодекса Российской Федерации, налого</w:t>
      </w:r>
      <w:r>
        <w:t>вые агенты обязаны ежеквартально представлять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 расчет сумм налога</w:t>
      </w:r>
      <w:r>
        <w:t xml:space="preserve">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25 февраля года, следующего за истекшим нало</w:t>
      </w:r>
      <w:r>
        <w:t>говым периодом.</w:t>
      </w:r>
    </w:p>
    <w:p w:rsidR="00A77B3E" w:rsidP="00652CC5">
      <w:pPr>
        <w:ind w:firstLine="709"/>
        <w:jc w:val="both"/>
      </w:pPr>
      <w:r>
        <w:t>Организации предоставляют расчет сумм налога на доходы физических лиц исчисленных и удержанных налоговым агентом, в соответствии с Приказом ФНС России от 19.09.2023 N ЕД-7-11/649@ (ред. от 09.01.2024) "Об утверждении формы расчета сумм нало</w:t>
      </w:r>
      <w:r>
        <w:t>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 на доходы физических лиц, исчисленных и удержанных налоговым агентом, в электронной форме, а также фор</w:t>
      </w:r>
      <w:r>
        <w:t xml:space="preserve">мы справки о полученных физическим лицом доходах и удержанных суммах налога на доходы физических лиц". </w:t>
      </w:r>
    </w:p>
    <w:p w:rsidR="00A77B3E" w:rsidP="00652CC5">
      <w:pPr>
        <w:ind w:firstLine="709"/>
        <w:jc w:val="both"/>
      </w:pPr>
      <w:r>
        <w:t>Как установлено судом, фактически расчет сумм налога на доходы физических лиц исчисленных и удержанных налоговым агентом  по форме 6-НДФЛ за 9 месяцев 2</w:t>
      </w:r>
      <w:r>
        <w:t>024 года (квартальный) по ООО «ВИКИНГ» представлен в МИФНС России №6 по РК с нарушением срока – ДАТА, предельный срок представления которого не позднее ДАТА (включительно) в электронном виде по телекоммуникационным каналам связи.</w:t>
      </w:r>
    </w:p>
    <w:p w:rsidR="00A77B3E" w:rsidP="00652CC5">
      <w:pPr>
        <w:ind w:firstLine="709"/>
        <w:jc w:val="both"/>
      </w:pPr>
      <w:r>
        <w:t>Таким образом, должностное</w:t>
      </w:r>
      <w:r>
        <w:t xml:space="preserve"> лицо – главный бухгалтер ООО «ВИКИНГ» - Богомаз Е.А. не обеспечила своевременное представление налоговой отчетности, за что предусмотрена административная ответственность по ч.1 ст.15.6 КоАП РФ.</w:t>
      </w:r>
    </w:p>
    <w:p w:rsidR="00A77B3E" w:rsidP="00652CC5">
      <w:pPr>
        <w:ind w:firstLine="709"/>
        <w:jc w:val="both"/>
      </w:pPr>
      <w:r>
        <w:t>В силу ст. 2.4 Кодекса Российской Федерации об административ</w:t>
      </w:r>
      <w:r>
        <w:t xml:space="preserve">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77B3E" w:rsidP="00652CC5">
      <w:pPr>
        <w:ind w:firstLine="709"/>
        <w:jc w:val="both"/>
      </w:pPr>
      <w:r>
        <w:t>Факт совершения главным бухгалтером</w:t>
      </w:r>
      <w:r>
        <w:t xml:space="preserve"> ООО «ВИКИНГ» - Богомаз Е.А.  административного правонарушения подтверждается:</w:t>
      </w:r>
    </w:p>
    <w:p w:rsidR="00A77B3E" w:rsidP="00652CC5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от ДАТА (л.д.1-2);</w:t>
      </w:r>
    </w:p>
    <w:p w:rsidR="00A77B3E" w:rsidP="00652CC5">
      <w:pPr>
        <w:ind w:firstLine="709"/>
        <w:jc w:val="both"/>
      </w:pPr>
      <w:r>
        <w:t>- выпиской из Единого государственного реестра юридических лиц (л.д.3-5);</w:t>
      </w:r>
    </w:p>
    <w:p w:rsidR="00A77B3E" w:rsidP="00652CC5">
      <w:pPr>
        <w:ind w:firstLine="709"/>
        <w:jc w:val="both"/>
      </w:pPr>
      <w:r>
        <w:t>- копией квитанции</w:t>
      </w:r>
      <w:r>
        <w:t xml:space="preserve"> о приеме налоговой декларации (расчета), бухгалтерской (финансовой) отчетности в электронном виде (л.д.6).</w:t>
      </w:r>
    </w:p>
    <w:p w:rsidR="00A77B3E" w:rsidP="00652CC5">
      <w:pPr>
        <w:ind w:firstLine="709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652CC5">
      <w:pPr>
        <w:ind w:firstLine="709"/>
        <w:jc w:val="both"/>
      </w:pPr>
      <w:r>
        <w:t>Совокупность представленных доказательств, соответствующих</w:t>
      </w:r>
      <w:r>
        <w:t xml:space="preserve"> требованиям относимости, допустимости и достаточности, подтверждает наличие вины Богомаз Е.А.  в совершении правонарушения.</w:t>
      </w:r>
    </w:p>
    <w:p w:rsidR="00A77B3E" w:rsidP="00652CC5">
      <w:pPr>
        <w:ind w:firstLine="709"/>
        <w:jc w:val="both"/>
      </w:pPr>
      <w:r>
        <w:t xml:space="preserve">За совершенное Богомаз Е.А. административное правонарушение предусмотрена ответственность по ч.1 ст.15.6 КоАП РФ, согласно которой </w:t>
      </w:r>
      <w: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</w:t>
      </w:r>
      <w:r>
        <w:t xml:space="preserve">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</w:t>
      </w:r>
      <w:r>
        <w:t>на граждан в размере от ста до трехсот рублей; на должностных ли</w:t>
      </w:r>
      <w:r>
        <w:t>ц - от трехсот до пятисот рублей.</w:t>
      </w:r>
    </w:p>
    <w:p w:rsidR="00A77B3E" w:rsidP="00652CC5">
      <w:pPr>
        <w:ind w:firstLine="709"/>
        <w:jc w:val="both"/>
      </w:pPr>
      <w:r>
        <w:t>Смягчающих и отягчающих административную ответственность обстоятельств, предусмотренных ст.ст.4.2, 4.3 КоАП РФ, судом не установлено.</w:t>
      </w:r>
    </w:p>
    <w:p w:rsidR="00A77B3E" w:rsidP="00652CC5">
      <w:pPr>
        <w:ind w:firstLine="709"/>
        <w:jc w:val="both"/>
      </w:pPr>
      <w:r>
        <w:t>При назначении наказания суд, в соответствии с ч.2 ст.4.1 КоАП РФ учитывает конкретные о</w:t>
      </w:r>
      <w:r>
        <w:t>бстоятельства совершенного правонарушения, характер правонарушения, отсутствие смягчающих и отягчающих административную ответственность обстоятельств, и считает возможным назначить Богомаз Е.А наказание в пределах санкции статьи в виде административного шт</w:t>
      </w:r>
      <w:r>
        <w:t xml:space="preserve">рафа. </w:t>
      </w:r>
    </w:p>
    <w:p w:rsidR="00A77B3E" w:rsidP="00652CC5">
      <w:pPr>
        <w:ind w:firstLine="709"/>
        <w:jc w:val="both"/>
      </w:pPr>
      <w:r>
        <w:t>На основании ч.1 ст.15.6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652CC5">
      <w:pPr>
        <w:ind w:firstLine="709"/>
        <w:jc w:val="both"/>
      </w:pPr>
    </w:p>
    <w:p w:rsidR="00A77B3E" w:rsidP="00652CC5">
      <w:pPr>
        <w:ind w:firstLine="709"/>
        <w:jc w:val="both"/>
      </w:pPr>
      <w:r>
        <w:t xml:space="preserve">                                                  </w:t>
      </w:r>
      <w:r>
        <w:t>ПОСТАНОВИЛ:</w:t>
      </w:r>
    </w:p>
    <w:p w:rsidR="00A77B3E" w:rsidP="00652CC5">
      <w:pPr>
        <w:ind w:firstLine="709"/>
        <w:jc w:val="both"/>
      </w:pPr>
    </w:p>
    <w:p w:rsidR="00A77B3E" w:rsidP="00652CC5">
      <w:pPr>
        <w:ind w:firstLine="709"/>
        <w:jc w:val="both"/>
      </w:pPr>
      <w:r>
        <w:t>Должностное лицо - главного бухгалтера ООО «ВИКИНГ» - Богомаз Елену Анатол</w:t>
      </w:r>
      <w:r>
        <w:t>ьевну, ПАСПОРТНЫЕ ДАННЫЕ</w:t>
      </w:r>
      <w:r>
        <w:t>, гражданина Российской Федерации, признать виновным 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 госуда</w:t>
      </w:r>
      <w:r>
        <w:t>рства в размере 300 (триста) рублей.</w:t>
      </w:r>
    </w:p>
    <w:p w:rsidR="00A77B3E" w:rsidP="00652CC5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</w:t>
      </w:r>
      <w:r>
        <w:t>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</w:t>
      </w:r>
      <w:r>
        <w:t>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01153 01 0005 140; УИН: 04107603009250012725151</w:t>
      </w:r>
      <w:r>
        <w:t>85; ОКТМО 35656000; постановление №5-92-127/2025.</w:t>
      </w:r>
    </w:p>
    <w:p w:rsidR="00A77B3E" w:rsidP="00652CC5">
      <w:pPr>
        <w:ind w:firstLine="709"/>
        <w:jc w:val="both"/>
      </w:pPr>
      <w:r>
        <w:t>Разъяснить Богомаз Е.А.,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>
        <w:t>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52CC5">
      <w:pPr>
        <w:ind w:firstLine="709"/>
        <w:jc w:val="both"/>
      </w:pPr>
      <w:r>
        <w:t>Документ, свидетельствующий об уплате административного штрафа, лицо, привлечен</w:t>
      </w:r>
      <w:r>
        <w:t xml:space="preserve">ное к административной ответственности, направляет судье, вынесшему постановление. </w:t>
      </w:r>
    </w:p>
    <w:p w:rsidR="00A77B3E" w:rsidP="00652CC5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</w:t>
      </w:r>
      <w:r>
        <w:t>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652CC5">
      <w:pPr>
        <w:ind w:firstLine="709"/>
        <w:jc w:val="both"/>
      </w:pPr>
      <w:r>
        <w:t>Постановление может быть обжаловано в Черноморский районный суд Республики</w:t>
      </w:r>
      <w:r>
        <w:t xml:space="preserve">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652CC5">
      <w:pPr>
        <w:ind w:firstLine="709"/>
        <w:jc w:val="both"/>
      </w:pPr>
    </w:p>
    <w:p w:rsidR="00A77B3E" w:rsidP="00652CC5">
      <w:pPr>
        <w:ind w:firstLine="709"/>
        <w:jc w:val="both"/>
      </w:pPr>
    </w:p>
    <w:p w:rsidR="00A77B3E" w:rsidP="00652CC5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</w:t>
      </w:r>
      <w:r>
        <w:t>п</w:t>
      </w:r>
      <w:r>
        <w:t>одпись</w:t>
      </w:r>
      <w:r>
        <w:tab/>
        <w:t xml:space="preserve">                       О.В. Байбарза</w:t>
      </w:r>
    </w:p>
    <w:p w:rsidR="00A77B3E" w:rsidP="00652CC5">
      <w:pPr>
        <w:ind w:firstLine="709"/>
        <w:jc w:val="both"/>
      </w:pPr>
    </w:p>
    <w:p w:rsidR="00652CC5" w:rsidRPr="004C1B7C" w:rsidP="00652CC5">
      <w:pPr>
        <w:ind w:firstLine="720"/>
        <w:jc w:val="both"/>
      </w:pPr>
      <w:r w:rsidRPr="004C1B7C">
        <w:t>«СОГЛАСОВАНО»</w:t>
      </w:r>
    </w:p>
    <w:p w:rsidR="00652CC5" w:rsidP="00652CC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52CC5" w:rsidP="00652CC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52CC5" w:rsidRPr="006D51A8" w:rsidP="00652CC5">
      <w:pPr>
        <w:ind w:firstLine="720"/>
        <w:jc w:val="both"/>
      </w:pPr>
      <w:r w:rsidRPr="006D51A8">
        <w:t>судебного участка №92</w:t>
      </w:r>
    </w:p>
    <w:p w:rsidR="00652CC5" w:rsidP="00652CC5">
      <w:pPr>
        <w:ind w:firstLine="720"/>
        <w:jc w:val="both"/>
      </w:pPr>
      <w:r w:rsidRPr="006D51A8">
        <w:t>Черноморского судебного района</w:t>
      </w:r>
    </w:p>
    <w:p w:rsidR="00652CC5" w:rsidP="00652CC5">
      <w:pPr>
        <w:ind w:firstLine="720"/>
        <w:jc w:val="both"/>
      </w:pPr>
      <w:r>
        <w:t>(Черноморский муниципальный район)</w:t>
      </w:r>
    </w:p>
    <w:p w:rsidR="00A77B3E" w:rsidP="00652CC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sectPr w:rsidSect="00652CC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C5"/>
    <w:rsid w:val="004C1B7C"/>
    <w:rsid w:val="00652CC5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52CC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