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7F83">
      <w:pPr>
        <w:jc w:val="right"/>
      </w:pPr>
      <w:r>
        <w:t xml:space="preserve">        Дело №5-92-134/2022</w:t>
      </w:r>
    </w:p>
    <w:p w:rsidR="00A77B3E" w:rsidP="008A7F83">
      <w:pPr>
        <w:jc w:val="right"/>
      </w:pPr>
      <w:r>
        <w:t xml:space="preserve">                                                                                      УИД:91RS0023-01-2022-000401-51</w:t>
      </w:r>
    </w:p>
    <w:p w:rsidR="00A77B3E" w:rsidP="008A7F83">
      <w:pPr>
        <w:jc w:val="both"/>
      </w:pPr>
    </w:p>
    <w:p w:rsidR="00A77B3E" w:rsidP="008A7F83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8A7F83" w:rsidP="008A7F83">
      <w:pPr>
        <w:jc w:val="both"/>
      </w:pPr>
    </w:p>
    <w:p w:rsidR="00A77B3E" w:rsidP="008A7F83">
      <w:pPr>
        <w:jc w:val="both"/>
      </w:pPr>
      <w:r>
        <w:t xml:space="preserve">07 апреля 2022 года         </w:t>
      </w:r>
      <w:r>
        <w:t xml:space="preserve">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A7F83" w:rsidP="008A7F83">
      <w:pPr>
        <w:jc w:val="both"/>
      </w:pPr>
    </w:p>
    <w:p w:rsidR="008A7F83" w:rsidP="008A7F8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</w:t>
      </w:r>
      <w:r>
        <w:t xml:space="preserve">титуции РФ, ст.ст.24.2, 24.3, 24.4, 25.1, 29.7 КоАП РФ, рассмотрев в открытом судебном заседании дело об административном правонарушении, предусмотренном ч.1 ст.12.24 КоАП РФ в отношении </w:t>
      </w:r>
      <w:r>
        <w:t>Мокич</w:t>
      </w:r>
      <w:r>
        <w:t xml:space="preserve"> Ивана Федоровича, ПАСПОРТНЫЕ ДАННЫЕ, гражданина Украины, ПАСПОРТНЫЕ ДАННЫЕ</w:t>
      </w:r>
      <w:r>
        <w:t>, не работающего, зарегистрированного</w:t>
      </w:r>
      <w:r>
        <w:t xml:space="preserve"> по месту жительства по адресу: АДРЕС, </w:t>
      </w:r>
    </w:p>
    <w:p w:rsidR="00A77B3E" w:rsidP="008A7F83">
      <w:pPr>
        <w:ind w:firstLine="720"/>
        <w:jc w:val="both"/>
      </w:pPr>
      <w:r>
        <w:t xml:space="preserve">        </w:t>
      </w:r>
    </w:p>
    <w:p w:rsidR="00A77B3E" w:rsidP="008A7F8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8A7F83" w:rsidP="008A7F83">
      <w:pPr>
        <w:jc w:val="both"/>
      </w:pPr>
    </w:p>
    <w:p w:rsidR="00A77B3E" w:rsidP="008A7F83">
      <w:pPr>
        <w:ind w:firstLine="720"/>
        <w:jc w:val="both"/>
      </w:pPr>
      <w:r>
        <w:t>Мокич</w:t>
      </w:r>
      <w:r>
        <w:t xml:space="preserve"> И.Ф. совершил административное правонарушение, предусмотренное ч. 1 ст. 12.24 КоАП РФ</w:t>
      </w:r>
      <w:r>
        <w:t>, т.е. нарушение Правил дорожного движения или правил эксплуатации транспортного средства, повлекшее причинение легкого вреда здоровью потерпевшего, при следующих обстоятельствах:</w:t>
      </w:r>
    </w:p>
    <w:p w:rsidR="00A77B3E" w:rsidP="008A7F83">
      <w:pPr>
        <w:ind w:firstLine="720"/>
        <w:jc w:val="both"/>
      </w:pPr>
      <w:r>
        <w:t>ДАТА в ВРЕМЯ</w:t>
      </w:r>
      <w:r>
        <w:t xml:space="preserve"> час., на АДРЕС (10 км + 150 м) Республики Крым, водитель </w:t>
      </w:r>
      <w:r>
        <w:t>Мокич</w:t>
      </w:r>
      <w:r>
        <w:t xml:space="preserve"> </w:t>
      </w:r>
      <w:r>
        <w:t>И.Ф., управлял транспортным средством - автомобилем МАРКА АВТОМОБИЛЯ</w:t>
      </w:r>
      <w:r>
        <w:t>, государственный регистрационный знак НОМЕР</w:t>
      </w:r>
      <w:r>
        <w:t>, принадлежащим ФИО, при этом на перекрестке неравнозначных дорог, двигаясь по главной дороге, которая меняет направление, не уступи</w:t>
      </w:r>
      <w:r>
        <w:t>л дорогу транспортному средству – автомобилю МАРКА АВТОМОБИЛЯ</w:t>
      </w:r>
      <w:r>
        <w:t xml:space="preserve">, </w:t>
      </w:r>
      <w:r>
        <w:t>г.р.з</w:t>
      </w:r>
      <w:r>
        <w:t>.</w:t>
      </w:r>
      <w:r>
        <w:t xml:space="preserve"> НОМЕР</w:t>
      </w:r>
      <w:r>
        <w:t xml:space="preserve">, под управлением ФИО, </w:t>
      </w:r>
      <w:r>
        <w:t>движущемуся</w:t>
      </w:r>
      <w:r>
        <w:t xml:space="preserve"> по главной дороге справа, в результате чего произошло столкновение. После чего, </w:t>
      </w:r>
      <w:r>
        <w:t xml:space="preserve">двигаясь по инерции транспортное средство под управлением </w:t>
      </w:r>
      <w:r>
        <w:t>Мокич</w:t>
      </w:r>
      <w:r>
        <w:t xml:space="preserve"> И.Ф. допу</w:t>
      </w:r>
      <w:r>
        <w:t>стило столкновение с</w:t>
      </w:r>
      <w:r>
        <w:t xml:space="preserve"> автомобилем МАРКА АТОМОБИЛЯ</w:t>
      </w:r>
      <w:r>
        <w:t xml:space="preserve">, </w:t>
      </w:r>
      <w:r>
        <w:t>г.р.з</w:t>
      </w:r>
      <w:r>
        <w:t>. НОМЕР</w:t>
      </w:r>
      <w:r>
        <w:t>, под управлением ФИО.</w:t>
      </w:r>
      <w:r>
        <w:t xml:space="preserve"> В результате ДТП ФИО,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получил телесные повреждения, причинившие легкий вред здоровью человека.</w:t>
      </w:r>
    </w:p>
    <w:p w:rsidR="00A77B3E" w:rsidP="008A7F83">
      <w:pPr>
        <w:jc w:val="both"/>
      </w:pPr>
      <w:r>
        <w:t xml:space="preserve">  </w:t>
      </w:r>
      <w:r>
        <w:tab/>
      </w:r>
      <w:r>
        <w:t>В судебном заседании лицо, в отно</w:t>
      </w:r>
      <w:r>
        <w:t xml:space="preserve">шении которого ведется производство по делу об административном правонарушении, - </w:t>
      </w:r>
      <w:r>
        <w:t>Мокич</w:t>
      </w:r>
      <w:r>
        <w:t xml:space="preserve"> И.Ф. вину в совершении административного правонарушения признал, в содеянном раскаялся.</w:t>
      </w:r>
    </w:p>
    <w:p w:rsidR="00A77B3E" w:rsidP="008A7F83">
      <w:pPr>
        <w:ind w:firstLine="720"/>
        <w:jc w:val="both"/>
      </w:pPr>
      <w:r>
        <w:t>Потерпевший ФИО в судебное заседание не явился, о дате, месте и времени рассмотр</w:t>
      </w:r>
      <w:r>
        <w:t>ения дела извещен в установленном законом порядке, о причинах неявки не сообщил.</w:t>
      </w:r>
    </w:p>
    <w:p w:rsidR="00A77B3E" w:rsidP="008A7F83">
      <w:pPr>
        <w:ind w:firstLine="720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Мокич</w:t>
      </w:r>
      <w:r>
        <w:t xml:space="preserve"> И.Ф. состава правонарушения, предусмотренного частью 2 статьи 12.24 Кодекса Российской Фед</w:t>
      </w:r>
      <w:r>
        <w:t>ерации об административных правонарушениях, исходя из следующего.</w:t>
      </w:r>
    </w:p>
    <w:p w:rsidR="00A77B3E" w:rsidP="008A7F83">
      <w:pPr>
        <w:ind w:firstLine="720"/>
        <w:jc w:val="both"/>
      </w:pPr>
      <w:r>
        <w:t>Частью 1 статьи 12.24 Кодекса Российской Федерации об административных правонарушениях, предусмотрена административная ответственность за нарушение Правил дорожного движения или правил экспл</w:t>
      </w:r>
      <w:r>
        <w:t>уатации транспортного средства, повлекшее причинение легкого вреда здоровью потерпевшего.</w:t>
      </w:r>
    </w:p>
    <w:p w:rsidR="00A77B3E" w:rsidP="008A7F83">
      <w:pPr>
        <w:ind w:firstLine="720"/>
        <w:jc w:val="both"/>
      </w:pPr>
      <w:r>
        <w:t>Согласно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</w:t>
      </w:r>
      <w:r>
        <w:t>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8A7F83">
      <w:pPr>
        <w:ind w:firstLine="720"/>
        <w:jc w:val="both"/>
      </w:pPr>
      <w:r>
        <w:t xml:space="preserve">В соответствии с пунктом 1.5 Правил дорожного движения РФ, участники дорожного движения должны </w:t>
      </w:r>
      <w:r>
        <w:t>действовать таким образом, чтобы не создавать опасности для движения и не причинять вреда.</w:t>
      </w:r>
    </w:p>
    <w:p w:rsidR="00A77B3E" w:rsidP="008A7F83">
      <w:pPr>
        <w:ind w:firstLine="720"/>
        <w:jc w:val="both"/>
      </w:pPr>
      <w:r>
        <w:t>Согласно пункту 13.10. ПДД РФ, в случае, когда главная дорога на перекрестке меняет направление, водители, движущиеся по главной дороге, должны руководствоваться меж</w:t>
      </w:r>
      <w:r>
        <w:t xml:space="preserve">ду </w:t>
      </w:r>
      <w:r>
        <w:t xml:space="preserve">собой правилами проезда перекрестков равнозначных дорог. Этими же правилами должны руководствоваться водители, движущиеся по второстепенным дорогам. </w:t>
      </w:r>
    </w:p>
    <w:p w:rsidR="00A77B3E" w:rsidP="008A7F83">
      <w:pPr>
        <w:ind w:firstLine="720"/>
        <w:jc w:val="both"/>
      </w:pPr>
      <w:r>
        <w:t>Согласно пункту 13.11. ПДД РФ, на перекрестке равнозначных дорог, за исключением случая, предусмотренно</w:t>
      </w:r>
      <w:r>
        <w:t>го пунктом 13.11(1) Правил, водитель безрельсового транспортного средства обязан уступить дорогу транспортным средствам, приближающимся справа. Этим же правилом должны руководствоваться между собой водители трамваев.</w:t>
      </w:r>
    </w:p>
    <w:p w:rsidR="00A77B3E" w:rsidP="008A7F83">
      <w:pPr>
        <w:ind w:firstLine="720"/>
        <w:jc w:val="both"/>
      </w:pPr>
      <w:r>
        <w:t>В соответствии с п. 13.9. ПДД РФ, на пе</w:t>
      </w:r>
      <w:r>
        <w:t>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движения..</w:t>
      </w:r>
    </w:p>
    <w:p w:rsidR="00A77B3E" w:rsidP="008A7F83">
      <w:pPr>
        <w:ind w:firstLine="720"/>
        <w:jc w:val="both"/>
      </w:pPr>
      <w:r>
        <w:t xml:space="preserve">Виновность </w:t>
      </w:r>
      <w:r>
        <w:t>Мокич</w:t>
      </w:r>
      <w:r>
        <w:t xml:space="preserve"> И.Ф. в сове</w:t>
      </w:r>
      <w:r>
        <w:t>ршении административного правонарушения подтверждается исследованными по делу доказательствами:</w:t>
      </w:r>
    </w:p>
    <w:p w:rsidR="00A77B3E" w:rsidP="008A7F83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обстоятельства и существо правонарушения (л.д.1);</w:t>
      </w:r>
    </w:p>
    <w:p w:rsidR="00A77B3E" w:rsidP="008A7F83">
      <w:pPr>
        <w:ind w:firstLine="720"/>
        <w:jc w:val="both"/>
      </w:pPr>
      <w:r>
        <w:t>- копией опред</w:t>
      </w:r>
      <w:r>
        <w:t xml:space="preserve">еления о возбуждении дела об АП и проведении административного расследования </w:t>
      </w:r>
      <w:r>
        <w:t>от</w:t>
      </w:r>
      <w:r>
        <w:t xml:space="preserve"> ДАТА 77 ОВ НОМЕР (л.д.2);</w:t>
      </w:r>
    </w:p>
    <w:p w:rsidR="00A77B3E" w:rsidP="008A7F83">
      <w:pPr>
        <w:ind w:firstLine="720"/>
        <w:jc w:val="both"/>
      </w:pPr>
      <w:r>
        <w:t xml:space="preserve">- копией рапорта </w:t>
      </w:r>
      <w:r>
        <w:t>врио</w:t>
      </w:r>
      <w:r>
        <w:t xml:space="preserve"> начальника ОГИБДД ОМВД России по Черноморскому району (л.д.3,4);</w:t>
      </w:r>
    </w:p>
    <w:p w:rsidR="00A77B3E" w:rsidP="008A7F83">
      <w:pPr>
        <w:ind w:firstLine="720"/>
        <w:jc w:val="both"/>
      </w:pPr>
      <w:r>
        <w:t>- копией схемы места совершения административного правонарушени</w:t>
      </w:r>
      <w:r>
        <w:t xml:space="preserve">я </w:t>
      </w:r>
      <w:r>
        <w:t>от</w:t>
      </w:r>
      <w:r>
        <w:t xml:space="preserve"> ДАТА (л.д.5);</w:t>
      </w:r>
    </w:p>
    <w:p w:rsidR="00A77B3E" w:rsidP="008A7F83">
      <w:pPr>
        <w:ind w:firstLine="720"/>
        <w:jc w:val="both"/>
      </w:pPr>
      <w:r>
        <w:t xml:space="preserve">- копией письменного объяснения лица, в отношении которого ведется производство по делу об административном правонарушении – </w:t>
      </w:r>
      <w:r>
        <w:t>Мокич</w:t>
      </w:r>
      <w:r>
        <w:t xml:space="preserve"> И.Ф. </w:t>
      </w:r>
      <w:r>
        <w:t>от</w:t>
      </w:r>
      <w:r>
        <w:t xml:space="preserve"> ДАТА (л.д.6);</w:t>
      </w:r>
    </w:p>
    <w:p w:rsidR="00A77B3E" w:rsidP="008A7F83">
      <w:pPr>
        <w:ind w:firstLine="720"/>
        <w:jc w:val="both"/>
      </w:pPr>
      <w:r>
        <w:t xml:space="preserve">- копией объяснения свидетеля ФИО </w:t>
      </w:r>
      <w:r>
        <w:t>от</w:t>
      </w:r>
      <w:r>
        <w:t xml:space="preserve"> ДАТА (л.д.6, оборот);</w:t>
      </w:r>
    </w:p>
    <w:p w:rsidR="00A77B3E" w:rsidP="008A7F83">
      <w:pPr>
        <w:ind w:firstLine="720"/>
        <w:jc w:val="both"/>
      </w:pPr>
      <w:r>
        <w:t>- копией объяснения потер</w:t>
      </w:r>
      <w:r>
        <w:t xml:space="preserve">певшего ФИО </w:t>
      </w:r>
      <w:r>
        <w:t>от</w:t>
      </w:r>
      <w:r>
        <w:t xml:space="preserve"> ДАТА (л.д.7);</w:t>
      </w:r>
    </w:p>
    <w:p w:rsidR="00A77B3E" w:rsidP="008A7F83">
      <w:pPr>
        <w:ind w:firstLine="720"/>
        <w:jc w:val="both"/>
      </w:pPr>
      <w:r>
        <w:t xml:space="preserve">- копией протокола осмотра места дорожно-транспортного происшествия </w:t>
      </w:r>
      <w:r>
        <w:t>от</w:t>
      </w:r>
      <w:r>
        <w:t xml:space="preserve"> ДАТА (л.д.8-9);</w:t>
      </w:r>
    </w:p>
    <w:p w:rsidR="00A77B3E" w:rsidP="008A7F83">
      <w:pPr>
        <w:ind w:firstLine="720"/>
        <w:jc w:val="both"/>
      </w:pPr>
      <w:r>
        <w:t xml:space="preserve">- копией справки о ДТП </w:t>
      </w:r>
      <w:r>
        <w:t>от</w:t>
      </w:r>
      <w:r>
        <w:t xml:space="preserve"> ДАТА (л.д.10);</w:t>
      </w:r>
    </w:p>
    <w:p w:rsidR="00A77B3E" w:rsidP="008A7F83">
      <w:pPr>
        <w:ind w:firstLine="720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обнаружено повреждение – ушибленн</w:t>
      </w:r>
      <w:r>
        <w:t xml:space="preserve">ая рана левой ушной раковины; повреждение образовалось от травматического воздействия тупого предмета с ограниченной травмирующей поверхностью, возможно в срок, указанный в постановлении – ДАТА (в больницу доставлен с места ДТП со свежим повреждением); по </w:t>
      </w:r>
      <w:r>
        <w:t>критерию кратковременного расстройства здоровья (до 21 дня) носят признаки повреждений, причинивших легкий вред здоровью человека (п.8.1) (л.д.14-15);</w:t>
      </w:r>
    </w:p>
    <w:p w:rsidR="00A77B3E" w:rsidP="008A7F83">
      <w:pPr>
        <w:ind w:firstLine="720"/>
        <w:jc w:val="both"/>
      </w:pPr>
      <w:r>
        <w:t>- распечаткой результатов поиска правонарушений (л.д.19)</w:t>
      </w:r>
    </w:p>
    <w:p w:rsidR="00A77B3E" w:rsidP="008A7F83">
      <w:pPr>
        <w:ind w:firstLine="720"/>
        <w:jc w:val="both"/>
      </w:pPr>
      <w:r>
        <w:t xml:space="preserve">- дополнением к протоколу об административном </w:t>
      </w:r>
      <w:r>
        <w:t xml:space="preserve">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Мокич</w:t>
      </w:r>
      <w:r>
        <w:t xml:space="preserve"> И.Ф. по информации ФИС ГИБДД-М получал водительское удостоверение ВВТ НОМЕР (д.20).</w:t>
      </w:r>
    </w:p>
    <w:p w:rsidR="00A77B3E" w:rsidP="008A7F83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</w:t>
      </w:r>
      <w:r>
        <w:t xml:space="preserve">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Мокич</w:t>
      </w:r>
      <w:r>
        <w:t xml:space="preserve"> И.Ф.</w:t>
      </w:r>
      <w:r>
        <w:tab/>
      </w:r>
    </w:p>
    <w:p w:rsidR="00A77B3E" w:rsidP="008A7F83">
      <w:pPr>
        <w:ind w:firstLine="720"/>
        <w:jc w:val="both"/>
      </w:pPr>
      <w:r>
        <w:t>Принимая во внимание совокупность вышеизложенных доказательств, суд приходит к выводу о том, что</w:t>
      </w:r>
      <w:r>
        <w:t xml:space="preserve"> </w:t>
      </w:r>
      <w:r>
        <w:t>Мокич</w:t>
      </w:r>
      <w:r>
        <w:t xml:space="preserve"> И.Ф.  в нарушение требований вышеприведенных Правил дорожного движения, не уступил дорогу транспортному средству, движущемуся по главной дороге, в результате чего произошло столкновение транспортных средств, что повлекло причинение легкого вреда здо</w:t>
      </w:r>
      <w:r>
        <w:t>ровью потерпевшего ФИО</w:t>
      </w:r>
    </w:p>
    <w:p w:rsidR="00A77B3E" w:rsidP="008A7F83">
      <w:pPr>
        <w:ind w:firstLine="720"/>
        <w:jc w:val="both"/>
      </w:pPr>
      <w:r>
        <w:t xml:space="preserve">При таких обстоятельствах в действиях </w:t>
      </w:r>
      <w:r>
        <w:t>Мокич</w:t>
      </w:r>
      <w:r>
        <w:t xml:space="preserve"> И.Ф. имеется состав правонарушения, предусмотренного ч.1 ст. 12.24 КоАП РФ, а именно нарушение Правил дорожного движения или правил эксплуатации транспортного средства, повлекшее причинение</w:t>
      </w:r>
      <w:r>
        <w:t xml:space="preserve"> легкого вреда здоровью потерпевшего.</w:t>
      </w:r>
    </w:p>
    <w:p w:rsidR="00A77B3E" w:rsidP="008A7F83">
      <w:pPr>
        <w:jc w:val="both"/>
      </w:pPr>
      <w:r>
        <w:t xml:space="preserve"> </w:t>
      </w:r>
      <w:r>
        <w:tab/>
        <w:t xml:space="preserve">За совершение административного правонарушения, предусмотренного частью 1 ст. 12.24 КоАП Российской Федерации, предусмотрено наказание в виде наложения </w:t>
      </w:r>
      <w:r>
        <w:t>административного штрафа в размере от двух тысяч пятисот до пяти</w:t>
      </w:r>
      <w:r>
        <w:t xml:space="preserve"> тысяч рублей или лишение права управления транспортными средствами на срок от одного года до полутора лет.</w:t>
      </w:r>
    </w:p>
    <w:p w:rsidR="00A77B3E" w:rsidP="008A7F83">
      <w:pPr>
        <w:ind w:firstLine="720"/>
        <w:jc w:val="both"/>
      </w:pPr>
      <w:r>
        <w:t>Мировой судья считает, что протокол об административном правонарушении составлен в соответствии с требованиями Кодекса Российской Федерации об админ</w:t>
      </w:r>
      <w:r>
        <w:t>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доверяет изложенным в протоколах обстоятельствам дела, поскольку нарушений требований КоАП Российской Федерации при по</w:t>
      </w:r>
      <w:r>
        <w:t>лучении данных доказательств не установлено.</w:t>
      </w:r>
    </w:p>
    <w:p w:rsidR="00A77B3E" w:rsidP="008A7F8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действия </w:t>
      </w:r>
      <w:r>
        <w:t>Мокич</w:t>
      </w:r>
      <w:r>
        <w:t xml:space="preserve"> И.Ф. правильно квалифицированы по ч. 1 ст. 12.24 КоАП Российской Федерации.</w:t>
      </w:r>
    </w:p>
    <w:p w:rsidR="00A77B3E" w:rsidP="008A7F83">
      <w:pPr>
        <w:ind w:firstLine="720"/>
        <w:jc w:val="both"/>
      </w:pPr>
      <w:r>
        <w:t>Разрешая вопрос о виде и</w:t>
      </w:r>
      <w:r>
        <w:t xml:space="preserve"> мере административного наказания, суд учитывает характер совершенного </w:t>
      </w:r>
      <w:r>
        <w:t>Мокич</w:t>
      </w:r>
      <w:r>
        <w:t xml:space="preserve"> И.Ф. правонарушения, личность виновного, а также обстоятельства, смягчающие и отягчающие его ответственность.</w:t>
      </w:r>
    </w:p>
    <w:p w:rsidR="00A77B3E" w:rsidP="008A7F83">
      <w:pPr>
        <w:ind w:firstLine="720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раскаяние лица, совершившего административное правонарушение.</w:t>
      </w:r>
    </w:p>
    <w:p w:rsidR="00A77B3E" w:rsidP="008A7F83">
      <w:pPr>
        <w:ind w:firstLine="720"/>
        <w:jc w:val="both"/>
      </w:pPr>
      <w:r>
        <w:t xml:space="preserve">Отягчающих ответственность </w:t>
      </w:r>
      <w:r>
        <w:t>Мокич</w:t>
      </w:r>
      <w:r>
        <w:t xml:space="preserve"> И.Ф. обстоятельств, предусмотренных ст.4.3 Кодекса Российской Федерации об административных правонарушениях, судом не устано</w:t>
      </w:r>
      <w:r>
        <w:t>влено.</w:t>
      </w:r>
    </w:p>
    <w:p w:rsidR="00A77B3E" w:rsidP="008A7F83">
      <w:pPr>
        <w:ind w:firstLine="720"/>
        <w:jc w:val="both"/>
      </w:pPr>
      <w:r>
        <w:t>С учетом всей совокупности указанных обстоятельств, характера административного правонарушения, связанного с источником повышенной опасности, а также посягающего на безопасность участников дорожного движения, личности виновного, наличия смягчающих и</w:t>
      </w:r>
      <w:r>
        <w:t xml:space="preserve"> отсутствия отягчающих административную ответственность обстоятельств, мировой судья полагает необходимым назначить </w:t>
      </w:r>
      <w:r>
        <w:t>Мокич</w:t>
      </w:r>
      <w:r>
        <w:t xml:space="preserve"> И.Ф. наказание, предусмотренное санкцией ч. 1 ст. 12.24 КоАП РФ, в виде административного штрафа. </w:t>
      </w:r>
    </w:p>
    <w:p w:rsidR="00A77B3E" w:rsidP="008A7F83">
      <w:pPr>
        <w:ind w:firstLine="720"/>
        <w:jc w:val="both"/>
      </w:pPr>
      <w:r>
        <w:t>На основании ч.1 ст.12.24 Кодекса Р</w:t>
      </w:r>
      <w:r>
        <w:t>оссийской Федерации об административных правонарушениях, и руководствуясь ст.ст.23.1, 29.9-29.11 КРФ о АП, мировой судья, -</w:t>
      </w:r>
    </w:p>
    <w:p w:rsidR="00A77B3E" w:rsidP="008A7F83">
      <w:pPr>
        <w:jc w:val="both"/>
      </w:pPr>
    </w:p>
    <w:p w:rsidR="00A77B3E" w:rsidP="008A7F83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8A7F83" w:rsidP="008A7F83">
      <w:pPr>
        <w:jc w:val="both"/>
      </w:pPr>
    </w:p>
    <w:p w:rsidR="00A77B3E" w:rsidP="008A7F83">
      <w:pPr>
        <w:ind w:firstLine="720"/>
        <w:jc w:val="both"/>
      </w:pPr>
      <w:r>
        <w:t>Мокич</w:t>
      </w:r>
      <w:r>
        <w:t xml:space="preserve"> Ивана Федоровича, ПАСПОРТНЫЕ ДАННЫЕ, гражданина Украины, признать виновным в совершении правонарушения</w:t>
      </w:r>
      <w:r>
        <w:t>, предусмотренного ч.1 ст.12.24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2 500 (две тысячи пятьсот) рублей.</w:t>
      </w:r>
    </w:p>
    <w:p w:rsidR="00A77B3E" w:rsidP="008A7F83">
      <w:pPr>
        <w:ind w:firstLine="720"/>
        <w:jc w:val="both"/>
      </w:pPr>
      <w:r>
        <w:t xml:space="preserve">Реквизиты для уплаты штрафа: Отделение </w:t>
      </w:r>
      <w:r>
        <w:t xml:space="preserve">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35656401; ИНН 9110000232; КБК 18811601123010001140; УИН 18810491223100000392, пост</w:t>
      </w:r>
      <w:r>
        <w:t>ановление №5-92-134/2022.</w:t>
      </w:r>
    </w:p>
    <w:p w:rsidR="00A77B3E" w:rsidP="008A7F83">
      <w:pPr>
        <w:ind w:firstLine="720"/>
        <w:jc w:val="both"/>
      </w:pPr>
      <w:r>
        <w:t xml:space="preserve">Разъяснить </w:t>
      </w:r>
      <w:r>
        <w:t>Мокич</w:t>
      </w:r>
      <w:r>
        <w:t xml:space="preserve"> И.Ф.,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A7F8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судье, вынесшему постановление. </w:t>
      </w:r>
    </w:p>
    <w:p w:rsidR="00A77B3E" w:rsidP="008A7F8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8A7F8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</w:t>
      </w:r>
      <w:r>
        <w:t>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8A7F83">
      <w:pPr>
        <w:jc w:val="both"/>
      </w:pPr>
    </w:p>
    <w:p w:rsidR="00A77B3E" w:rsidP="008A7F83">
      <w:pPr>
        <w:jc w:val="both"/>
      </w:pPr>
    </w:p>
    <w:p w:rsidR="00A77B3E" w:rsidP="008A7F8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</w:t>
      </w:r>
      <w:r>
        <w:t xml:space="preserve">           О.В. </w:t>
      </w:r>
      <w:r>
        <w:t>Байбарза</w:t>
      </w:r>
    </w:p>
    <w:p w:rsidR="008A7F83" w:rsidP="008A7F83">
      <w:pPr>
        <w:ind w:firstLine="720"/>
        <w:jc w:val="both"/>
      </w:pPr>
    </w:p>
    <w:p w:rsidR="008A7F83" w:rsidRPr="006D51A8" w:rsidP="008A7F83">
      <w:pPr>
        <w:ind w:firstLine="720"/>
        <w:jc w:val="both"/>
      </w:pPr>
      <w:r w:rsidRPr="006D51A8">
        <w:t>«СОГЛАСОВАНО»</w:t>
      </w:r>
    </w:p>
    <w:p w:rsidR="008A7F83" w:rsidRPr="006D51A8" w:rsidP="008A7F83">
      <w:pPr>
        <w:ind w:firstLine="720"/>
        <w:jc w:val="both"/>
      </w:pPr>
    </w:p>
    <w:p w:rsidR="008A7F83" w:rsidRPr="006D51A8" w:rsidP="008A7F83">
      <w:pPr>
        <w:ind w:firstLine="720"/>
        <w:jc w:val="both"/>
      </w:pPr>
      <w:r w:rsidRPr="006D51A8">
        <w:t>Мировой судья</w:t>
      </w:r>
    </w:p>
    <w:p w:rsidR="008A7F83" w:rsidRPr="006D51A8" w:rsidP="008A7F83">
      <w:pPr>
        <w:ind w:firstLine="720"/>
        <w:jc w:val="both"/>
      </w:pPr>
      <w:r w:rsidRPr="006D51A8">
        <w:t>судебного участка №92</w:t>
      </w:r>
    </w:p>
    <w:p w:rsidR="008A7F83" w:rsidRPr="006D51A8" w:rsidP="008A7F8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A7F83" w:rsidRPr="006D51A8" w:rsidP="008A7F83">
      <w:pPr>
        <w:jc w:val="both"/>
      </w:pPr>
    </w:p>
    <w:p w:rsidR="008A7F83" w:rsidRPr="00711856" w:rsidP="008A7F8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A7F83" w:rsidRPr="00711856" w:rsidP="008A7F83">
      <w:pPr>
        <w:rPr>
          <w:sz w:val="26"/>
          <w:szCs w:val="26"/>
        </w:rPr>
      </w:pPr>
    </w:p>
    <w:p w:rsidR="00A77B3E" w:rsidP="008A7F83">
      <w:pPr>
        <w:jc w:val="both"/>
      </w:pPr>
    </w:p>
    <w:sectPr w:rsidSect="008A7F8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83"/>
    <w:rsid w:val="006D51A8"/>
    <w:rsid w:val="00711856"/>
    <w:rsid w:val="008A7F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7F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