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115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№5-92-155/2020</w:t>
      </w:r>
    </w:p>
    <w:p w:rsidR="00A77B3E" w:rsidP="00D91154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D91154" w:rsidP="00D91154">
      <w:pPr>
        <w:jc w:val="both"/>
      </w:pPr>
    </w:p>
    <w:p w:rsidR="00A77B3E" w:rsidP="00D91154">
      <w:pPr>
        <w:jc w:val="both"/>
      </w:pPr>
      <w:r>
        <w:t>03 июня 2020 года</w:t>
      </w:r>
      <w:r>
        <w:tab/>
      </w:r>
      <w:r>
        <w:tab/>
        <w:t xml:space="preserve">                                                 </w:t>
      </w:r>
      <w:r>
        <w:t>пгт.Черноморское, Республика Крым</w:t>
      </w:r>
    </w:p>
    <w:p w:rsidR="00D91154" w:rsidP="00D91154">
      <w:pPr>
        <w:jc w:val="both"/>
      </w:pPr>
    </w:p>
    <w:p w:rsidR="00D91154" w:rsidP="00D9115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Мо</w:t>
      </w:r>
      <w:r>
        <w:t>исеева Романа Сергеевича, ПАСПОРТНЫЕ ДАННЫЕ Республики Крым, гражданина Российской Федерации,   работающего по</w:t>
      </w:r>
      <w:r>
        <w:t xml:space="preserve"> найму,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D91154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D91154" w:rsidP="00D91154">
      <w:pPr>
        <w:jc w:val="both"/>
      </w:pPr>
    </w:p>
    <w:p w:rsidR="00A77B3E" w:rsidP="00D91154">
      <w:pPr>
        <w:ind w:firstLine="720"/>
        <w:jc w:val="both"/>
      </w:pPr>
      <w:r>
        <w:t>ДАТА в ВРЕМЯ</w:t>
      </w:r>
      <w:r>
        <w:t xml:space="preserve"> ч</w:t>
      </w:r>
      <w:r>
        <w:t xml:space="preserve">асов, Моисеев Р.С., находясь в здании Черноморского районного суда Республики Крым, расположенного по адресу: Республика Крым, </w:t>
      </w:r>
      <w:r>
        <w:t>пгт</w:t>
      </w:r>
      <w:r>
        <w:t>. Черноморское, ул. Кирова, 19, не выполнил законное распоряжение судебного пристава по ОУПДС о прекращении действий, нарушающ</w:t>
      </w:r>
      <w:r>
        <w:t xml:space="preserve">их установленные в суде правила, а именно прибыв в административное здание, пытался пройти в зал судебного заседания не пройдя регистрацию и осмотр с использованием технических средств контроля, на требования судебного пристава по ОУПДС не реагировал, чем </w:t>
      </w:r>
      <w:r>
        <w:t xml:space="preserve">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 </w:t>
      </w:r>
    </w:p>
    <w:p w:rsidR="00A77B3E" w:rsidP="00D91154">
      <w:pPr>
        <w:ind w:firstLine="720"/>
        <w:jc w:val="both"/>
      </w:pPr>
      <w:r>
        <w:t>Своими действиями Моисеев Р.С. совершил административное правонарушение, предусмотренное ч.2 ст</w:t>
      </w:r>
      <w:r>
        <w:t>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D91154">
      <w:pPr>
        <w:jc w:val="both"/>
      </w:pPr>
      <w:r>
        <w:t xml:space="preserve"> </w:t>
      </w:r>
      <w:r>
        <w:tab/>
      </w:r>
      <w:r>
        <w:t>В судебное заседание Моисеев Р.С. не явился, о дате, вр</w:t>
      </w:r>
      <w:r>
        <w:t>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D91154">
      <w:pPr>
        <w:ind w:firstLine="720"/>
        <w:jc w:val="both"/>
      </w:pPr>
      <w:r>
        <w:t>На основании ч.2 ст. 25.1 КоАП Р</w:t>
      </w:r>
      <w:r>
        <w:t xml:space="preserve">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  </w:t>
      </w:r>
    </w:p>
    <w:p w:rsidR="00A77B3E" w:rsidP="00D91154">
      <w:pPr>
        <w:ind w:firstLine="720"/>
        <w:jc w:val="both"/>
      </w:pPr>
      <w:r>
        <w:t xml:space="preserve">Исследовав материалы дела, суд приходит к выводу, что вина Моисеева Р.С. </w:t>
      </w:r>
      <w:r>
        <w:t xml:space="preserve">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D91154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установлены</w:t>
      </w:r>
      <w:r>
        <w:t xml:space="preserve">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D91154">
      <w:pPr>
        <w:ind w:firstLine="720"/>
        <w:jc w:val="both"/>
      </w:pPr>
      <w:r>
        <w:t>Согласно п.2.2 вышеуказанных Правил, посетители суда обязаны: - при входе в здание суда сообщать судебному</w:t>
      </w:r>
      <w:r>
        <w:t xml:space="preserve">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 - проходить осмотр с использованием технических средств  контроля, про</w:t>
      </w:r>
      <w:r>
        <w:t>водимый судебными приставами по ОУПДС и предъявлять им для проверки ручную кладь (сумки, портфели, папки и т.п.) для осмотра ее содержимого; соблюдать установленный порядок деятельности суда и нормы поведения гражданина в общественных местах; - выполнять з</w:t>
      </w:r>
      <w:r>
        <w:t>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D91154">
      <w:pPr>
        <w:jc w:val="both"/>
      </w:pPr>
      <w:r>
        <w:t xml:space="preserve"> </w:t>
      </w:r>
      <w:r>
        <w:tab/>
      </w:r>
      <w:r>
        <w:t xml:space="preserve">Факт совершения административного правонарушения </w:t>
      </w:r>
      <w:r>
        <w:t>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D9115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Мои</w:t>
      </w:r>
      <w:r>
        <w:t xml:space="preserve">сеев Р.С.,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законное распоряжение судебного пристава по ОУПДС о прекращении действий, нарушающих установ</w:t>
      </w:r>
      <w:r>
        <w:t>ленные в суде правила (л.д.1-2);</w:t>
      </w:r>
    </w:p>
    <w:p w:rsidR="00A77B3E" w:rsidP="00D91154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D91154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(л.д.11).</w:t>
      </w:r>
    </w:p>
    <w:p w:rsidR="00A77B3E" w:rsidP="00D91154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(л.д.12).</w:t>
      </w:r>
    </w:p>
    <w:p w:rsidR="00A77B3E" w:rsidP="00D91154">
      <w:pPr>
        <w:ind w:firstLine="720"/>
        <w:jc w:val="both"/>
      </w:pPr>
      <w:r>
        <w:t xml:space="preserve">Данные доказательства последовательны, дополняют друг </w:t>
      </w:r>
      <w:r>
        <w:t>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</w:t>
      </w:r>
      <w:r>
        <w:t>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D91154">
      <w:pPr>
        <w:ind w:firstLine="720"/>
        <w:jc w:val="both"/>
      </w:pPr>
      <w:r>
        <w:t>В соответствии со ст. 26.2 Кодекса Р</w:t>
      </w:r>
      <w:r>
        <w:t>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D91154">
      <w:pPr>
        <w:ind w:firstLine="720"/>
        <w:jc w:val="both"/>
      </w:pPr>
      <w:r>
        <w:t>Проверив и оценив собранные по делу доказательства в их с</w:t>
      </w:r>
      <w:r>
        <w:t xml:space="preserve">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D91154">
      <w:pPr>
        <w:ind w:firstLine="720"/>
        <w:jc w:val="both"/>
      </w:pPr>
      <w:r>
        <w:t>Согласно ч.2 ст.17.3 КоАП РФ неи</w:t>
      </w:r>
      <w:r>
        <w:t>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</w:t>
      </w:r>
      <w:r>
        <w:t>лей.</w:t>
      </w:r>
    </w:p>
    <w:p w:rsidR="00A77B3E" w:rsidP="00D91154">
      <w:pPr>
        <w:ind w:firstLine="720"/>
        <w:jc w:val="both"/>
      </w:pPr>
      <w:r>
        <w:t>Обстоятельств, смягчающих и отягчающих административную ответственность Моисеева Р.С., а также исключающих производство по делу, судом не установлено.</w:t>
      </w:r>
    </w:p>
    <w:p w:rsidR="00A77B3E" w:rsidP="00D91154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</w:t>
      </w:r>
      <w:r>
        <w:t>ения и данные о личности привлекаемого лица, отсутствие смягчающих и отягчающих административную ответственность, и считает возможным назначить наказание в виде административного штрафа в пределах санкции ч.2 ст.17.3 КоАП РФ.</w:t>
      </w:r>
    </w:p>
    <w:p w:rsidR="00A77B3E" w:rsidP="00D91154">
      <w:pPr>
        <w:jc w:val="both"/>
      </w:pPr>
      <w:r>
        <w:t xml:space="preserve"> </w:t>
      </w:r>
      <w:r>
        <w:tab/>
      </w:r>
      <w:r>
        <w:t>На основании ч.2 ст.17.3 Коде</w:t>
      </w:r>
      <w:r>
        <w:t>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91154">
      <w:pPr>
        <w:jc w:val="both"/>
      </w:pPr>
    </w:p>
    <w:p w:rsidR="00A77B3E" w:rsidP="00D91154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D91154" w:rsidP="00D91154">
      <w:pPr>
        <w:jc w:val="both"/>
      </w:pPr>
    </w:p>
    <w:p w:rsidR="00A77B3E" w:rsidP="00D91154">
      <w:pPr>
        <w:ind w:firstLine="720"/>
        <w:jc w:val="both"/>
      </w:pPr>
      <w:r>
        <w:t>Моисеева Романа Сергеевича, ПАСПОРТНЫЕ ДАННЫЕ</w:t>
      </w:r>
      <w:r>
        <w:t>, гражданин</w:t>
      </w:r>
      <w:r>
        <w:t>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</w:t>
      </w:r>
      <w:r>
        <w:t xml:space="preserve">тьсот) рублей. </w:t>
      </w:r>
    </w:p>
    <w:p w:rsidR="00A77B3E" w:rsidP="00D91154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</w:t>
      </w:r>
      <w:r>
        <w:t>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01173 01 0003 140; ОКТМО 35656000;  постановление №5-92-155/2020.</w:t>
      </w:r>
    </w:p>
    <w:p w:rsidR="00A77B3E" w:rsidP="00D91154">
      <w:pPr>
        <w:ind w:firstLine="720"/>
        <w:jc w:val="both"/>
      </w:pPr>
      <w:r>
        <w:t>Разъяснить Моисееву Р.С.,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D9115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91154">
      <w:pPr>
        <w:ind w:firstLine="720"/>
        <w:jc w:val="both"/>
      </w:pPr>
      <w:r>
        <w:t xml:space="preserve">Разъяснить </w:t>
      </w:r>
      <w:r>
        <w:t>Моисееву Р.С.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9115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91154">
      <w:pPr>
        <w:jc w:val="both"/>
      </w:pPr>
    </w:p>
    <w:p w:rsidR="00A77B3E" w:rsidP="00D9115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подпись                              О.В. Байбарза</w:t>
      </w:r>
    </w:p>
    <w:p w:rsidR="00D91154" w:rsidP="00D91154">
      <w:pPr>
        <w:jc w:val="both"/>
      </w:pPr>
    </w:p>
    <w:p w:rsidR="00D91154" w:rsidRPr="006D51A8" w:rsidP="00D91154">
      <w:pPr>
        <w:ind w:firstLine="720"/>
        <w:jc w:val="both"/>
      </w:pPr>
      <w:r w:rsidRPr="006D51A8">
        <w:t>«СОГЛАСОВАНО»</w:t>
      </w:r>
    </w:p>
    <w:p w:rsidR="00D91154" w:rsidRPr="006D51A8" w:rsidP="00D91154">
      <w:pPr>
        <w:ind w:firstLine="720"/>
        <w:jc w:val="both"/>
      </w:pPr>
    </w:p>
    <w:p w:rsidR="00D91154" w:rsidRPr="006D51A8" w:rsidP="00D91154">
      <w:pPr>
        <w:ind w:firstLine="720"/>
        <w:jc w:val="both"/>
      </w:pPr>
      <w:r w:rsidRPr="006D51A8">
        <w:t>Мировой судья</w:t>
      </w:r>
    </w:p>
    <w:p w:rsidR="00D91154" w:rsidRPr="006D51A8" w:rsidP="00D91154">
      <w:pPr>
        <w:ind w:firstLine="720"/>
        <w:jc w:val="both"/>
      </w:pPr>
      <w:r w:rsidRPr="006D51A8">
        <w:t>судебного участка №92</w:t>
      </w:r>
    </w:p>
    <w:p w:rsidR="00D91154" w:rsidRPr="006D51A8" w:rsidP="00D911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91154">
      <w:pPr>
        <w:jc w:val="both"/>
      </w:pPr>
    </w:p>
    <w:sectPr w:rsidSect="00D911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54"/>
    <w:rsid w:val="006D51A8"/>
    <w:rsid w:val="00A77B3E"/>
    <w:rsid w:val="00D91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