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864B2">
      <w:pPr>
        <w:jc w:val="right"/>
      </w:pPr>
      <w:r>
        <w:t xml:space="preserve">        Дело №5-92-163/2022</w:t>
      </w:r>
    </w:p>
    <w:p w:rsidR="00A77B3E" w:rsidP="00E864B2">
      <w:pPr>
        <w:jc w:val="right"/>
      </w:pPr>
      <w:r>
        <w:t>УИД: 91MS0092-01-2022-000798-36</w:t>
      </w:r>
    </w:p>
    <w:p w:rsidR="00A77B3E" w:rsidP="00E864B2">
      <w:pPr>
        <w:jc w:val="both"/>
      </w:pPr>
    </w:p>
    <w:p w:rsidR="00A77B3E" w:rsidP="00E864B2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E864B2" w:rsidP="00E864B2">
      <w:pPr>
        <w:jc w:val="both"/>
      </w:pPr>
    </w:p>
    <w:p w:rsidR="00A77B3E" w:rsidP="00E864B2">
      <w:pPr>
        <w:jc w:val="both"/>
      </w:pPr>
      <w:r>
        <w:t xml:space="preserve">19 апреля 2022 года                                                             </w:t>
      </w:r>
      <w:r>
        <w:t xml:space="preserve"> пгт. Черноморское, Республика Крым</w:t>
      </w:r>
    </w:p>
    <w:p w:rsidR="00E864B2" w:rsidP="00E864B2">
      <w:pPr>
        <w:jc w:val="both"/>
      </w:pPr>
    </w:p>
    <w:p w:rsidR="00A77B3E" w:rsidP="00E864B2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 ч.2 ст.17.3 КоАП РФ в отношении Зеленова Никиты Андреевича, ПАСПОРТНЫЕ ДАННЫЕ</w:t>
      </w:r>
      <w:r>
        <w:t>, гражданина Российской Федерации,  ПАСПОРТНЫЕ ДАННЫЕ, работающего по найму, зарегистрированного и проживающего по адресу: АДРЕС,</w:t>
      </w:r>
    </w:p>
    <w:p w:rsidR="00E864B2" w:rsidP="00E864B2">
      <w:pPr>
        <w:ind w:firstLine="720"/>
        <w:jc w:val="both"/>
      </w:pPr>
    </w:p>
    <w:p w:rsidR="00A77B3E" w:rsidP="00E864B2">
      <w:pPr>
        <w:jc w:val="both"/>
      </w:pPr>
      <w:r>
        <w:t xml:space="preserve">                     </w:t>
      </w:r>
      <w:r>
        <w:t xml:space="preserve">                                       </w:t>
      </w:r>
      <w:r>
        <w:t>У С Т А Н О В И Л:</w:t>
      </w:r>
    </w:p>
    <w:p w:rsidR="00E864B2" w:rsidP="00E864B2">
      <w:pPr>
        <w:jc w:val="both"/>
      </w:pPr>
    </w:p>
    <w:p w:rsidR="00A77B3E" w:rsidP="00E864B2">
      <w:pPr>
        <w:ind w:firstLine="720"/>
        <w:jc w:val="both"/>
      </w:pPr>
      <w:r>
        <w:t>ДАТА в ВРЕМЯ</w:t>
      </w:r>
      <w:r>
        <w:t xml:space="preserve"> часов, Зеленов Н.А.,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 Черноморское, ул. Почтовая,  д.82, н</w:t>
      </w:r>
      <w:r>
        <w:t xml:space="preserve">е выполнил 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которые выразились в отказе Зеленова Н.А. сообщить о цели своего визита в здание </w:t>
      </w:r>
      <w:r>
        <w:t>судебных участков, а также в предъявлении документов удостоверяющих личность,  чем нарушил п.2.2 «Правил пребывания граждан в зданиях судебных участков мировых судей Черноморского района Республики Крым», т.е. совершил административное правонарушение, пред</w:t>
      </w:r>
      <w:r>
        <w:t>усмотренное ч.2 ст.17.3 КоАП РФ.</w:t>
      </w:r>
    </w:p>
    <w:p w:rsidR="00A77B3E" w:rsidP="00E864B2">
      <w:pPr>
        <w:ind w:firstLine="720"/>
        <w:jc w:val="both"/>
      </w:pPr>
      <w:r>
        <w:t>В судебное заседание Зеленов Н.А.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</w:t>
      </w:r>
      <w:r>
        <w:t xml:space="preserve"> предусмотренного ч.2 ст.17.3 КоАП, признает полностью.</w:t>
      </w:r>
    </w:p>
    <w:p w:rsidR="00A77B3E" w:rsidP="00E864B2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</w:t>
      </w:r>
      <w:r>
        <w:t xml:space="preserve">вонарушении.  </w:t>
      </w:r>
    </w:p>
    <w:p w:rsidR="00A77B3E" w:rsidP="00E864B2">
      <w:pPr>
        <w:ind w:firstLine="720"/>
        <w:jc w:val="both"/>
      </w:pPr>
      <w:r>
        <w:t>Исследовав материалы дела, суд приходит к выводу, что вина Зеленова Н.А.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E864B2">
      <w:pPr>
        <w:jc w:val="both"/>
      </w:pPr>
      <w:r>
        <w:t>За</w:t>
      </w:r>
      <w:r>
        <w:t>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 принудительного исполнения Росси</w:t>
      </w:r>
      <w:r>
        <w:t>йской Федерации".</w:t>
      </w:r>
    </w:p>
    <w:p w:rsidR="00A77B3E" w:rsidP="00E864B2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</w:t>
      </w:r>
      <w:r>
        <w:t>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E864B2">
      <w:pPr>
        <w:ind w:firstLine="720"/>
        <w:jc w:val="both"/>
      </w:pPr>
      <w:r>
        <w:t>Приказом ФССП России от 17.12.2015 N 596 утвержден Порядок</w:t>
      </w:r>
      <w:r>
        <w:t xml:space="preserve">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Конституционного Суда Российской Федерации, Верховного Суда Р</w:t>
      </w:r>
      <w:r>
        <w:t xml:space="preserve">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том числе, обеспечивают в судах, а при выполнении отдельных пр</w:t>
      </w:r>
      <w:r>
        <w:t>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 и пр</w:t>
      </w:r>
      <w:r>
        <w:t>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E864B2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</w:t>
      </w:r>
      <w:r>
        <w:t>ния граждан в зданиях судебных участков мировых судей Черноморского района Республики Крым».</w:t>
      </w:r>
    </w:p>
    <w:p w:rsidR="00A77B3E" w:rsidP="00E864B2">
      <w:pPr>
        <w:ind w:firstLine="720"/>
        <w:jc w:val="both"/>
      </w:pPr>
      <w:r>
        <w:t>Согласно п. 2.2. «Правил пребывания граждан в зданиях судебных участков мировых судей Черноморского района Республики Крым», посетители судебных участков мировых с</w:t>
      </w:r>
      <w:r>
        <w:t>удей обязаны: при входе в здание судебных участков сообщать судебному приставу по ОУПДС о цели своего прибытия и предъявить ему документ, удостоверяющий личность (служебное удостоверение) в развернутом виде, а также судебное извещение (при его наличии); пр</w:t>
      </w:r>
      <w:r>
        <w:t>оходить осмотр с использованием технических средств контроля, проводимый судебными пристава по ОУПДС и предъявлять им для проверки ручную кладь (сумки, портфели, папки и т.д.) для осмотра ее содержимого; соблюдать установленный порядок деятельности судебны</w:t>
      </w:r>
      <w:r>
        <w:t>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</w:t>
      </w:r>
      <w:r>
        <w:t>бных участков.</w:t>
      </w:r>
    </w:p>
    <w:p w:rsidR="00A77B3E" w:rsidP="00E864B2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</w:t>
      </w:r>
      <w:r>
        <w:t xml:space="preserve"> и гражданами на территории Российской Федерации.</w:t>
      </w:r>
    </w:p>
    <w:p w:rsidR="00A77B3E" w:rsidP="00E864B2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</w:t>
      </w:r>
      <w:r>
        <w:t xml:space="preserve">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E864B2">
      <w:pPr>
        <w:ind w:firstLine="720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E864B2">
      <w:pPr>
        <w:jc w:val="both"/>
      </w:pPr>
      <w:r>
        <w:t xml:space="preserve"> Факт совершения Зеленовым Н.А. административного правонарушения и виновность привлекаемого лица подтверждается совокупностью пр</w:t>
      </w:r>
      <w:r>
        <w:t>едставленных по делу доказательств, исследованных в судебном заседании, а именно:</w:t>
      </w:r>
    </w:p>
    <w:p w:rsidR="00A77B3E" w:rsidP="00E864B2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E864B2">
      <w:pPr>
        <w:ind w:firstLine="720"/>
        <w:jc w:val="both"/>
      </w:pPr>
      <w:r>
        <w:t>- актом об обнаружении правонарушения от</w:t>
      </w:r>
      <w:r>
        <w:t xml:space="preserve"> ДАТА (л.д.3);</w:t>
      </w:r>
    </w:p>
    <w:p w:rsidR="00A77B3E" w:rsidP="00E864B2">
      <w:pPr>
        <w:ind w:firstLine="720"/>
        <w:jc w:val="both"/>
      </w:pPr>
      <w:r>
        <w:t>- письменными объяснениями свидетелей ФИО, ФИО от ДАТА (л.д.5,7).</w:t>
      </w:r>
    </w:p>
    <w:p w:rsidR="00A77B3E" w:rsidP="00E864B2">
      <w:pPr>
        <w:ind w:firstLine="720"/>
        <w:jc w:val="both"/>
      </w:pPr>
      <w: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</w:t>
      </w:r>
      <w:r>
        <w:t>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</w:t>
      </w:r>
      <w:r>
        <w:t xml:space="preserve">но, в связи с чем, подвергать сомнению эти письменные доказательства у суда оснований не имеется. </w:t>
      </w:r>
    </w:p>
    <w:p w:rsidR="00A77B3E" w:rsidP="00E864B2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</w:t>
      </w:r>
      <w:r>
        <w:t xml:space="preserve">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</w:t>
      </w:r>
      <w:r>
        <w:t>данные устанавливаются протоколом об административном правонарушении, иными протоколами, объясне</w:t>
      </w:r>
      <w:r>
        <w:t>ниями привлекаемого, показаниями потерпевшего, свидетелей, иными документами.</w:t>
      </w:r>
    </w:p>
    <w:p w:rsidR="00A77B3E" w:rsidP="00E864B2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лица в совершени</w:t>
      </w:r>
      <w:r>
        <w:t xml:space="preserve">и административного правонарушения, ответственность за которое предусмотрена ч.2 ст.17.3 Кодекса РФ об АП. </w:t>
      </w:r>
    </w:p>
    <w:p w:rsidR="00A77B3E" w:rsidP="00E864B2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</w:t>
      </w:r>
      <w:r>
        <w:t>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E864B2">
      <w:pPr>
        <w:jc w:val="both"/>
      </w:pPr>
      <w:r>
        <w:tab/>
        <w:t xml:space="preserve">Смягчающих и отягчающих ответственность Зеленова Н.А. обстоятельств, предусмотренных  ст.ст.4.2, 4.3 Кодекса </w:t>
      </w:r>
      <w:r>
        <w:t xml:space="preserve"> Российской  Федерации об административных правонарушениях, судом не установлено.</w:t>
      </w:r>
    </w:p>
    <w:p w:rsidR="00A77B3E" w:rsidP="00E864B2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</w:t>
      </w:r>
      <w:r>
        <w:t>ающих административную ответственность обстоятельств, и считает необходимым назначить Зеленову Н.А. наказание в виде административного штрафа в пределах санкции ч.2 ст.17.3 КоАП РФ.</w:t>
      </w:r>
    </w:p>
    <w:p w:rsidR="00A77B3E" w:rsidP="00E864B2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E864B2" w:rsidP="00E864B2">
      <w:pPr>
        <w:jc w:val="both"/>
      </w:pPr>
    </w:p>
    <w:p w:rsidR="00A77B3E" w:rsidP="00E864B2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E864B2" w:rsidP="00E864B2">
      <w:pPr>
        <w:jc w:val="both"/>
      </w:pPr>
    </w:p>
    <w:p w:rsidR="00A77B3E" w:rsidP="00E864B2">
      <w:pPr>
        <w:jc w:val="both"/>
      </w:pPr>
      <w:r>
        <w:t>Зеленова Никиту Андреевича, ПАСПОР</w:t>
      </w:r>
      <w:r>
        <w:t>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</w:t>
      </w:r>
      <w:r>
        <w:t xml:space="preserve">го штрафа в размере 500 (пятьсот) рублей. </w:t>
      </w:r>
    </w:p>
    <w:p w:rsidR="00A77B3E" w:rsidP="00E864B2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</w:t>
      </w:r>
      <w:r>
        <w:t xml:space="preserve">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</w:t>
      </w:r>
      <w:r>
        <w:t>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04107603009250016</w:t>
      </w:r>
      <w:r>
        <w:t>32217109; ОКТМО 35656000; постановление №5-92-163/2022.</w:t>
      </w:r>
    </w:p>
    <w:p w:rsidR="00A77B3E" w:rsidP="00E864B2">
      <w:pPr>
        <w:ind w:firstLine="720"/>
        <w:jc w:val="both"/>
      </w:pPr>
      <w:r>
        <w:t>Разъяснить Зеленову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64B2">
      <w:pPr>
        <w:ind w:firstLine="720"/>
        <w:jc w:val="both"/>
      </w:pPr>
      <w:r>
        <w:t>Документ, свидетельствующий об уплате административного штрафа, лицо, пр</w:t>
      </w:r>
      <w:r>
        <w:t xml:space="preserve">ивлеченное к административной ответственности, направляет судье, вынесшему постановление. </w:t>
      </w:r>
    </w:p>
    <w:p w:rsidR="00A77B3E" w:rsidP="00E864B2">
      <w:pPr>
        <w:ind w:firstLine="720"/>
        <w:jc w:val="both"/>
      </w:pPr>
      <w:r>
        <w:t>Разъяснить Зеленову Н.А. положения ч. 1 ст. 20.25 КоАП РФ, в соответствии с которыми неуплата административного штрафа в срок, предусмотренный настоящим Кодексом,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864B2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864B2">
      <w:pPr>
        <w:jc w:val="both"/>
      </w:pPr>
    </w:p>
    <w:p w:rsidR="00A77B3E" w:rsidP="00E864B2">
      <w:pPr>
        <w:jc w:val="both"/>
      </w:pPr>
    </w:p>
    <w:p w:rsidR="00A77B3E" w:rsidP="00E864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>подпись</w:t>
      </w:r>
      <w:r>
        <w:tab/>
        <w:t xml:space="preserve">           </w:t>
      </w:r>
      <w:r>
        <w:t xml:space="preserve">           </w:t>
      </w:r>
      <w:r>
        <w:t>О.В. Байбарза</w:t>
      </w:r>
    </w:p>
    <w:p w:rsidR="00E864B2" w:rsidP="00E864B2">
      <w:pPr>
        <w:ind w:firstLine="720"/>
        <w:jc w:val="both"/>
      </w:pPr>
    </w:p>
    <w:p w:rsidR="00E864B2" w:rsidRPr="006D51A8" w:rsidP="00E864B2">
      <w:pPr>
        <w:ind w:firstLine="720"/>
        <w:jc w:val="both"/>
      </w:pPr>
      <w:r w:rsidRPr="006D51A8">
        <w:t>«СОГЛАСОВАНО»</w:t>
      </w:r>
    </w:p>
    <w:p w:rsidR="00E864B2" w:rsidRPr="006D51A8" w:rsidP="00E864B2">
      <w:pPr>
        <w:ind w:firstLine="720"/>
        <w:jc w:val="both"/>
      </w:pPr>
    </w:p>
    <w:p w:rsidR="00E864B2" w:rsidRPr="006D51A8" w:rsidP="00E864B2">
      <w:pPr>
        <w:ind w:firstLine="720"/>
        <w:jc w:val="both"/>
      </w:pPr>
      <w:r w:rsidRPr="006D51A8">
        <w:t>Мировой судья</w:t>
      </w:r>
    </w:p>
    <w:p w:rsidR="00E864B2" w:rsidRPr="006D51A8" w:rsidP="00E864B2">
      <w:pPr>
        <w:ind w:firstLine="720"/>
        <w:jc w:val="both"/>
      </w:pPr>
      <w:r w:rsidRPr="006D51A8">
        <w:t>судебного участка №92</w:t>
      </w:r>
    </w:p>
    <w:p w:rsidR="00E864B2" w:rsidRPr="006D51A8" w:rsidP="00E864B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864B2" w:rsidRPr="006D51A8" w:rsidP="00E864B2">
      <w:pPr>
        <w:jc w:val="both"/>
      </w:pPr>
    </w:p>
    <w:p w:rsidR="00A77B3E" w:rsidP="00E864B2">
      <w:pPr>
        <w:jc w:val="both"/>
      </w:pPr>
    </w:p>
    <w:sectPr w:rsidSect="00E864B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2"/>
    <w:rsid w:val="006D51A8"/>
    <w:rsid w:val="00A77B3E"/>
    <w:rsid w:val="00E8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