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4B80">
      <w:pPr>
        <w:jc w:val="right"/>
      </w:pPr>
      <w:r>
        <w:t>Дело №5-92-168/2022</w:t>
      </w:r>
    </w:p>
    <w:p w:rsidR="00A77B3E" w:rsidP="00C24B80">
      <w:pPr>
        <w:jc w:val="right"/>
      </w:pPr>
      <w:r>
        <w:t xml:space="preserve">                                                                                           УИД: 91MS0092-01-2022-000826-49</w:t>
      </w:r>
    </w:p>
    <w:p w:rsidR="00A77B3E" w:rsidP="00C24B80">
      <w:pPr>
        <w:jc w:val="both"/>
      </w:pPr>
    </w:p>
    <w:p w:rsidR="00A77B3E" w:rsidP="00C24B80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C24B80" w:rsidP="00C24B80">
      <w:pPr>
        <w:jc w:val="both"/>
      </w:pPr>
    </w:p>
    <w:p w:rsidR="00A77B3E" w:rsidP="00C24B80">
      <w:pPr>
        <w:jc w:val="both"/>
      </w:pPr>
      <w:r>
        <w:t xml:space="preserve">20 апреля 2022 года                          </w:t>
      </w:r>
      <w:r>
        <w:t xml:space="preserve">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24B80" w:rsidP="00C24B80">
      <w:pPr>
        <w:jc w:val="both"/>
      </w:pPr>
    </w:p>
    <w:p w:rsidR="00A77B3E" w:rsidP="00C24B80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</w:t>
      </w:r>
      <w:r>
        <w:t>, рассмотрев в открытом судебном заседании дело об административном правонарушении, предусмотренном ч.2 ст.7.27 КоАП РФ в отношении Шереметьева Игоря Васильевича,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холост</w:t>
      </w:r>
      <w:r>
        <w:t>ого</w:t>
      </w:r>
      <w:r>
        <w:t xml:space="preserve">, проживающего по адресу: АДРЕС, </w:t>
      </w:r>
    </w:p>
    <w:p w:rsidR="00A77B3E" w:rsidP="00C24B80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C24B80" w:rsidP="00C24B80">
      <w:pPr>
        <w:jc w:val="both"/>
      </w:pPr>
    </w:p>
    <w:p w:rsidR="00A77B3E" w:rsidP="00C24B80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Шереметьев И.В., находясь по адресу: </w:t>
      </w:r>
      <w:r>
        <w:t xml:space="preserve">АДРЕС, </w:t>
      </w:r>
      <w:r>
        <w:t>совершил мелкое хищение чужого имущества принадлежащего Ф</w:t>
      </w:r>
      <w:r>
        <w:t>ИО, а именно две алюминиевые канистры (объем 20 л.), внутри которых находилось 20 л. дизельного топлива и 10 л. бензина АИ-92, а также лом цветных и черных металлов, общим весом 14 кг.,  причинив последнему материальный ущерб на общую сумму СУММА, т.е. сов</w:t>
      </w:r>
      <w:r>
        <w:t>ершил административное правонарушение, предусмотренное ч. 2 ст. 7.27 КоАП РФ.</w:t>
      </w:r>
    </w:p>
    <w:p w:rsidR="00A77B3E" w:rsidP="00C24B80">
      <w:pPr>
        <w:ind w:firstLine="720"/>
        <w:jc w:val="both"/>
      </w:pPr>
      <w:r>
        <w:t xml:space="preserve">В судебном заседании Шереметьев И.В. свою вину в совершении правонарушения признал.  </w:t>
      </w:r>
    </w:p>
    <w:p w:rsidR="00A77B3E" w:rsidP="00C24B80">
      <w:pPr>
        <w:ind w:firstLine="720"/>
        <w:jc w:val="both"/>
      </w:pPr>
      <w:r>
        <w:t>Потерпевший ФИО, в судебное заседание не явился, о дате, времени и месте судебного разбирате</w:t>
      </w:r>
      <w:r>
        <w:t>льства по делу извещен в установленном законом порядке, представил заявление о рассмотрении дела в его отсутствие.</w:t>
      </w:r>
    </w:p>
    <w:p w:rsidR="00A77B3E" w:rsidP="00C24B80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исследовав письменные материалы дел</w:t>
      </w:r>
      <w:r>
        <w:t>а, считает доказанной вину Шереметьева И.В. в совершении административного правонарушения, предусмотренного ч.2 ст.7.27 КоАП РФ, квалифицируемого как  мелкое хищение чужого имущества стоимостью более одной тысячи рублей, но не более двух тысяч пятисот рубл</w:t>
      </w:r>
      <w:r>
        <w:t>ей путем кражи, мошенничества, присвоения или растраты при отсутствии</w:t>
      </w:r>
      <w:r>
        <w:t xml:space="preserve"> </w:t>
      </w:r>
      <w:r>
        <w:t>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</w:t>
      </w:r>
      <w:r>
        <w:t xml:space="preserve">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</w:t>
      </w:r>
      <w:r>
        <w:t xml:space="preserve"> 160 Угол</w:t>
      </w:r>
      <w:r>
        <w:t xml:space="preserve">овного кодекса Российской Федерации, за исключением случаев, предусмотренных статьей 14.15.3 настоящего Кодекса. </w:t>
      </w:r>
      <w:r>
        <w:tab/>
      </w:r>
    </w:p>
    <w:p w:rsidR="00A77B3E" w:rsidP="00C24B80">
      <w:pPr>
        <w:ind w:firstLine="720"/>
        <w:jc w:val="both"/>
      </w:pPr>
      <w:r>
        <w:t xml:space="preserve">Факт совершения Шереметьевым И.В. указанного правонарушения подтверждается: </w:t>
      </w:r>
    </w:p>
    <w:p w:rsidR="00A77B3E" w:rsidP="00C24B80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</w:t>
      </w:r>
      <w:r>
        <w:t>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C24B80">
      <w:pPr>
        <w:ind w:firstLine="720"/>
        <w:jc w:val="both"/>
      </w:pPr>
      <w:r>
        <w:t>- письменным заявлением потерпевшего ФИО от ДАТА поступившим в ОМВД России по Черноморскому району (л.д.7);</w:t>
      </w:r>
    </w:p>
    <w:p w:rsidR="00A77B3E" w:rsidP="00C24B80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, с приложением </w:t>
      </w:r>
      <w:r>
        <w:t>фототаблицы</w:t>
      </w:r>
      <w:r>
        <w:t xml:space="preserve"> и схемы</w:t>
      </w:r>
      <w:r>
        <w:t xml:space="preserve"> (л.д.13-20);</w:t>
      </w:r>
    </w:p>
    <w:p w:rsidR="00A77B3E" w:rsidP="00C24B80">
      <w:pPr>
        <w:ind w:firstLine="720"/>
        <w:jc w:val="both"/>
      </w:pPr>
      <w:r>
        <w:t xml:space="preserve">- копией протокола явки с повинной </w:t>
      </w:r>
      <w:r>
        <w:t>от</w:t>
      </w:r>
      <w:r>
        <w:t xml:space="preserve"> ДАТА (л.д.23);</w:t>
      </w:r>
    </w:p>
    <w:p w:rsidR="00A77B3E" w:rsidP="00C24B80">
      <w:pPr>
        <w:ind w:firstLine="720"/>
        <w:jc w:val="both"/>
      </w:pPr>
      <w:r>
        <w:t>- справкой НАИМЕНОВАНИЕ ОРГАНИЗАЦИИ, согласно которой стоимость одной б/у алюминиевой канистры составляет СУММА (л.д.25);</w:t>
      </w:r>
    </w:p>
    <w:p w:rsidR="00A77B3E" w:rsidP="00C24B80">
      <w:pPr>
        <w:ind w:firstLine="720"/>
        <w:jc w:val="both"/>
      </w:pPr>
      <w:r>
        <w:t>- копией приемосдаточного акта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лом </w:t>
      </w:r>
      <w:r>
        <w:t>и отходы четных металлов, общим весом 14 кг., составляет СУММА (л.д.26);</w:t>
      </w:r>
    </w:p>
    <w:p w:rsidR="00A77B3E" w:rsidP="00C24B80">
      <w:pPr>
        <w:ind w:firstLine="720"/>
        <w:jc w:val="both"/>
      </w:pPr>
      <w:r>
        <w:t xml:space="preserve">- справкой НАИМЕНОВАНИЕ ОРГАНИЗАЦИИ </w:t>
      </w:r>
      <w:r>
        <w:t>от</w:t>
      </w:r>
      <w:r>
        <w:t xml:space="preserve"> </w:t>
      </w:r>
      <w:r>
        <w:t>ДАТА</w:t>
      </w:r>
      <w:r>
        <w:t xml:space="preserve"> о стоимости дизельного топлива и бензина АИ-92 (л.д.27).</w:t>
      </w:r>
    </w:p>
    <w:p w:rsidR="00A77B3E" w:rsidP="00C24B80">
      <w:pPr>
        <w:ind w:firstLine="720"/>
        <w:jc w:val="both"/>
      </w:pPr>
      <w:r>
        <w:t>Имеющиеся по делу доказательства получены с соблюдением требований статьи 26.2 КоА</w:t>
      </w:r>
      <w:r>
        <w:t>П РФ, являются достаточными и допустимыми для выводов о виновности Шереметьева И.В. в совершении административного правонарушения, предусмотренного частью 2 статьи 7.27 КоАП РФ, необходимости в истребовании дополнительных доказательств по делу не имеется.</w:t>
      </w:r>
    </w:p>
    <w:p w:rsidR="00A77B3E" w:rsidP="00C24B8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24B80">
      <w:pPr>
        <w:ind w:firstLine="720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C24B80">
      <w:pPr>
        <w:ind w:firstLine="720"/>
        <w:jc w:val="both"/>
      </w:pPr>
      <w:r>
        <w:t>Каких-либо неустранимых сомн</w:t>
      </w:r>
      <w:r>
        <w:t>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24B80">
      <w:pPr>
        <w:ind w:firstLine="720"/>
        <w:jc w:val="both"/>
      </w:pPr>
      <w:r>
        <w:t>Частью 2 статьи 7.27 КоАП РФ предусмотрено, что м</w:t>
      </w:r>
      <w:r>
        <w:t xml:space="preserve">елкое хищение чужого имущества стоимостью более одной тысячи рублей, но не более двух тысяч пятисот рублей путем кражи, влечет наложение административного штрафа в размере до пятикратной стоимости похищенного имущества, но не менее трех тысяч рублей, либо </w:t>
      </w:r>
      <w:r>
        <w:t>административный арест на срок от десяти до пятнадцати суток, либо обязательные работы на срок до ста</w:t>
      </w:r>
      <w:r>
        <w:t xml:space="preserve"> двадцати часов.</w:t>
      </w:r>
    </w:p>
    <w:p w:rsidR="00A77B3E" w:rsidP="00C24B80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</w:t>
      </w:r>
      <w:r>
        <w:t>инистративное правонарушение.</w:t>
      </w:r>
    </w:p>
    <w:p w:rsidR="00A77B3E" w:rsidP="00C24B80">
      <w:pPr>
        <w:jc w:val="both"/>
      </w:pPr>
      <w:r>
        <w:t xml:space="preserve"> </w:t>
      </w:r>
      <w:r>
        <w:tab/>
        <w:t xml:space="preserve">Обстоятельств отягчающих ответственность Шереметьева И.В., предусмотренных ст.4.3 КоАП РФ,  судом  не  установлено. </w:t>
      </w:r>
    </w:p>
    <w:p w:rsidR="00A77B3E" w:rsidP="00C24B80">
      <w:pPr>
        <w:jc w:val="both"/>
      </w:pPr>
      <w:r>
        <w:tab/>
        <w:t>При назначении наказания суд учитывает характер совершенного правонарушения, личность виновного, наличие о</w:t>
      </w:r>
      <w:r>
        <w:t>бстоятельств смягчающих административную ответственность, отсутствие обстоятельств отягчающих административную ответственность, и считает справедливым назначить Шереметьеву И.В. наказание в виде административного штрафа в пределах санкции статьи.</w:t>
      </w:r>
    </w:p>
    <w:p w:rsidR="00A77B3E" w:rsidP="00C24B80">
      <w:pPr>
        <w:jc w:val="both"/>
      </w:pPr>
      <w:r>
        <w:t xml:space="preserve"> </w:t>
      </w:r>
      <w:r>
        <w:tab/>
        <w:t xml:space="preserve">На </w:t>
      </w:r>
      <w:r>
        <w:t>основании ч.2 ст.7.27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24B80">
      <w:pPr>
        <w:jc w:val="both"/>
      </w:pPr>
    </w:p>
    <w:p w:rsidR="00A77B3E" w:rsidP="00C24B80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C24B80" w:rsidP="00C24B80">
      <w:pPr>
        <w:jc w:val="both"/>
      </w:pPr>
    </w:p>
    <w:p w:rsidR="00A77B3E" w:rsidP="00C24B80">
      <w:pPr>
        <w:ind w:firstLine="720"/>
        <w:jc w:val="both"/>
      </w:pPr>
      <w:r>
        <w:t>Шереметьева Игоря Васильевича, ПАСПОРТНЫЕ ДАННЫЕ, гражданина Российской Федерации</w:t>
      </w:r>
      <w:r>
        <w:t>, признать виновным в совершении правонарушения, предусмотренного ч.2 ст.7.27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 (три тысячи пятьсот) руб</w:t>
      </w:r>
      <w:r>
        <w:t>лей.</w:t>
      </w:r>
    </w:p>
    <w:p w:rsidR="00A77B3E" w:rsidP="00C24B80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</w:t>
      </w:r>
      <w:r>
        <w:t xml:space="preserve">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</w:t>
      </w:r>
      <w:r>
        <w:t>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01073 01 0027 140; УИН 0410760300925001682207135; постановлени</w:t>
      </w:r>
      <w:r>
        <w:t>е №5-92-168/2022.</w:t>
      </w:r>
    </w:p>
    <w:p w:rsidR="00A77B3E" w:rsidP="00C24B80">
      <w:pPr>
        <w:ind w:firstLine="720"/>
        <w:jc w:val="both"/>
      </w:pPr>
      <w:r>
        <w:t xml:space="preserve">Разъяснить Шереметьеву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24B8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</w:t>
      </w:r>
      <w:r>
        <w:t xml:space="preserve">ственности, направляет судье, вынесшему постановление. </w:t>
      </w:r>
    </w:p>
    <w:p w:rsidR="00A77B3E" w:rsidP="00C24B80">
      <w:pPr>
        <w:ind w:firstLine="720"/>
        <w:jc w:val="both"/>
      </w:pPr>
      <w:r>
        <w:t>Разъяснить Шереметьеву И.В.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24B80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24B80">
      <w:pPr>
        <w:jc w:val="both"/>
      </w:pPr>
    </w:p>
    <w:p w:rsidR="00A77B3E" w:rsidP="00C24B80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 xml:space="preserve">подпись                         О.В. </w:t>
      </w:r>
      <w:r>
        <w:t>Байбарза</w:t>
      </w:r>
    </w:p>
    <w:p w:rsidR="00C24B80" w:rsidP="00C24B80">
      <w:pPr>
        <w:ind w:firstLine="720"/>
        <w:jc w:val="both"/>
      </w:pPr>
    </w:p>
    <w:p w:rsidR="00C24B80" w:rsidRPr="006D51A8" w:rsidP="00C24B80">
      <w:pPr>
        <w:ind w:firstLine="720"/>
        <w:jc w:val="both"/>
      </w:pPr>
      <w:r w:rsidRPr="006D51A8">
        <w:t>«СОГЛАСОВАНО»</w:t>
      </w:r>
    </w:p>
    <w:p w:rsidR="00C24B80" w:rsidRPr="006D51A8" w:rsidP="00C24B80">
      <w:pPr>
        <w:ind w:firstLine="720"/>
        <w:jc w:val="both"/>
      </w:pPr>
    </w:p>
    <w:p w:rsidR="00C24B80" w:rsidRPr="006D51A8" w:rsidP="00C24B80">
      <w:pPr>
        <w:ind w:firstLine="720"/>
        <w:jc w:val="both"/>
      </w:pPr>
      <w:r w:rsidRPr="006D51A8">
        <w:t>Мировой судья</w:t>
      </w:r>
    </w:p>
    <w:p w:rsidR="00C24B80" w:rsidRPr="006D51A8" w:rsidP="00C24B80">
      <w:pPr>
        <w:ind w:firstLine="720"/>
        <w:jc w:val="both"/>
      </w:pPr>
      <w:r w:rsidRPr="006D51A8">
        <w:t>судебного участка №92</w:t>
      </w:r>
    </w:p>
    <w:p w:rsidR="00C24B80" w:rsidRPr="006D51A8" w:rsidP="00C24B8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C24B80" w:rsidRPr="006D51A8" w:rsidP="00C24B80">
      <w:pPr>
        <w:jc w:val="both"/>
      </w:pPr>
    </w:p>
    <w:p w:rsidR="00A77B3E" w:rsidP="00C24B80">
      <w:pPr>
        <w:jc w:val="both"/>
      </w:pPr>
    </w:p>
    <w:sectPr w:rsidSect="00C24B8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80"/>
    <w:rsid w:val="006D51A8"/>
    <w:rsid w:val="00A77B3E"/>
    <w:rsid w:val="00C24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