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557F61">
      <w:pPr>
        <w:ind w:firstLine="709"/>
        <w:jc w:val="right"/>
      </w:pPr>
      <w:r>
        <w:t>УИД№91MS0092-01-2024-000829-72</w:t>
      </w:r>
    </w:p>
    <w:p w:rsidR="00A77B3E" w:rsidP="00557F61">
      <w:pPr>
        <w:ind w:firstLine="709"/>
        <w:jc w:val="right"/>
      </w:pPr>
      <w:r>
        <w:t>№5-92-172/2024</w:t>
      </w:r>
    </w:p>
    <w:p w:rsidR="00A77B3E" w:rsidP="00557F61">
      <w:pPr>
        <w:ind w:firstLine="709"/>
        <w:jc w:val="both"/>
      </w:pPr>
    </w:p>
    <w:p w:rsidR="00A77B3E" w:rsidP="00557F61">
      <w:pPr>
        <w:ind w:firstLine="709"/>
        <w:jc w:val="both"/>
      </w:pPr>
      <w:r>
        <w:t xml:space="preserve">                                              </w:t>
      </w:r>
      <w:r>
        <w:t>ПОСТАНОВЛЕНИЕ</w:t>
      </w:r>
    </w:p>
    <w:p w:rsidR="00557F61" w:rsidP="00557F61">
      <w:pPr>
        <w:jc w:val="both"/>
      </w:pPr>
    </w:p>
    <w:p w:rsidR="00A77B3E" w:rsidP="00557F61">
      <w:pPr>
        <w:jc w:val="both"/>
      </w:pPr>
      <w:r>
        <w:t>16 августа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 xml:space="preserve">пгт. Черноморское    </w:t>
      </w:r>
    </w:p>
    <w:p w:rsidR="00A77B3E" w:rsidP="00557F61">
      <w:pPr>
        <w:ind w:firstLine="709"/>
        <w:jc w:val="both"/>
      </w:pPr>
      <w:r>
        <w:t xml:space="preserve">              </w:t>
      </w:r>
    </w:p>
    <w:p w:rsidR="00A77B3E" w:rsidP="00557F61">
      <w:pPr>
        <w:ind w:firstLine="709"/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Крым, и.о. мирового судьи судебного участка №92 Черноморского судебного района (Черноморский муниципальный район) Республики Крым Дерюгин Денис</w:t>
      </w:r>
      <w:r>
        <w:t xml:space="preserve"> Олегович, рассмотрев в помещении судебного участка №92 Черноморского судебного района Республики Крым (пгт.Черноморскоое, ул.Почтовая, д.82) материалы дела об административном правонарушении в отношении должностного лица – учредителя ООО «МТМ» Томова Миха</w:t>
      </w:r>
      <w:r>
        <w:t>ила Анатольевича, ПАСПОРТНЫЕ ДАННЫЕ, гражданина Российской Федерации, ПАСПОРТНЫЕ ДАННЫЕ</w:t>
      </w:r>
      <w:r>
        <w:t xml:space="preserve">, </w:t>
      </w:r>
    </w:p>
    <w:p w:rsidR="00A77B3E" w:rsidP="00557F61">
      <w:pPr>
        <w:ind w:firstLine="709"/>
        <w:jc w:val="both"/>
      </w:pPr>
      <w:r>
        <w:t>по признакам состава административного правонарушения, предусмотренного ч.5 ст.14.25 Кодекса Российской Федерации об административных правонаруш</w:t>
      </w:r>
      <w:r>
        <w:t>ениях,-</w:t>
      </w:r>
    </w:p>
    <w:p w:rsidR="00A77B3E" w:rsidP="00557F61">
      <w:pPr>
        <w:ind w:firstLine="709"/>
        <w:jc w:val="both"/>
      </w:pPr>
    </w:p>
    <w:p w:rsidR="00A77B3E" w:rsidP="00557F61">
      <w:pPr>
        <w:ind w:firstLine="709"/>
        <w:jc w:val="both"/>
      </w:pPr>
      <w:r>
        <w:t xml:space="preserve">                                                    </w:t>
      </w:r>
      <w:r>
        <w:t>УСТАНОВИЛ:</w:t>
      </w:r>
    </w:p>
    <w:p w:rsidR="00A77B3E" w:rsidP="00557F61">
      <w:pPr>
        <w:ind w:firstLine="709"/>
        <w:jc w:val="both"/>
      </w:pPr>
    </w:p>
    <w:p w:rsidR="00A77B3E" w:rsidP="00557F61">
      <w:pPr>
        <w:ind w:firstLine="709"/>
        <w:jc w:val="both"/>
      </w:pPr>
      <w:r>
        <w:t xml:space="preserve">ДАТА, по адресу: Черноморский район, пгт.Черноморское, ул.Кооперативная, д.4-Б, литера А-А, кабинет 301, должностное лицо – учредитель ООО «МТМ» Томов М.А., являясь лицом, ранее подвергнутым административному наказанию по ч.4 ст.14.25 </w:t>
      </w:r>
      <w:r>
        <w:t>КоАП РФ, то есть повторно, в нарушении пп. «д» п.1 ст.5, п.6 ст.11, п.1 ст.25, п.2 ст.51 Федерального закона №129-ФЗ от 08.08.2001 «О государственной регистрации юридических лиц и индивидуальных предпринимателей», в течении тридцати дней с момента направле</w:t>
      </w:r>
      <w:r>
        <w:t>ния уведомления о необходимости предоставления достоверных сведений об учредителе (участнике) юридического лица -  ФИО, не сообщил в Межрегиональную инспекцию Федеральной налоговой службы №9 соответствующие сведения, при отсутствии в его действиях уголовно</w:t>
      </w:r>
      <w:r>
        <w:t xml:space="preserve"> наказуемого деяния, за что предусмотрена ответственность, предусмотренная ч.5 ст.14.25 КоАП РФ.  </w:t>
      </w:r>
    </w:p>
    <w:p w:rsidR="00A77B3E" w:rsidP="00557F61">
      <w:pPr>
        <w:ind w:firstLine="709"/>
        <w:jc w:val="both"/>
      </w:pPr>
      <w:r>
        <w:t xml:space="preserve">В судебное заседание Томов М.А. не явился, о слушании дела извещен надлежащим образом. </w:t>
      </w:r>
    </w:p>
    <w:p w:rsidR="00A77B3E" w:rsidP="00557F61">
      <w:pPr>
        <w:ind w:firstLine="709"/>
        <w:jc w:val="both"/>
      </w:pPr>
      <w:r>
        <w:t>В соответствии с частью 2 статьи 25.1 КоАП РФ, дело об административн</w:t>
      </w:r>
      <w:r>
        <w:t>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</w:t>
      </w:r>
      <w:r>
        <w:t xml:space="preserve">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A77B3E" w:rsidP="00557F61">
      <w:pPr>
        <w:ind w:firstLine="709"/>
        <w:jc w:val="both"/>
      </w:pPr>
      <w:r>
        <w:t>Согласно п.14 постановления Пленума Верховного Суда Российской Федерации от 27.12.2007 №</w:t>
      </w:r>
      <w:r>
        <w:t xml:space="preserve">52 «О сроках рассмотрения судами Российской Федерации уголовных, гражданских дел и дел об административных правонарушениях», исходя из положений частей 2 и 3 статьи 25.1 КоАП РФ судья вправе рассмотреть дело об административном правонарушении в отсутствие </w:t>
      </w:r>
      <w:r>
        <w:t>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 и не был</w:t>
      </w:r>
      <w:r>
        <w:t>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557F61">
      <w:pPr>
        <w:ind w:firstLine="709"/>
        <w:jc w:val="both"/>
      </w:pPr>
      <w:r>
        <w:t>Из разъяснений, изложенных в Постановлении Пленума Верховного Суда РФ от 24.</w:t>
      </w:r>
      <w:r>
        <w:t xml:space="preserve">03.2005 № 5 «О некоторых вопросах, возникающих у судов при применении Кодекса </w:t>
      </w:r>
      <w:r>
        <w:t xml:space="preserve">Российской Федерации об административных правонарушениях», следует, что лицо, в отношении которого ведется производство по делу, считается извещенным о времени и месте судебного </w:t>
      </w:r>
      <w:r>
        <w:t>рассмотрения и в случае, когда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</w:t>
      </w:r>
      <w:r>
        <w:t>овых отправлений разряда «Судебное», утвержденных приказом ФГУП «Почта России» от 31 августа 2005 года № 343.</w:t>
      </w:r>
    </w:p>
    <w:p w:rsidR="00A77B3E" w:rsidP="00557F61">
      <w:pPr>
        <w:ind w:firstLine="709"/>
        <w:jc w:val="both"/>
      </w:pPr>
      <w:r>
        <w:t>Таким образом, поскольку Томов М.А. надлежащим образом извещен о времени и месте рассмотрения дела, им не заявлено ходатайств об отложении рассмот</w:t>
      </w:r>
      <w:r>
        <w:t xml:space="preserve">рения дела и иных оснований для отложения судебного разбирательства не имеется, то считаю возможным рассмотреть дело в отсутствие Томова М.А.  </w:t>
      </w:r>
    </w:p>
    <w:p w:rsidR="00A77B3E" w:rsidP="00557F61">
      <w:pPr>
        <w:ind w:firstLine="709"/>
        <w:jc w:val="both"/>
      </w:pPr>
      <w:r>
        <w:t>Суд, исследовав материалы дела об административном правонарушении, приходит к выводу о том, что вина Томова М.А.</w:t>
      </w:r>
      <w:r>
        <w:t xml:space="preserve"> в совершении административного правонарушения, предусмотренного ч.5 ст.14.25 КоАП РФ, доказана и нашла свое подтверждение в ходе производства по делу об административном правонарушении.     </w:t>
      </w:r>
    </w:p>
    <w:p w:rsidR="00A77B3E" w:rsidP="00557F61">
      <w:pPr>
        <w:ind w:firstLine="709"/>
        <w:jc w:val="both"/>
      </w:pPr>
      <w:r>
        <w:t>Так, вина Томова М.А. в совершении инкриминируемого правонарушен</w:t>
      </w:r>
      <w:r>
        <w:t xml:space="preserve">ия подтверждается совокупностью исследованных в судебном заседании доказательств, а именно: </w:t>
      </w:r>
    </w:p>
    <w:p w:rsidR="00A77B3E" w:rsidP="00557F61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 от ДАТА, в котором изложено существо правонарушения. Как следует из протокола в нем имеется запись о разъясне</w:t>
      </w:r>
      <w:r>
        <w:t>нии прав, предусмотренных ст.25.1 КоАП РФ, ст.51 Конституции РФ, копия протокола направлена в адрес последнего (л.д.1-3);</w:t>
      </w:r>
    </w:p>
    <w:p w:rsidR="00A77B3E" w:rsidP="00557F61">
      <w:pPr>
        <w:ind w:firstLine="709"/>
        <w:jc w:val="both"/>
      </w:pPr>
      <w:r>
        <w:t xml:space="preserve">- копией уведомления о необходимости предоставления достоверных сведений №НОМЕР </w:t>
      </w:r>
      <w:r>
        <w:t>от ДАТА (л.д.9);</w:t>
      </w:r>
    </w:p>
    <w:p w:rsidR="00A77B3E" w:rsidP="00557F61">
      <w:pPr>
        <w:ind w:firstLine="709"/>
        <w:jc w:val="both"/>
      </w:pPr>
      <w:r>
        <w:t>- копией постановления о привлечении То</w:t>
      </w:r>
      <w:r>
        <w:t>мова М.А. по ч.4 ст.14.25 КоАП РФ (л.д.20-21);</w:t>
      </w:r>
    </w:p>
    <w:p w:rsidR="00A77B3E" w:rsidP="00557F61">
      <w:pPr>
        <w:ind w:firstLine="709"/>
        <w:jc w:val="both"/>
      </w:pPr>
      <w:r>
        <w:t>- копией выписки из ЕГРЮЛ в которой сделаны записи о недостоверности сведений (л.д.23-36).</w:t>
      </w:r>
    </w:p>
    <w:p w:rsidR="00A77B3E" w:rsidP="00557F61">
      <w:pPr>
        <w:ind w:firstLine="709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порядке, от</w:t>
      </w:r>
      <w:r>
        <w:t>несенным ст.26.2 Кодекса Российской Федерации об административных правонарушениях к числу доказательств, имеющих значение для правильного разрешения дела, являющимися допустимыми, достоверными и достаточными для разрешения дела, не имеется обстоятельств, и</w:t>
      </w:r>
      <w:r>
        <w:t xml:space="preserve">сключающих производство по делу об административном правонарушении. </w:t>
      </w:r>
    </w:p>
    <w:p w:rsidR="00A77B3E" w:rsidP="00557F61">
      <w:pPr>
        <w:ind w:firstLine="709"/>
        <w:jc w:val="both"/>
      </w:pPr>
      <w:r>
        <w:t>Согласно ч. 5 ст. 14.25 КоАП РФ повторное совершение административного правонарушения, предусмотренного ч. 4 настоящей статьи, а также представление в орган, осуществляющий государственну</w:t>
      </w:r>
      <w:r>
        <w:t>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</w:t>
      </w:r>
      <w:r>
        <w:t xml:space="preserve"> лет.</w:t>
      </w:r>
    </w:p>
    <w:p w:rsidR="00A77B3E" w:rsidP="00557F61">
      <w:pPr>
        <w:ind w:firstLine="709"/>
        <w:jc w:val="both"/>
      </w:pPr>
      <w:r>
        <w:t xml:space="preserve">Так, статья 51 Гражданского кодекса Российской Федерации устанавливает, что юридическое лицо подлежит государственной регистрации в порядке, предусмотренном Федеральным законом от 08.08.2001  № 129-ФЗ «О государственной регистрации юридических лиц и </w:t>
      </w:r>
      <w:r>
        <w:t>индивидуальных предпринимателей» (далее - Закон № 129-ФЗ). Положением о Федеральной налоговой службе, утвержденным Постановлением Правительства РФ от 30.09.2004 № 506 закреплено, что служба является уполномоченные федеральным органом исполнительной власти,</w:t>
      </w:r>
      <w:r>
        <w:t xml:space="preserve">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A77B3E" w:rsidP="00557F61">
      <w:pPr>
        <w:ind w:firstLine="709"/>
        <w:jc w:val="both"/>
      </w:pPr>
      <w:r>
        <w:t>Согласно статье 4 Закона №129-ФЗ ЕГРЮЛ является федеральным информационным ресурсом. В соответствии</w:t>
      </w:r>
      <w:r>
        <w:t xml:space="preserve"> со статьей 3 Федерального закона от №149-ФЗ «Об информации, информационных технологиях и о защите информации» правовое регулирование отношений, возникающих в сфере информации, информационных технологий и защиты информации, </w:t>
      </w:r>
      <w:r>
        <w:t>основывается на принципе достове</w:t>
      </w:r>
      <w:r>
        <w:t>рности информации и своевременности ее предоставления.</w:t>
      </w:r>
    </w:p>
    <w:p w:rsidR="00A77B3E" w:rsidP="00557F61">
      <w:pPr>
        <w:ind w:firstLine="709"/>
        <w:jc w:val="both"/>
      </w:pPr>
      <w:r>
        <w:t>Согласно п. 2 ст. 51 Закона № 129-ФЗ данные государственной регистрации включаются в ЕГРЮЛ, открытый для всеобщего ознакомления. Лицо, добросовестно  полагающееся на данные ЕГРЮЛ, вправе исходить из то</w:t>
      </w:r>
      <w:r>
        <w:t>го, что они соответствуют действительным обстоятельствам. Юридическое лицо не вправе в отношениях с лицом, полагавшимся на данные ЕГРЮЛ, ссылаться на данные, не включенные в указанный реестр, а также на недостоверность данных, содержащихся в нем, за исключ</w:t>
      </w:r>
      <w:r>
        <w:t>ением случаев, если соответствующие данные включены в указанный реестр в результате неправомерных действий третьих лиц или иным путем помимо воли юридического лица.</w:t>
      </w:r>
    </w:p>
    <w:p w:rsidR="00A77B3E" w:rsidP="00557F61">
      <w:pPr>
        <w:ind w:firstLine="709"/>
        <w:jc w:val="both"/>
      </w:pPr>
      <w:r>
        <w:t>Указанное правовое регулирование направлено на обеспечение доверия к сведениям, содержащимс</w:t>
      </w:r>
      <w:r>
        <w:t xml:space="preserve">я в ЕГРЮЛ, защиту прав третьих лиц, чьи права и законные интересы могут быть нарушены при использовании недостоверных сведений. То есть, сведения из ЕГРЮЛ могут использоваться как гражданином, так и организацией в целях не противоречащих законодательству. </w:t>
      </w:r>
      <w:r>
        <w:t>Следовательно, содержащиеся в ЕГРЮЛ сведение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A77B3E" w:rsidP="00557F61">
      <w:pPr>
        <w:ind w:firstLine="709"/>
        <w:jc w:val="both"/>
      </w:pPr>
      <w:r>
        <w:t>Подпунктом «д» пункта 1 статьи 5 Закона №</w:t>
      </w:r>
      <w:r>
        <w:t xml:space="preserve"> 129-ФЗ предусмотрено, что в ЕГРЮЛ, помимо прочего, содержатся сведения об учредителях или участниках юридического лица.</w:t>
      </w:r>
    </w:p>
    <w:p w:rsidR="00A77B3E" w:rsidP="00557F61">
      <w:pPr>
        <w:ind w:firstLine="709"/>
        <w:jc w:val="both"/>
      </w:pPr>
      <w:r>
        <w:t>Согласно п. 6 ст. 11 Закона № 129-ФЗ, в случае, если по результатам проведении проверки достоверности сведений, включенных в ЕГРЮЛ, уст</w:t>
      </w:r>
      <w:r>
        <w:t>ановлена недостоверность содержащихся в нем сведений, регистрирующий орган направляет юридическому лицу, также его учредителям (участникам) и лицу, имеющему право действовать без доверенности от имени указанного юридического лица, уведомление о необходимое</w:t>
      </w:r>
      <w:r>
        <w:t xml:space="preserve"> представления в регистрирующий орган достоверных сведений.</w:t>
      </w:r>
    </w:p>
    <w:p w:rsidR="00A77B3E" w:rsidP="00557F61">
      <w:pPr>
        <w:ind w:firstLine="709"/>
        <w:jc w:val="both"/>
      </w:pPr>
      <w:r>
        <w:t>В соответствии с абз. 2 п. 6 ст. 11 Закона № 129-ФЗ в течение тридцати дней с момента направления уведомления о недостоверности юридическое лицо обязано сообщить в регистрирующий орган соответству</w:t>
      </w:r>
      <w:r>
        <w:t>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В случае невыполнения юридическим лицом данной обязанности, а также в случае, если пре</w:t>
      </w:r>
      <w:r>
        <w:t>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ЕГРЮЛ запись о недостоверности содержащихся в ЕГРЮЛ свед</w:t>
      </w:r>
      <w:r>
        <w:t>ений о юридическом лице.</w:t>
      </w:r>
    </w:p>
    <w:p w:rsidR="00A77B3E" w:rsidP="00557F61">
      <w:pPr>
        <w:ind w:firstLine="709"/>
        <w:jc w:val="both"/>
      </w:pPr>
      <w:r>
        <w:t>Статьей 2.4 КоАП РФ определено,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</w:t>
      </w:r>
      <w:r>
        <w:t xml:space="preserve">ых обязанностей, таким образом, ответственность за не предоставление в установленный срок отчетности несет руководитель организации. </w:t>
      </w:r>
    </w:p>
    <w:p w:rsidR="00A77B3E" w:rsidP="00557F61">
      <w:pPr>
        <w:ind w:firstLine="709"/>
        <w:jc w:val="both"/>
      </w:pPr>
      <w:r>
        <w:t>В соответствии со ст. 32 Закона №14-ФЗ, высшим органом общества является общее собрание участников общества.</w:t>
      </w:r>
    </w:p>
    <w:p w:rsidR="00A77B3E" w:rsidP="00557F61">
      <w:pPr>
        <w:ind w:firstLine="709"/>
        <w:jc w:val="both"/>
      </w:pPr>
      <w:r>
        <w:t>Согласно п. 4</w:t>
      </w:r>
      <w:r>
        <w:t xml:space="preserve"> ст. 65.2, п. 2 ст. 67 ГК РФ и п. 1 ст. 9 Федерального закона от 08.02.1998 №14-ФЗ «Об обществах о ограниченной ответственностью» (далее - Закон №14-ФЗ) учредители (участники) обязаны: участвовать в принятии решений, без которых Общество не может продолжат</w:t>
      </w:r>
      <w:r>
        <w:t>ь свою деятельность в соответствии с законом, если его участие необходимо для их принятия; не совершать действия, заведомо направленные на причинение вреда Обществу.</w:t>
      </w:r>
    </w:p>
    <w:p w:rsidR="00A77B3E" w:rsidP="00557F61">
      <w:pPr>
        <w:ind w:firstLine="709"/>
        <w:jc w:val="both"/>
      </w:pPr>
      <w:r>
        <w:t>Как следует из материалов дела, субъектом правонарушения, предусмотренного ч.5 ст.14.25 Ко</w:t>
      </w:r>
      <w:r>
        <w:t>декса Российской Федерации об административных правонарушениях в данном случае является Томов М.А., поскольку согласно выписки из ЕГРЮЛ, он является одним из учредителей юридического лица - ООО «МТМ», при этом он, согласно копии постановления по делу об ад</w:t>
      </w:r>
      <w:r>
        <w:t>министративном правонарушении №НОМЕР</w:t>
      </w:r>
      <w:r>
        <w:t xml:space="preserve"> от ДАТА, вступившим в силу </w:t>
      </w:r>
      <w:r>
        <w:t>ДАТА, привлечен к административной ответственности по ч.4 ст.14.25 КоАП РФ, за непредоставление достоверных сведений об адресе юридического лица ООО «МТМ».</w:t>
      </w:r>
    </w:p>
    <w:p w:rsidR="00A77B3E" w:rsidP="00557F61">
      <w:pPr>
        <w:ind w:firstLine="709"/>
        <w:jc w:val="both"/>
      </w:pPr>
      <w:r>
        <w:t xml:space="preserve">По настоящему делу из предоставленных </w:t>
      </w:r>
      <w:r>
        <w:t>материалов усматривается, что ДАТА Межрайонной инспекцией Федеральной налоговой службы № 9 по Республике Крым направлено уведомление №НОМЕР</w:t>
      </w:r>
      <w:r>
        <w:t xml:space="preserve"> в адрес учредителей и самого Общества о необходимости представления достоверных сведений об учредителе (участнике) юри</w:t>
      </w:r>
      <w:r>
        <w:t xml:space="preserve">дического лица - ФИО. </w:t>
      </w:r>
    </w:p>
    <w:p w:rsidR="00A77B3E" w:rsidP="00557F61">
      <w:pPr>
        <w:ind w:firstLine="709"/>
        <w:jc w:val="both"/>
      </w:pPr>
      <w:r>
        <w:t>Уведомление, с почтовым идентификатором НОМЕР</w:t>
      </w:r>
      <w:r>
        <w:t>, направленное в адрес ООО «МТМ» было вручено адресату ДАТА, а уведомление, с почтовым идентификатором НОМЕР</w:t>
      </w:r>
      <w:r>
        <w:t>, направленное в адрес учредителя – Томова Михаила Анатольевич</w:t>
      </w:r>
      <w:r>
        <w:t>а возвращено отправителю из-за истечения срока хранения ДАТА.</w:t>
      </w:r>
    </w:p>
    <w:p w:rsidR="00A77B3E" w:rsidP="00557F61">
      <w:pPr>
        <w:ind w:firstLine="709"/>
        <w:jc w:val="both"/>
      </w:pPr>
      <w:r>
        <w:t>В результате непредоставления достоверных сведений, ДАТА регистрирующим органом внесена запись в ЕГРЮЛ о недостоверности сведений об учредителе (участнике) юридического лица - ФИО (ГРН записи - НОМЕР</w:t>
      </w:r>
      <w:r>
        <w:t>).</w:t>
      </w:r>
    </w:p>
    <w:p w:rsidR="00A77B3E" w:rsidP="00557F61">
      <w:pPr>
        <w:ind w:firstLine="709"/>
        <w:jc w:val="both"/>
      </w:pPr>
      <w:r>
        <w:t>Таким образом, поскольку учредитель Томов М.А. в течение тридцати дней с момента направления регистрирующим органом уведомления не сообщил в регистрирующий орган соответствующие сведения, а именно - сведения об учредителе (участнике) юридич</w:t>
      </w:r>
      <w:r>
        <w:t>еского лица, то есть не выполнил возложенные на него законом обязательства, совершил данное правонарушение повторно, поскольку ранее привлекался по ч.4 ст.14.25 КоАП РФ, то суд считает его подлежащим привлечению к административной ответственности по ч.5 ст</w:t>
      </w:r>
      <w:r>
        <w:t>.14.25 КоАП РФ.</w:t>
      </w:r>
    </w:p>
    <w:p w:rsidR="00A77B3E" w:rsidP="00557F61">
      <w:pPr>
        <w:ind w:firstLine="709"/>
        <w:jc w:val="both"/>
      </w:pPr>
      <w:r>
        <w:t>Протокол об административном правонарушении составлен уполномоченным должностным лицом в соответствии с положениями ст. 28.2 КоАП РФ, в нем отражено разъяснение прав, копия протокола направлена в адрес Томова М.А., то есть нарушения права н</w:t>
      </w:r>
      <w:r>
        <w:t>а защиту Томова М.А. допущено не было.</w:t>
      </w:r>
    </w:p>
    <w:p w:rsidR="00A77B3E" w:rsidP="00557F61">
      <w:pPr>
        <w:ind w:firstLine="709"/>
        <w:jc w:val="both"/>
      </w:pPr>
      <w:r>
        <w:t>В связи с вышеизложенным, действия Томова М.А. суд квалифицирует по ч.5 ст.14.25 Кодекса Российской Федерации об административных правонарушениях, как повторное совершение административного правонарушения, предусмотре</w:t>
      </w:r>
      <w:r>
        <w:t xml:space="preserve">нного частью 4 статьи 14.25 Кодекса Российской Федерации об административных правонарушениях, если такое действие не содержит уголовно наказуемого деяния. </w:t>
      </w:r>
    </w:p>
    <w:p w:rsidR="00A77B3E" w:rsidP="00557F61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</w:t>
      </w:r>
      <w:r>
        <w:t>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557F61">
      <w:pPr>
        <w:ind w:firstLine="709"/>
        <w:jc w:val="both"/>
      </w:pPr>
      <w:r>
        <w:t>При назначении меры административного наказания за административное правонарушение, мировой судь</w:t>
      </w:r>
      <w:r>
        <w:t>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</w:t>
      </w:r>
      <w:r>
        <w:t>чающих или отягчающих административную ответственность.</w:t>
      </w:r>
    </w:p>
    <w:p w:rsidR="00A77B3E" w:rsidP="00557F61">
      <w:pPr>
        <w:ind w:firstLine="709"/>
        <w:jc w:val="both"/>
      </w:pPr>
      <w:r>
        <w:t>Обстоятельств смягчающих или отягчающих ответственность Томова М.А., предусмотренных ст.ст.4.2,4.3 Кодекса Российской Федерации об административных правонарушениях,  судом  не  установлено.</w:t>
      </w:r>
    </w:p>
    <w:p w:rsidR="00A77B3E" w:rsidP="00557F61">
      <w:pPr>
        <w:ind w:firstLine="709"/>
        <w:jc w:val="both"/>
      </w:pPr>
      <w:r>
        <w:t>Учитывая и</w:t>
      </w:r>
      <w:r>
        <w:t xml:space="preserve">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Томова М.А., суд приходит к выводу, что </w:t>
      </w:r>
      <w:r>
        <w:t>Томов М.А., как должностное лицо, следует подвергнуть наказанию в виде дисквалификации в пределах санкции, предусмотренной ч.5 ст.14.25 Кодекса Российской Федерации об административных правонарушениях, поскольку этот вид административного наказания, по мне</w:t>
      </w:r>
      <w:r>
        <w:t>нию суда, будет способствовать предупреждению совершения им новых правонарушений.</w:t>
      </w:r>
    </w:p>
    <w:p w:rsidR="00A77B3E" w:rsidP="00557F61">
      <w:pPr>
        <w:ind w:firstLine="709"/>
        <w:jc w:val="both"/>
      </w:pPr>
      <w:r>
        <w:t>Оснований для применения положений ст.2.9 КоАП РФ не усматривается. Понятие малозначительности административного правонарушения является категорией оценочной и определяется с</w:t>
      </w:r>
      <w:r>
        <w:t>удом в каждом конкретном случае с учетом выявленных обстоятельств дела.</w:t>
      </w:r>
    </w:p>
    <w:p w:rsidR="00A77B3E" w:rsidP="00557F61">
      <w:pPr>
        <w:ind w:firstLine="709"/>
        <w:jc w:val="both"/>
      </w:pPr>
      <w:r>
        <w:t>Согласно правовой позиции Верховного Суда Российской Федерации, изложенной в пункте 21 постановления Пленума Верховного Суда РФ от 24 марта 2005 года №5 «О некоторых вопросах, возникаю</w:t>
      </w:r>
      <w:r>
        <w:t>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</w:t>
      </w:r>
      <w:r>
        <w:t xml:space="preserve">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 </w:t>
      </w:r>
    </w:p>
    <w:p w:rsidR="00A77B3E" w:rsidP="00557F61">
      <w:pPr>
        <w:ind w:firstLine="709"/>
        <w:jc w:val="both"/>
      </w:pPr>
      <w:r>
        <w:t>Поскольку наступление вредных последствий не явля</w:t>
      </w:r>
      <w:r>
        <w:t>ется квалифицирующим признаком объективной стороны административного правонарушения, ответственность за которое установлена ч.5 ст.14.25 КоАП РФ, отсутствие указанных последствий не свидетельствует о малозначительности совершенного правонарушения. Существе</w:t>
      </w:r>
      <w:r>
        <w:t xml:space="preserve">нная угроза охраняемым общественным отношениям заключается в данном случае не в наступлении каких-либо материальных последствий, а в самом факте нарушения требований законодательства при регистрации юридического лица, предоставлении недостоверных данных о </w:t>
      </w:r>
      <w:r>
        <w:t>лице имеющим право без доверенности действовать от имени юридического лица, которое, помимо иных последствий, может повлечь воспрепятствование реализации государственным органом его контрольных надзорных функций.</w:t>
      </w:r>
    </w:p>
    <w:p w:rsidR="00A77B3E" w:rsidP="00557F61">
      <w:pPr>
        <w:ind w:firstLine="709"/>
        <w:jc w:val="both"/>
      </w:pPr>
      <w:r>
        <w:t>На основании изложенного и руководствуясь с</w:t>
      </w:r>
      <w:r>
        <w:t>т.ст. 29.9, 29.10, 29.11 КоАП РФ, мировой судья,-</w:t>
      </w:r>
    </w:p>
    <w:p w:rsidR="00A77B3E" w:rsidP="00557F61">
      <w:pPr>
        <w:ind w:firstLine="709"/>
        <w:jc w:val="both"/>
      </w:pPr>
      <w:r>
        <w:t xml:space="preserve">                                                       </w:t>
      </w:r>
      <w:r>
        <w:t>ПОСТАНОВИЛ:</w:t>
      </w:r>
    </w:p>
    <w:p w:rsidR="00A77B3E" w:rsidP="00557F61">
      <w:pPr>
        <w:ind w:firstLine="709"/>
        <w:jc w:val="both"/>
      </w:pPr>
    </w:p>
    <w:p w:rsidR="00A77B3E" w:rsidP="00557F61">
      <w:pPr>
        <w:ind w:firstLine="709"/>
        <w:jc w:val="both"/>
      </w:pPr>
      <w:r>
        <w:t>Должностное лицо - учредителя ООО «МТМ» Томова Михаила Анатольевича,  ПАСПОРТНЫЕ ДАННЫЕ, гражданина Российской Федерации, признать виновным в совершении административного правонарушения, предус</w:t>
      </w:r>
      <w:r>
        <w:t xml:space="preserve">мотренного ч.5 ст.14.25 Кодекса Российской Федерации об административных правонарушениях, и назначить ему административное наказание в виде дисквалификации сроком на 1 год 6 месяцев.  </w:t>
      </w:r>
    </w:p>
    <w:p w:rsidR="00A77B3E" w:rsidP="00557F61">
      <w:pPr>
        <w:ind w:firstLine="709"/>
        <w:jc w:val="both"/>
      </w:pPr>
      <w:r>
        <w:t xml:space="preserve">Разъяснить, что  согласно  положениям  статьи  32.11  Кодекса </w:t>
      </w:r>
      <w:r>
        <w:t>Российской Федерации об административных правонарушениях, 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 Исполнение постановления о ди</w:t>
      </w:r>
      <w:r>
        <w:t>сквалификации производится путем прекращения  договора  (контракта)  с  дисквалифицированным   лицом.</w:t>
      </w:r>
    </w:p>
    <w:p w:rsidR="00A77B3E" w:rsidP="00557F61">
      <w:pPr>
        <w:ind w:firstLine="709"/>
        <w:jc w:val="both"/>
      </w:pPr>
      <w:r>
        <w:t>Внесение сведений в реестр дисквалифицированных лиц осуществляется федеральным органом исполнительной власти, уполномоченным на ведение реестра дисквалифи</w:t>
      </w:r>
      <w:r>
        <w:t>цированных лиц,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дисквалификации.</w:t>
      </w:r>
    </w:p>
    <w:p w:rsidR="00A77B3E" w:rsidP="00557F61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мирового судью судебного участка №92 Черноморского судебного района (Черноморский муниципальный район) Республики Крым в течение 10 суток со дня вручения или получения к</w:t>
      </w:r>
      <w:r>
        <w:t>опии постановления.</w:t>
      </w:r>
    </w:p>
    <w:p w:rsidR="00A77B3E" w:rsidP="00557F61">
      <w:pPr>
        <w:ind w:firstLine="709"/>
        <w:jc w:val="both"/>
      </w:pPr>
    </w:p>
    <w:p w:rsidR="00A77B3E" w:rsidP="00557F61">
      <w:pPr>
        <w:ind w:firstLine="709"/>
        <w:jc w:val="both"/>
      </w:pPr>
    </w:p>
    <w:p w:rsidR="00A77B3E" w:rsidP="00557F61">
      <w:pPr>
        <w:ind w:firstLine="709"/>
        <w:jc w:val="both"/>
      </w:pPr>
      <w:r>
        <w:t xml:space="preserve">Мировой судья                                 </w:t>
      </w:r>
      <w:r>
        <w:t xml:space="preserve">подпись                                  Д.О. Дерюгин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</w:t>
      </w:r>
    </w:p>
    <w:p w:rsidR="00A77B3E" w:rsidP="00557F61">
      <w:pPr>
        <w:ind w:firstLine="709"/>
        <w:jc w:val="both"/>
      </w:pPr>
    </w:p>
    <w:p w:rsidR="00557F61" w:rsidRPr="004C1B7C" w:rsidP="00557F61">
      <w:pPr>
        <w:ind w:firstLine="720"/>
        <w:jc w:val="both"/>
      </w:pPr>
      <w:r w:rsidRPr="004C1B7C">
        <w:t>«СОГЛАСОВАНО»</w:t>
      </w:r>
    </w:p>
    <w:p w:rsidR="00557F61" w:rsidP="00557F6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57F61" w:rsidP="00557F61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557F61" w:rsidRPr="006D51A8" w:rsidP="00557F61">
      <w:pPr>
        <w:ind w:firstLine="720"/>
        <w:jc w:val="both"/>
      </w:pPr>
      <w:r w:rsidRPr="006D51A8">
        <w:t>судебного участка №92</w:t>
      </w:r>
    </w:p>
    <w:p w:rsidR="00557F61" w:rsidP="00557F61">
      <w:pPr>
        <w:ind w:firstLine="720"/>
        <w:jc w:val="both"/>
      </w:pPr>
      <w:r w:rsidRPr="006D51A8">
        <w:t>Черноморского судебного района</w:t>
      </w:r>
    </w:p>
    <w:p w:rsidR="00557F61" w:rsidP="00557F61">
      <w:pPr>
        <w:ind w:firstLine="720"/>
        <w:jc w:val="both"/>
      </w:pPr>
      <w:r>
        <w:t>(Черноморский муниципальный район)</w:t>
      </w:r>
    </w:p>
    <w:p w:rsidR="00557F61" w:rsidP="00557F61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>О.В. Байбарза</w:t>
      </w:r>
    </w:p>
    <w:sectPr w:rsidSect="00557F6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61"/>
    <w:rsid w:val="004C1B7C"/>
    <w:rsid w:val="00557F6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57F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