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60FEA">
      <w:pPr>
        <w:jc w:val="right"/>
      </w:pPr>
      <w:r>
        <w:t>Дело №</w:t>
      </w:r>
      <w:r>
        <w:t>5-92-188/2018</w:t>
      </w:r>
    </w:p>
    <w:p w:rsidR="00A77B3E" w:rsidP="00060FEA">
      <w:pPr>
        <w:jc w:val="both"/>
      </w:pPr>
    </w:p>
    <w:p w:rsidR="00A77B3E" w:rsidP="00060FEA">
      <w:pPr>
        <w:jc w:val="center"/>
      </w:pPr>
      <w:r>
        <w:t>П О С Т А Н О В Л Е Н И Е</w:t>
      </w:r>
    </w:p>
    <w:p w:rsidR="00A77B3E" w:rsidP="00060FEA">
      <w:pPr>
        <w:jc w:val="both"/>
      </w:pPr>
    </w:p>
    <w:p w:rsidR="00A77B3E" w:rsidP="00060FEA">
      <w:pPr>
        <w:jc w:val="both"/>
      </w:pPr>
      <w:r>
        <w:t xml:space="preserve">03 мая 2018 года </w:t>
      </w:r>
      <w:r>
        <w:tab/>
      </w:r>
      <w:r>
        <w:tab/>
        <w:t xml:space="preserve">                                               </w:t>
      </w:r>
      <w:r>
        <w:t>пгт</w:t>
      </w:r>
      <w:r>
        <w:t>. Черноморское, Республика Крым</w:t>
      </w:r>
    </w:p>
    <w:p w:rsidR="00A77B3E" w:rsidP="00060FEA">
      <w:pPr>
        <w:jc w:val="both"/>
      </w:pPr>
    </w:p>
    <w:p w:rsidR="00A77B3E" w:rsidP="00060FE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начальника НАИМЕНОВАНИЕ ОРГАНИЗАЦИИНАИМЕНОВАН</w:t>
      </w:r>
      <w:r>
        <w:t>ИЕ ОРГАНИЗАЦИИ – Олейник Татьяны Николаевны, ПАСПОРТНЫЕ ДАННЫЕ</w:t>
      </w:r>
      <w:r>
        <w:t xml:space="preserve">, гражданки Российской Федерации, зарегистрированной и проживающей по адресу: АДРЕС, </w:t>
      </w:r>
    </w:p>
    <w:p w:rsidR="00A77B3E" w:rsidP="00060FEA">
      <w:pPr>
        <w:jc w:val="both"/>
      </w:pPr>
      <w:r>
        <w:t xml:space="preserve"> о совершении административного правонарушения, предусмотренного ст.15.5 КоАП РФ,</w:t>
      </w:r>
    </w:p>
    <w:p w:rsidR="00A77B3E" w:rsidP="00060FEA">
      <w:pPr>
        <w:jc w:val="both"/>
      </w:pPr>
    </w:p>
    <w:p w:rsidR="00A77B3E" w:rsidP="00060FEA">
      <w:pPr>
        <w:jc w:val="center"/>
      </w:pPr>
      <w:r>
        <w:t>У С Т А Н О В И Л:</w:t>
      </w:r>
    </w:p>
    <w:p w:rsidR="00A77B3E" w:rsidP="00060FEA">
      <w:pPr>
        <w:jc w:val="both"/>
      </w:pPr>
    </w:p>
    <w:p w:rsidR="00A77B3E" w:rsidP="00060FEA">
      <w:pPr>
        <w:jc w:val="both"/>
      </w:pPr>
      <w:r>
        <w:t xml:space="preserve"> </w:t>
      </w:r>
      <w:r>
        <w:tab/>
        <w:t>ДАТА, находясь по адресу: АДРЕС, - Олейник Т.Н., являясь должностным лицом, а именно начальником НАИМЕНОВАНИЕ ОРГАНИЗАЦИИ,  совершила нарушение законодательства о налогах и сборах, в части непре</w:t>
      </w:r>
      <w:r>
        <w:t xml:space="preserve">дставления в установленный п.5 ст.174 Налогового кодекса Российской Федерации срок, налоговой декларации по налогу на добавленную стоимость за 4 квартал 2017 года, </w:t>
      </w:r>
      <w:r>
        <w:t>т.е</w:t>
      </w:r>
      <w:r>
        <w:t xml:space="preserve"> совершила административное правонарушение, предусмотренное ст.15.5 КоАП РФ.</w:t>
      </w:r>
    </w:p>
    <w:p w:rsidR="00A77B3E" w:rsidP="00060FEA">
      <w:pPr>
        <w:ind w:firstLine="720"/>
        <w:jc w:val="both"/>
      </w:pPr>
      <w:r>
        <w:t>Фактически н</w:t>
      </w:r>
      <w:r>
        <w:t>алоговая декларация по налогу на добавленную стоимость за 4 квартал 2017 года по НАИМЕНОВАНИЕ ОРГАНИЗАЦИИ представлена в МИФНС №6 России по Республике Крым с нарушением сроков – ДАТА (</w:t>
      </w:r>
      <w:r>
        <w:t>рег</w:t>
      </w:r>
      <w:r>
        <w:t>.</w:t>
      </w:r>
      <w:r>
        <w:t xml:space="preserve">№НОМЕР), предельный срок </w:t>
      </w:r>
      <w:r>
        <w:t>представления</w:t>
      </w:r>
      <w:r>
        <w:t xml:space="preserve"> которого не позднее 25.01.201</w:t>
      </w:r>
      <w:r>
        <w:t>8 г. (включительно).</w:t>
      </w:r>
    </w:p>
    <w:p w:rsidR="00A77B3E" w:rsidP="00060FEA">
      <w:pPr>
        <w:ind w:firstLine="720"/>
        <w:jc w:val="both"/>
      </w:pPr>
      <w:r>
        <w:t xml:space="preserve">В судебное заседание Олейник Т.Н. не явилась, о дне слушания дела извещен в установленном законом порядке, о чем в материалах дела имеется телефонограмма, согласно которой, вину в совершении административного правонарушения по ст.15.5 </w:t>
      </w:r>
      <w:r>
        <w:t>КоАП РФ признает, просит дело рассмотреть в ее отсутствие.</w:t>
      </w:r>
    </w:p>
    <w:p w:rsidR="00A77B3E" w:rsidP="00060FEA">
      <w:pPr>
        <w:ind w:firstLine="720"/>
        <w:jc w:val="both"/>
      </w:pPr>
      <w:r>
        <w:t>На основании ч.2 ст.25.1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060FEA">
      <w:pPr>
        <w:ind w:firstLine="720"/>
        <w:jc w:val="both"/>
      </w:pPr>
      <w:r>
        <w:t>Суд, исследовав материалы дела, приходит к мнению о правомер</w:t>
      </w:r>
      <w:r>
        <w:t>ности вменения в действия Олейник Т.Н.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</w:t>
      </w:r>
      <w:r>
        <w:t>арации (расчета по страховым взносам) в налоговый орган по месту учета.</w:t>
      </w:r>
    </w:p>
    <w:p w:rsidR="00A77B3E" w:rsidP="00060FEA">
      <w:pPr>
        <w:ind w:firstLine="720"/>
        <w:jc w:val="both"/>
      </w:pPr>
      <w:r>
        <w:t>В соответствии со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</w:t>
      </w:r>
      <w:r>
        <w:t xml:space="preserve">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60FEA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60FEA">
      <w:pPr>
        <w:ind w:firstLine="720"/>
        <w:jc w:val="both"/>
      </w:pPr>
      <w:r>
        <w:t>В соответствии со ст. 26.11 К</w:t>
      </w:r>
      <w:r>
        <w:t>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</w:t>
      </w:r>
      <w:r>
        <w:t>ех обстоятельств дела в их совокупности. Никакие доказательства не могут иметь заранее установленную силу.</w:t>
      </w:r>
    </w:p>
    <w:p w:rsidR="00A77B3E" w:rsidP="00060FEA">
      <w:pPr>
        <w:ind w:firstLine="720"/>
        <w:jc w:val="both"/>
      </w:pPr>
      <w:r>
        <w:t>В соответствии с п.5 ст.174 Налогового кодекса Российской Федерации налогоплательщики (в том числе являющиеся налоговыми агентами), а также лица, ука</w:t>
      </w:r>
      <w:r>
        <w:t xml:space="preserve">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</w:t>
      </w:r>
      <w:r>
        <w:t xml:space="preserve">декларацию </w:t>
      </w:r>
      <w:r>
        <w:t>по установленному формату в электронной форме по телекоммуникационным каналам связи чер</w:t>
      </w:r>
      <w:r>
        <w:t>ез оператора электронного документооборота в срок</w:t>
      </w:r>
      <w:r>
        <w:t xml:space="preserve">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060FEA">
      <w:pPr>
        <w:ind w:firstLine="720"/>
        <w:jc w:val="both"/>
      </w:pPr>
      <w:r>
        <w:t>В силу ст. 2.4  Кодекса   Российской Федерации об административных правонарушениях, адм</w:t>
      </w:r>
      <w:r>
        <w:t>инистративной ответственности подлежит должностное лицо 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060FEA">
      <w:pPr>
        <w:ind w:firstLine="720"/>
        <w:jc w:val="both"/>
      </w:pPr>
      <w:r>
        <w:t>Факт совершения Олейник Т.Н.  административного правонаруше</w:t>
      </w:r>
      <w:r>
        <w:t>ния подтверждается:</w:t>
      </w:r>
    </w:p>
    <w:p w:rsidR="00A77B3E" w:rsidP="00060FEA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060FEA">
      <w:pPr>
        <w:jc w:val="both"/>
      </w:pPr>
      <w:r>
        <w:t>- выпиской из Единого государственного реестра юридических лиц (л.д.5-6);</w:t>
      </w:r>
    </w:p>
    <w:p w:rsidR="00A77B3E" w:rsidP="00060FEA">
      <w:pPr>
        <w:jc w:val="both"/>
      </w:pPr>
      <w:r>
        <w:t>- копией подтверждения даты отправки (л.д.7);</w:t>
      </w:r>
    </w:p>
    <w:p w:rsidR="00A77B3E" w:rsidP="00060FEA">
      <w:pPr>
        <w:jc w:val="both"/>
      </w:pPr>
      <w:r>
        <w:t>- копией квитанции о приеме налоговой декл</w:t>
      </w:r>
      <w:r>
        <w:t>арации (расчета) в электронном виде (л.д.8);</w:t>
      </w:r>
    </w:p>
    <w:p w:rsidR="00A77B3E" w:rsidP="00060FEA">
      <w:pPr>
        <w:jc w:val="both"/>
      </w:pPr>
      <w:r>
        <w:t>- копией распоряжения председателя НАИМЕНОВАНИЕ ОРГАНИЗАЦИИ №НОМЕР от ДАТА назначении Олейник Т.Н. на должность начальника НАИМЕНОВАНИЕ ОРГАНИЗАЦИИНАИМЕНОВАНИЕ ОРГАНИЗАЦИИ (л.д.10).</w:t>
      </w:r>
    </w:p>
    <w:p w:rsidR="00A77B3E" w:rsidP="00060FEA">
      <w:pPr>
        <w:ind w:firstLine="720"/>
        <w:jc w:val="both"/>
      </w:pPr>
      <w:r>
        <w:t>Оснований не доверять, находя</w:t>
      </w:r>
      <w:r>
        <w:t xml:space="preserve">щимся в материалах дела, доказательствам у суда не имеется. </w:t>
      </w:r>
    </w:p>
    <w:p w:rsidR="00A77B3E" w:rsidP="00060FEA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Олейник Т.Н.  в совершении правонарушения.</w:t>
      </w:r>
    </w:p>
    <w:p w:rsidR="00A77B3E" w:rsidP="00060FEA">
      <w:pPr>
        <w:ind w:firstLine="720"/>
        <w:jc w:val="both"/>
      </w:pPr>
      <w:r>
        <w:t xml:space="preserve">Обстоятельств, отягчающих и отягчающих административную ответственность Олейник Т.Н., а также исключающих производство по делу, судом не установлено. </w:t>
      </w:r>
    </w:p>
    <w:p w:rsidR="00A77B3E" w:rsidP="00060FEA">
      <w:pPr>
        <w:jc w:val="both"/>
      </w:pPr>
      <w:r>
        <w:t xml:space="preserve"> </w:t>
      </w:r>
      <w:r>
        <w:tab/>
      </w:r>
      <w:r>
        <w:t>За совершенное Олейник Т.Н. административное правонарушение предусмотрена ответственность по ст.15.5 КоА</w:t>
      </w:r>
      <w:r>
        <w:t>П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</w:t>
      </w:r>
      <w:r>
        <w:t>хсот до пятисот рублей.</w:t>
      </w:r>
    </w:p>
    <w:p w:rsidR="00A77B3E" w:rsidP="00060FEA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Олейник Т.Н. в совершении административного правонарушения установлена, и ее действия правильно квалифицированы ст.15.5 КоАП РФ. </w:t>
      </w:r>
    </w:p>
    <w:p w:rsidR="00A77B3E" w:rsidP="00060FEA">
      <w:pPr>
        <w:ind w:firstLine="720"/>
        <w:jc w:val="both"/>
      </w:pPr>
      <w:r>
        <w:t>С</w:t>
      </w:r>
      <w:r>
        <w:t xml:space="preserve"> учетом изложенного, суд считает возможным назначить Олейник Т.Н.  наказание в пределах санкции статьи в виде административного штрафа в минимальном размере.</w:t>
      </w:r>
    </w:p>
    <w:p w:rsidR="00A77B3E" w:rsidP="00060FEA">
      <w:pPr>
        <w:ind w:firstLine="720"/>
        <w:jc w:val="both"/>
      </w:pPr>
      <w:r>
        <w:t>Руководствуясь ст.15.5, ст.ст.29.9-29.11 Кодекса РФ об административных правонарушениях, мировой с</w:t>
      </w:r>
      <w:r>
        <w:t>удья,</w:t>
      </w:r>
    </w:p>
    <w:p w:rsidR="00A77B3E" w:rsidP="00060FEA">
      <w:pPr>
        <w:jc w:val="center"/>
      </w:pPr>
      <w:r>
        <w:t>ПОСТАНОВИЛ:</w:t>
      </w:r>
    </w:p>
    <w:p w:rsidR="00A77B3E" w:rsidP="00060FEA">
      <w:pPr>
        <w:jc w:val="both"/>
      </w:pPr>
    </w:p>
    <w:p w:rsidR="00A77B3E" w:rsidP="00060FEA">
      <w:pPr>
        <w:jc w:val="both"/>
      </w:pPr>
      <w:r>
        <w:t xml:space="preserve"> </w:t>
      </w:r>
      <w:r>
        <w:tab/>
        <w:t xml:space="preserve">Признать должностное лицо - начальника НАИМЕНОВАНИЕ ОРГАНИЗАЦИИНАИМЕНОВАНИЕ ОРГАНИЗАЦИИ – Олейник Татьяну Николаевну, ПАСПОРТНЫЕ ДАННЫЕ, </w:t>
      </w:r>
      <w:r>
        <w:t>гражданку Российской Федерации,</w:t>
      </w:r>
      <w:r>
        <w:t xml:space="preserve"> виновной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060FEA">
      <w:pPr>
        <w:ind w:firstLine="720"/>
        <w:jc w:val="both"/>
      </w:pPr>
      <w:r>
        <w:t xml:space="preserve">Реквизиты для уплаты штрафа: Межрайонная </w:t>
      </w:r>
      <w:r>
        <w:t xml:space="preserve">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 xml:space="preserve">/с 40101810335100010001, наименование банка: отделение по Республике Крым ЦБРФ открытый УФК по РК, </w:t>
      </w:r>
      <w:r>
        <w:t>БИК 043510001, постановление №5-92-188/2018.</w:t>
      </w:r>
    </w:p>
    <w:p w:rsidR="00A77B3E" w:rsidP="00060FEA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60FE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</w:t>
      </w:r>
      <w:r>
        <w:t>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60FEA">
      <w:pPr>
        <w:jc w:val="both"/>
      </w:pPr>
    </w:p>
    <w:p w:rsidR="00A77B3E" w:rsidP="00060FEA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060FEA">
      <w:pPr>
        <w:jc w:val="both"/>
      </w:pPr>
    </w:p>
    <w:p w:rsidR="00A77B3E" w:rsidP="00060FEA">
      <w:pPr>
        <w:jc w:val="both"/>
      </w:pPr>
    </w:p>
    <w:p w:rsidR="00A77B3E" w:rsidP="00060FEA">
      <w:pPr>
        <w:jc w:val="both"/>
      </w:pPr>
    </w:p>
    <w:sectPr w:rsidSect="00060FE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EA"/>
    <w:rsid w:val="00060F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