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52408">
      <w:pPr>
        <w:jc w:val="both"/>
      </w:pPr>
    </w:p>
    <w:p w:rsidR="00A77B3E" w:rsidP="00852408">
      <w:pPr>
        <w:jc w:val="both"/>
      </w:pPr>
      <w:r>
        <w:tab/>
        <w:t xml:space="preserve">               </w:t>
      </w:r>
    </w:p>
    <w:p w:rsidR="00A77B3E" w:rsidP="00852408">
      <w:pPr>
        <w:jc w:val="right"/>
      </w:pPr>
      <w:r>
        <w:t xml:space="preserve">           Дело</w:t>
      </w:r>
      <w:r>
        <w:t xml:space="preserve"> №5-92-191/2018</w:t>
      </w:r>
    </w:p>
    <w:p w:rsidR="00A77B3E" w:rsidP="00852408">
      <w:pPr>
        <w:jc w:val="both"/>
      </w:pPr>
    </w:p>
    <w:p w:rsidR="00A77B3E" w:rsidP="00852408">
      <w:pPr>
        <w:jc w:val="center"/>
      </w:pPr>
      <w:r>
        <w:t>П</w:t>
      </w:r>
      <w:r>
        <w:t xml:space="preserve"> О С Т А Н О В Л Е Н И Е</w:t>
      </w:r>
    </w:p>
    <w:p w:rsidR="00A77B3E" w:rsidP="00852408">
      <w:pPr>
        <w:jc w:val="both"/>
      </w:pPr>
    </w:p>
    <w:p w:rsidR="00A77B3E" w:rsidP="00852408">
      <w:pPr>
        <w:jc w:val="both"/>
      </w:pPr>
      <w:r>
        <w:t xml:space="preserve">22 июня 2018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52408">
      <w:pPr>
        <w:jc w:val="both"/>
      </w:pPr>
    </w:p>
    <w:p w:rsidR="00A77B3E" w:rsidP="00852408">
      <w:pPr>
        <w:ind w:firstLine="720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поступившее из Инспекции по жилищному надзору Республики Крым, в отношении юридического ли</w:t>
      </w:r>
      <w:r>
        <w:t>ца - ООО «Новое поколение», ОГРН НОМЕР</w:t>
      </w:r>
      <w:r>
        <w:t>, юридический адрес: АДРЕС,</w:t>
      </w:r>
    </w:p>
    <w:p w:rsidR="00A77B3E" w:rsidP="00852408">
      <w:pPr>
        <w:jc w:val="both"/>
      </w:pPr>
      <w:r>
        <w:t>о совершении административного правонарушения, предусмотренного ч.2 ст.14.1.3 КоАП РФ,</w:t>
      </w:r>
    </w:p>
    <w:p w:rsidR="00A77B3E" w:rsidP="00852408">
      <w:pPr>
        <w:jc w:val="center"/>
      </w:pPr>
      <w:r>
        <w:t>У С Т А Н О В И Л:</w:t>
      </w:r>
    </w:p>
    <w:p w:rsidR="00A77B3E" w:rsidP="00852408">
      <w:pPr>
        <w:jc w:val="both"/>
      </w:pPr>
    </w:p>
    <w:p w:rsidR="00A77B3E" w:rsidP="00852408">
      <w:pPr>
        <w:ind w:firstLine="720"/>
        <w:jc w:val="both"/>
      </w:pPr>
      <w:r>
        <w:t>ДАТА Инспекцией по жилищному надзору Республики Крым был составлен протоко</w:t>
      </w:r>
      <w:r>
        <w:t>л об административном правонарушении, в отношении юридического лица – ООО «Новое поколение», согласно которому, ДАТ</w:t>
      </w:r>
      <w:r>
        <w:t>А ООО</w:t>
      </w:r>
      <w:r>
        <w:t xml:space="preserve"> «Новое поколение» совершило административное правонарушение, ответственность за которое предусмотрена ч.2 ст.14.1.3 КоАП РФ при следующ</w:t>
      </w:r>
      <w:r>
        <w:t>их обстоятельствах</w:t>
      </w:r>
    </w:p>
    <w:p w:rsidR="00A77B3E" w:rsidP="00852408">
      <w:pPr>
        <w:jc w:val="both"/>
      </w:pPr>
      <w:r>
        <w:t>В ходе проведенной ДАТА, внеплановой выездной проверки, назначенной согласно приказу заместителя начальника Инспекции по жилищному надзору №НОМЕР от ДАТА, были выявлены следующие нарушения:</w:t>
      </w:r>
    </w:p>
    <w:p w:rsidR="00A77B3E" w:rsidP="00852408">
      <w:pPr>
        <w:jc w:val="both"/>
      </w:pPr>
      <w:r>
        <w:t xml:space="preserve">По МКД, </w:t>
      </w:r>
      <w:r>
        <w:t>расположенному</w:t>
      </w:r>
      <w:r>
        <w:t xml:space="preserve"> по АДРЕС</w:t>
      </w:r>
      <w:r>
        <w:t>:</w:t>
      </w:r>
    </w:p>
    <w:p w:rsidR="00A77B3E" w:rsidP="00852408">
      <w:pPr>
        <w:jc w:val="both"/>
      </w:pPr>
      <w:r>
        <w:t>- наруше</w:t>
      </w:r>
      <w:r>
        <w:t xml:space="preserve">ние штукатурного и окрасочного слоев стен подъезда №1 (нарушение п.3.2.8 </w:t>
      </w:r>
      <w:r>
        <w:t>ПиН</w:t>
      </w:r>
      <w:r>
        <w:t>);</w:t>
      </w:r>
    </w:p>
    <w:p w:rsidR="00A77B3E" w:rsidP="00852408">
      <w:pPr>
        <w:jc w:val="both"/>
      </w:pPr>
      <w:r>
        <w:t xml:space="preserve">- складирование мусора в чердачном помещении выхода на кровлю (нарушение п.4.6 </w:t>
      </w:r>
      <w:r>
        <w:t>ПиН</w:t>
      </w:r>
      <w:r>
        <w:t>);</w:t>
      </w:r>
    </w:p>
    <w:p w:rsidR="00A77B3E" w:rsidP="00852408">
      <w:pPr>
        <w:jc w:val="both"/>
      </w:pPr>
      <w:r>
        <w:t>- в подвальном помещении внутридомовая система ГВС частично не заизолирована теплоизоляционн</w:t>
      </w:r>
      <w:r>
        <w:t xml:space="preserve">ыми материалами (нарушение п.3.4. </w:t>
      </w:r>
      <w:r>
        <w:t>ПиН</w:t>
      </w:r>
      <w:r>
        <w:t>);</w:t>
      </w:r>
    </w:p>
    <w:p w:rsidR="00A77B3E" w:rsidP="00852408">
      <w:pPr>
        <w:jc w:val="both"/>
      </w:pPr>
      <w:r>
        <w:t xml:space="preserve">- дверцы электрических щитов в общих коридорах жилого дома не имеют запирающих устройств, открыты (нарушение п.5.6 </w:t>
      </w:r>
      <w:r>
        <w:t>ПиН</w:t>
      </w:r>
      <w:r>
        <w:t>);</w:t>
      </w:r>
    </w:p>
    <w:p w:rsidR="00A77B3E" w:rsidP="00852408">
      <w:pPr>
        <w:jc w:val="both"/>
      </w:pPr>
      <w:r>
        <w:t>- наличие следов сырости в подвальном помещении, протечка осадков (подтопление) фундамента дома</w:t>
      </w:r>
      <w:r>
        <w:t xml:space="preserve"> (нарушение п.3.4 </w:t>
      </w:r>
      <w:r>
        <w:t>ПиН</w:t>
      </w:r>
      <w:r>
        <w:t>).</w:t>
      </w:r>
    </w:p>
    <w:p w:rsidR="00A77B3E" w:rsidP="00852408">
      <w:pPr>
        <w:jc w:val="both"/>
      </w:pPr>
      <w:r>
        <w:t>По МКД, расположенному по АДРЕС, АДРЕС:</w:t>
      </w:r>
    </w:p>
    <w:p w:rsidR="00A77B3E" w:rsidP="00852408">
      <w:pPr>
        <w:jc w:val="both"/>
      </w:pPr>
      <w:r>
        <w:t xml:space="preserve">- следы протечки кровли на потолке на стыках плит перекрытия 3 этажа лестничной площадки (нарушение п.4.6 </w:t>
      </w:r>
      <w:r>
        <w:t>ПиН</w:t>
      </w:r>
      <w:r>
        <w:t>);</w:t>
      </w:r>
    </w:p>
    <w:p w:rsidR="00A77B3E" w:rsidP="00852408">
      <w:pPr>
        <w:jc w:val="both"/>
      </w:pPr>
      <w:r>
        <w:t xml:space="preserve">- складирование мусора в подвальном помещении (нарушение п.3.4 </w:t>
      </w:r>
      <w:r>
        <w:t>ПиН</w:t>
      </w:r>
      <w:r>
        <w:t>);</w:t>
      </w:r>
    </w:p>
    <w:p w:rsidR="00A77B3E" w:rsidP="00852408">
      <w:pPr>
        <w:jc w:val="both"/>
      </w:pPr>
      <w:r>
        <w:t xml:space="preserve">- выходные </w:t>
      </w:r>
      <w:r>
        <w:t xml:space="preserve">группы подъезда в подвальном помещении требуют ремонта, имеется отслоение штукатурного и окрасочного слоя (нарушение п.3.2 </w:t>
      </w:r>
      <w:r>
        <w:t>ПиН</w:t>
      </w:r>
      <w:r>
        <w:t>);</w:t>
      </w:r>
    </w:p>
    <w:p w:rsidR="00A77B3E" w:rsidP="00852408">
      <w:pPr>
        <w:jc w:val="both"/>
      </w:pPr>
      <w:r>
        <w:t>По МКД, расположенному по АДРЕС, АДРЕС:</w:t>
      </w:r>
    </w:p>
    <w:p w:rsidR="00A77B3E" w:rsidP="00852408">
      <w:pPr>
        <w:jc w:val="both"/>
      </w:pPr>
      <w:r>
        <w:t>- нарушение каркаса и обрушение штукатурного слоя козырька 1-2 подъезда (нарушение п.4.</w:t>
      </w:r>
      <w:r>
        <w:t xml:space="preserve">2.4 </w:t>
      </w:r>
      <w:r>
        <w:t>ПиН</w:t>
      </w:r>
      <w:r>
        <w:t>);</w:t>
      </w:r>
    </w:p>
    <w:p w:rsidR="00A77B3E" w:rsidP="00852408">
      <w:pPr>
        <w:jc w:val="both"/>
      </w:pPr>
      <w:r>
        <w:t xml:space="preserve">- нарушение целостности внутридомовой системы ХВС в подвале дома, течи (нарушение п.3.4 </w:t>
      </w:r>
      <w:r>
        <w:t>ПиН</w:t>
      </w:r>
      <w:r>
        <w:t>);</w:t>
      </w:r>
    </w:p>
    <w:p w:rsidR="00A77B3E" w:rsidP="00852408">
      <w:pPr>
        <w:jc w:val="both"/>
      </w:pPr>
      <w:r>
        <w:t xml:space="preserve">- складирование мусора в подвальном помещении (нарушение п.3.4 </w:t>
      </w:r>
      <w:r>
        <w:t>ПиН</w:t>
      </w:r>
      <w:r>
        <w:t>);</w:t>
      </w:r>
    </w:p>
    <w:p w:rsidR="00A77B3E" w:rsidP="00852408">
      <w:pPr>
        <w:jc w:val="both"/>
      </w:pPr>
      <w:r>
        <w:t xml:space="preserve">- складирование мусора в чердачном помещении выхода на кровлю (нарушение п.4.6 </w:t>
      </w:r>
      <w:r>
        <w:t>ПиН</w:t>
      </w:r>
      <w:r>
        <w:t>)</w:t>
      </w:r>
      <w:r>
        <w:t>;</w:t>
      </w:r>
    </w:p>
    <w:p w:rsidR="00A77B3E" w:rsidP="00852408">
      <w:pPr>
        <w:jc w:val="both"/>
      </w:pPr>
      <w:r>
        <w:t xml:space="preserve">- нарушение штукатурного и окрасочного слоев стен 1-2 подъезда (нарушение п.3.2.8 </w:t>
      </w:r>
      <w:r>
        <w:t>ПиН</w:t>
      </w:r>
      <w:r>
        <w:t>).</w:t>
      </w:r>
    </w:p>
    <w:p w:rsidR="00A77B3E" w:rsidP="00852408">
      <w:pPr>
        <w:jc w:val="both"/>
      </w:pPr>
      <w:r>
        <w:t xml:space="preserve">  Данные обстоятельства послужили основанием составления в отношении юридического лица - ООО «Новое поколение» протокола об административном правонарушении, предусмотренном ч.2 ст.14.1.3 КоАП РФ.</w:t>
      </w:r>
    </w:p>
    <w:p w:rsidR="00A77B3E" w:rsidP="00852408">
      <w:pPr>
        <w:ind w:firstLine="720"/>
        <w:jc w:val="both"/>
      </w:pPr>
      <w:r>
        <w:t>В судебном заседании представитель юридического лица - ООО «</w:t>
      </w:r>
      <w:r>
        <w:t xml:space="preserve">Новое поколение» - </w:t>
      </w:r>
      <w:r>
        <w:t xml:space="preserve">Бондаренко К.Ю., действующий на основании  доверенности б/н от 20.04.2018 года, </w:t>
      </w:r>
      <w:r>
        <w:t>выданной исполнительным директором ООО «Новое Поколение», вину  признал частично и пояснил, что действительно, указанные в протоколе об административном прав</w:t>
      </w:r>
      <w:r>
        <w:t xml:space="preserve">онарушении факты нарушений </w:t>
      </w:r>
      <w:r>
        <w:t>ПиН</w:t>
      </w:r>
      <w:r>
        <w:t xml:space="preserve"> имели место, однако считает, что инспекцией по жилищному надзору при проведении внеплановой выездной проверке ДАТА были допущены</w:t>
      </w:r>
      <w:r>
        <w:t xml:space="preserve"> </w:t>
      </w:r>
      <w:r>
        <w:t xml:space="preserve">грубые нарушения </w:t>
      </w:r>
      <w:r>
        <w:t>Закона от 26.03.2018 года №294-ФЗ «О защите прав юридических лиц и индивидуальн</w:t>
      </w:r>
      <w:r>
        <w:t>ых предпринимателей при осуществлении  государственного контроля (надзора) и муниципального контроля»,  выразившиеся в том, что внеплановая выездная проверка была назначена безосновательно, так как поводом для ее проведения послужил звонок из Совета Минист</w:t>
      </w:r>
      <w:r>
        <w:t>ров Республики Крым, куда обратились граждане, однако этот факт документально подтвержден не был.</w:t>
      </w:r>
      <w:r>
        <w:t xml:space="preserve"> Результаты проведенной ДАТА проверки оформлены с грубыми нарушениями, так как по результатам проверки должны быть составлены акты установленного образца, копи</w:t>
      </w:r>
      <w:r>
        <w:t>и которых должны были быть вручены руководителю либо представителю юридического лица, в отношении которого осуществлялась проверка. Данные акты, а также предписания, вынесенные после проверки, до настоящего времени, не смотря на неоднократные обращения в и</w:t>
      </w:r>
      <w:r>
        <w:t>нспекцию по жилищному надзору Республики Крым в адрес ООО «Новое Поколение» не направлялись. Проверка проводилась инспектором ФИО, однако протокол об административном правонарушении №НОМЕР от ДАТА был составлен инспектором Верховым А.В., который был соглас</w:t>
      </w:r>
      <w:r>
        <w:t>но приказу Инспекции по жилищному надзору Республики Крым №НОМЕР от ДАТА был уполномочен на проведение проверки, однако в самой проверке участия не принимал. Кроме того, договора управления МКД были заключены еще в 2015 году, проверки ООО «Новое Поколение»</w:t>
      </w:r>
      <w:r>
        <w:t xml:space="preserve"> в части исполнения пунктов указанных договоров не проводились. ФИО был назначен на должность исполнительного директора ООО «Новое Поколение» с ДАТА. В феврале 2018 года, а именно – ДАТА и ДАТА исполнительным директором были утверждены Планы работ по ремон</w:t>
      </w:r>
      <w:r>
        <w:t>ту многоквартирных домов. На момент рассмотрения дела судом, нарушения, указанные в протоколе об административном правонарушении от ДАТА устранены.  Просил производство по делу прекратить в связи с малозначительностью, так как в результате допущенных общес</w:t>
      </w:r>
      <w:r>
        <w:t xml:space="preserve">твом нарушений не наступило каких-либо негативных последствий. </w:t>
      </w:r>
    </w:p>
    <w:p w:rsidR="00A77B3E" w:rsidP="00852408">
      <w:pPr>
        <w:jc w:val="both"/>
      </w:pPr>
      <w:r>
        <w:t>Допрошенный в судебном заседании Верхов А.В., должностное лицо, составившее протокол об административном правонарушении, изложенное в протоколе подтвердил, считает, что в действиях юридическог</w:t>
      </w:r>
      <w:r>
        <w:t xml:space="preserve">о лица «ООО Новое поколение» имеется состав правонарушения, предусмотренного ч.2 ст.14.1.3 КоАП РФ. </w:t>
      </w:r>
    </w:p>
    <w:p w:rsidR="00A77B3E" w:rsidP="00852408">
      <w:pPr>
        <w:ind w:firstLine="720"/>
        <w:jc w:val="both"/>
      </w:pPr>
      <w:r>
        <w:t>Заслушав представителя юридического лица – «ООО Новое Поколение», должностное лицо, составившее протокол об административном правонарушении, исследовав пис</w:t>
      </w:r>
      <w:r>
        <w:t>ьменные материалы дела:  протокол об административном правонарушении №НОМЕР от ДАТА (л.д.1-5), приказ о проведении внеплановой проверке от 22.03 2018 года № НОМЕР (л.д.13-14), акты №№308, 309, 310 внеплановой выездной проверки органом государственного конт</w:t>
      </w:r>
      <w:r>
        <w:t>роля (надзора) юридического лица от ДАТА (л.д.15-20), предписания</w:t>
      </w:r>
      <w:r>
        <w:t xml:space="preserve"> №№</w:t>
      </w:r>
      <w:r>
        <w:t xml:space="preserve">192, 193, 194 от ДАТА (л.д.21-25),  , уведомление о составлении протокола об административном правонарушении от ДАТА (л.д.9-10),, </w:t>
      </w:r>
      <w:r>
        <w:t>фототаблицы</w:t>
      </w:r>
      <w:r>
        <w:t xml:space="preserve"> (л.д.28-38), а так же предоставленные представ</w:t>
      </w:r>
      <w:r>
        <w:t>ителем  юридического лица ООО «Новое Поколение» документы: приказ ООО «Новое Поколение» №99-К от ДАТА о приеме на работу в качестве исполнительного директора ФИО (л.д.64), ксерокопию лицензии №61 от ДАТА, выданную</w:t>
      </w:r>
      <w:r>
        <w:t xml:space="preserve"> инспекцией по жилищному надзору ООО» </w:t>
      </w:r>
      <w:r>
        <w:t xml:space="preserve">Новое </w:t>
      </w:r>
      <w:r>
        <w:t xml:space="preserve">Поколение (л.д.72), копию договора управления МКД №34 </w:t>
      </w:r>
      <w:r>
        <w:t>от</w:t>
      </w:r>
      <w:r>
        <w:t xml:space="preserve"> </w:t>
      </w:r>
      <w:r>
        <w:t>ДАТА</w:t>
      </w:r>
      <w:r>
        <w:t>, №3 от 5.10.2015 года, 61 от ДАТА (л.д.73-107),   планы работ по содержанию и ремонту общего имущества многоквартирных домов, суд приходит к следующему.</w:t>
      </w:r>
    </w:p>
    <w:p w:rsidR="00A77B3E" w:rsidP="00852408">
      <w:pPr>
        <w:ind w:firstLine="720"/>
        <w:jc w:val="both"/>
      </w:pPr>
      <w:r>
        <w:t>В соответствии со  ст. 2.1  КоАП  РФ  адм</w:t>
      </w:r>
      <w:r>
        <w:t>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</w:t>
      </w:r>
      <w:r>
        <w:t>тивная ответственность.</w:t>
      </w:r>
    </w:p>
    <w:p w:rsidR="00A77B3E" w:rsidP="0085240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5240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</w:t>
      </w:r>
      <w:r>
        <w:t>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52408">
      <w:pPr>
        <w:ind w:firstLine="720"/>
        <w:jc w:val="both"/>
      </w:pPr>
      <w:r>
        <w:t>Статьей 2.4 КоА</w:t>
      </w:r>
      <w:r>
        <w:t xml:space="preserve">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852408">
      <w:pPr>
        <w:ind w:firstLine="720"/>
        <w:jc w:val="both"/>
      </w:pPr>
      <w:r>
        <w:t>Согласно пункту 3 Пол</w:t>
      </w:r>
      <w:r>
        <w:t>ожения о лицензировании предпринимательской деятельности по управлению многоквартирными домами, утвержденному постановлением Правительства РФ от 28.10.2014 года, лицензионными требованиями к лицензиату, устанавливаемыми в соответствии с частью 1 статьи 8 Ф</w:t>
      </w:r>
      <w:r>
        <w:t>едерального закона "О лицензировании отдельных видов деятельности", являются:</w:t>
      </w:r>
    </w:p>
    <w:p w:rsidR="00A77B3E" w:rsidP="00852408">
      <w:pPr>
        <w:jc w:val="both"/>
      </w:pPr>
      <w:r>
        <w:t>а) соблюдение требований, предусмотренных частью 2.3 статьи 161 Жилищного кодекса Российской Федерации;</w:t>
      </w:r>
    </w:p>
    <w:p w:rsidR="00A77B3E" w:rsidP="00852408">
      <w:pPr>
        <w:jc w:val="both"/>
      </w:pPr>
      <w:r>
        <w:t>б) исполнение обязанностей по договору управления многоквартирным домом, п</w:t>
      </w:r>
      <w:r>
        <w:t>редусмотренных частью 2 статьи 162 Жилищного кодекса Российской Федерации;</w:t>
      </w:r>
    </w:p>
    <w:p w:rsidR="00A77B3E" w:rsidP="00852408">
      <w:pPr>
        <w:jc w:val="both"/>
      </w:pPr>
      <w:r>
        <w:t>в) соблюдение требований, предусмотренных частью 1 статьи 193 Жилищного кодекса Российской Федерации.</w:t>
      </w:r>
    </w:p>
    <w:p w:rsidR="00A77B3E" w:rsidP="00852408">
      <w:pPr>
        <w:jc w:val="both"/>
      </w:pPr>
      <w:r>
        <w:t xml:space="preserve"> </w:t>
      </w:r>
      <w:r>
        <w:tab/>
      </w:r>
      <w:r>
        <w:t>Как следует из п. 2.3 ст. 161 Жилищного кодекса РФ,  при управлении многокварт</w:t>
      </w:r>
      <w:r>
        <w:t>ирным домом управляющей организацией,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</w:t>
      </w:r>
      <w:r>
        <w:t>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</w:t>
      </w:r>
      <w:r>
        <w:t xml:space="preserve"> многоквартирном доме, за предоставление коммунальных услуг в зависимости от уровня благоустройства данно</w:t>
      </w:r>
      <w:r>
        <w:t>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</w:t>
      </w:r>
      <w:r>
        <w:t>ах и жилых домах.</w:t>
      </w:r>
    </w:p>
    <w:p w:rsidR="00A77B3E" w:rsidP="00852408">
      <w:pPr>
        <w:jc w:val="both"/>
      </w:pPr>
      <w:r>
        <w:t xml:space="preserve"> </w:t>
      </w:r>
      <w:r>
        <w:tab/>
        <w:t>Судом установлено, что юридическим лицом - ООО «Новое Поколение», по состоянию на ДАТА были допущены нарушения, в соответствие с нормативными актами, указанными в протоколе об административном правонарушении.</w:t>
      </w:r>
    </w:p>
    <w:p w:rsidR="00A77B3E" w:rsidP="00852408">
      <w:pPr>
        <w:jc w:val="both"/>
      </w:pPr>
      <w:r>
        <w:t xml:space="preserve"> </w:t>
      </w:r>
      <w:r>
        <w:tab/>
        <w:t>Исходя из изложенного суд</w:t>
      </w:r>
      <w:r>
        <w:t xml:space="preserve"> находит вину ООО «Новое поколение» установленной и доказанной и квалифицирует его действия по части 2 статьи 14.1.3 Кодекса Российской Федерации об административных правонарушениях - осуществление предпринимательской деятельности по управлению многокварти</w:t>
      </w:r>
      <w:r>
        <w:t>рными домами с нарушением лицензионных требований.</w:t>
      </w:r>
    </w:p>
    <w:p w:rsidR="00A77B3E" w:rsidP="00852408">
      <w:pPr>
        <w:jc w:val="both"/>
      </w:pPr>
      <w:r>
        <w:t xml:space="preserve"> </w:t>
      </w:r>
      <w:r>
        <w:tab/>
        <w:t>При этом, суд находит заслуживающими внимания доводы представителя юридического лица об устранении допущенных нарушений, указанных в актах проверок, на момент рассмотрения дела судом, данный факт подтвер</w:t>
      </w:r>
      <w:r>
        <w:t>ждается представленными документами – фото таблицами.</w:t>
      </w:r>
    </w:p>
    <w:p w:rsidR="00A77B3E" w:rsidP="00852408">
      <w:pPr>
        <w:jc w:val="both"/>
      </w:pPr>
      <w:r>
        <w:t xml:space="preserve">          Суд так же не может не принять во внимание тот факт, что договора управления МКД №34 от ДАТА, №3 от 5.10.2015 года, 61 от ДАТА были заключены в 2015 году, а, согласно приказу ООО «Новое Поколе</w:t>
      </w:r>
      <w:r>
        <w:t>ние» №99-К от ДАТА, ФИО был назначен на должность исполнительного директора ООО «Новое Поколение» с ДАТА. Согласно Планам работ по ремонту многоквартирных домов, утвержденных ДАТА и ДАТА, обществом было запланировано проведение ряда работ по содержанию и р</w:t>
      </w:r>
      <w:r>
        <w:t xml:space="preserve">емонту общего имущества многоквартирных домов. </w:t>
      </w:r>
    </w:p>
    <w:p w:rsidR="00A77B3E" w:rsidP="00852408">
      <w:pPr>
        <w:jc w:val="both"/>
      </w:pPr>
      <w:r>
        <w:tab/>
        <w:t xml:space="preserve"> В соответствии с ч.2  статьи 14.1.3 КоАП РФ, осуществление предпринимательской деятельности по управлению многоквартирными домами с нарушением лицензионных требований, за исключением случаев, предусмотренны</w:t>
      </w:r>
      <w:r>
        <w:t xml:space="preserve">х статьей 13.19.2 настоящего Кодекса, влечет наложение административного штрафа на должностных лиц в размере от пятидесяти </w:t>
      </w:r>
      <w:r>
        <w:t>тысяч до ста тысяч рублей или дисквалификацию на срок до трех лет; на индивидуальных предпринимателей - от двухсот пятидесяти тысяч д</w:t>
      </w:r>
      <w:r>
        <w:t>о трехсот тысяч рублей или дисквалификацию на срок до трех лет; на юридических лиц - от двухсот пятидесяти тысяч до трехсот тысяч рублей.</w:t>
      </w:r>
    </w:p>
    <w:p w:rsidR="00A77B3E" w:rsidP="00852408">
      <w:pPr>
        <w:jc w:val="both"/>
      </w:pPr>
      <w:r>
        <w:t xml:space="preserve"> </w:t>
      </w:r>
      <w:r>
        <w:tab/>
        <w:t>В соответствии со ст. 3.1 КоАП РФ административное наказание является установленной государством мерой ответственнос</w:t>
      </w:r>
      <w:r>
        <w:t>ти за совершение административного правонарушения и применяется в целях предупреждения совершения новых правонарушений.</w:t>
      </w:r>
    </w:p>
    <w:p w:rsidR="00A77B3E" w:rsidP="00852408">
      <w:pPr>
        <w:jc w:val="both"/>
      </w:pPr>
      <w:r>
        <w:t xml:space="preserve"> </w:t>
      </w:r>
      <w:r>
        <w:tab/>
        <w:t>Согласно ст. 2.9 КоАП РФ при малозначительности совершенного административного правонарушения судья, орган, должностное лицо, уполномо</w:t>
      </w:r>
      <w:r>
        <w:t>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852408">
      <w:pPr>
        <w:ind w:firstLine="720"/>
        <w:jc w:val="both"/>
      </w:pPr>
      <w:r>
        <w:t>Исходя из разъяснений п. 21 Постановления Пленума Верховного Су</w:t>
      </w:r>
      <w:r>
        <w:t>да РФ от 24.03.2005 № 5  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</w:t>
      </w:r>
      <w:r>
        <w:t>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</w:t>
      </w:r>
      <w:r>
        <w:t xml:space="preserve"> нарушения охраняемых общественных правоотно</w:t>
      </w:r>
      <w:r>
        <w:t>шений.</w:t>
      </w:r>
    </w:p>
    <w:p w:rsidR="00A77B3E" w:rsidP="00852408">
      <w:pPr>
        <w:jc w:val="both"/>
      </w:pPr>
      <w:r>
        <w:t xml:space="preserve">         Из анализа изложенного следует, что действия ООО «Новое Поколение» формально содержат состав административного правонарушения, предусмотренного ч.2 ст.14.1.3 КоАП РФ, однако с учетом характера совершенного правонарушения и роли правонарушит</w:t>
      </w:r>
      <w:r>
        <w:t>еля, отсутствия сведений о причиненном вреде и тяжести наступивших последствий, принимая во внимание конкретные обстоятельства совершения правонарушения, а также учитывая, что на момент рассмотрения дела в суде устранены нарушения, указанные в актах провер</w:t>
      </w:r>
      <w:r>
        <w:t xml:space="preserve">ки в части невыполнения работ и оказанию услуг по надлежащему ремонту и содержанию общего имущества, что подтверждается пояснениями представителя ООО «Новое поколение» и представленными </w:t>
      </w:r>
      <w:r>
        <w:t>фототаблицами</w:t>
      </w:r>
      <w:r>
        <w:t xml:space="preserve">, суд приходит к выводу о том, что совершенное деяние не </w:t>
      </w:r>
      <w:r>
        <w:t>представляет существенной опасности охраняемым общественным интересам и считает возможным применить ст. 2.9 КоАП РФ, освободить ООО «Новое Поколение» от административной ответственности,  ограничившись устным замечанием.</w:t>
      </w:r>
    </w:p>
    <w:p w:rsidR="00A77B3E" w:rsidP="00852408">
      <w:pPr>
        <w:jc w:val="both"/>
      </w:pPr>
      <w:r>
        <w:t xml:space="preserve">         На основании изложенного, </w:t>
      </w:r>
      <w:r>
        <w:t xml:space="preserve">и руководствуясь </w:t>
      </w:r>
      <w:r>
        <w:t>ст.ст</w:t>
      </w:r>
      <w:r>
        <w:t>. 2.9, 29.9-29.11 КоАП РФ, мировой судья</w:t>
      </w:r>
    </w:p>
    <w:p w:rsidR="00A77B3E" w:rsidP="00852408">
      <w:pPr>
        <w:jc w:val="both"/>
      </w:pPr>
      <w:r>
        <w:t xml:space="preserve">                                                              ПОСТАНОВИЛ:</w:t>
      </w:r>
    </w:p>
    <w:p w:rsidR="00A77B3E" w:rsidP="00852408">
      <w:pPr>
        <w:jc w:val="both"/>
      </w:pPr>
    </w:p>
    <w:p w:rsidR="00A77B3E" w:rsidP="00852408">
      <w:pPr>
        <w:jc w:val="both"/>
      </w:pPr>
      <w:r>
        <w:t xml:space="preserve">          Производство по делу об административном правонарушении по ч.2 ст. 14.1.3 КоАП РФ в отношении юридического л</w:t>
      </w:r>
      <w:r>
        <w:t>ица - общества с ограниченной ответственностью «Новое Поколение», прекратить в связи с малозначительностью, ограничившись устным замечанием.</w:t>
      </w:r>
    </w:p>
    <w:p w:rsidR="00A77B3E" w:rsidP="00852408">
      <w:pPr>
        <w:jc w:val="both"/>
      </w:pPr>
      <w:r>
        <w:t xml:space="preserve">          Постановление может быть обжаловано в Черноморский районный суд Республики Крым   через судебный участок № 92 Черноморского судебного района Республики Крым в течение 10 суток со дня вручения или получения копии постановления. </w:t>
      </w:r>
    </w:p>
    <w:p w:rsidR="00A77B3E" w:rsidP="00852408">
      <w:pPr>
        <w:jc w:val="both"/>
      </w:pPr>
    </w:p>
    <w:p w:rsidR="00A77B3E" w:rsidP="00852408">
      <w:pPr>
        <w:jc w:val="both"/>
      </w:pPr>
      <w:r>
        <w:tab/>
      </w:r>
      <w:r>
        <w:t xml:space="preserve">Мировой судья                               подпись                 </w:t>
      </w:r>
      <w:r>
        <w:tab/>
      </w:r>
      <w:r>
        <w:tab/>
      </w:r>
      <w:r>
        <w:t>Байбарза</w:t>
      </w:r>
      <w:r>
        <w:t xml:space="preserve"> О.В.</w:t>
      </w:r>
    </w:p>
    <w:p w:rsidR="00A77B3E" w:rsidP="00852408">
      <w:pPr>
        <w:jc w:val="both"/>
      </w:pPr>
    </w:p>
    <w:sectPr w:rsidSect="0085240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08"/>
    <w:rsid w:val="008524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