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394EA3">
      <w:pPr>
        <w:ind w:firstLine="709"/>
        <w:jc w:val="right"/>
      </w:pPr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Дело №5-92-194/2026</w:t>
      </w:r>
    </w:p>
    <w:p w:rsidR="00A77B3E" w:rsidP="00394EA3">
      <w:pPr>
        <w:ind w:firstLine="709"/>
        <w:jc w:val="right"/>
      </w:pPr>
      <w:r>
        <w:t xml:space="preserve">                                                                УИД:91MS0092-01-2026-000779-60</w:t>
      </w:r>
    </w:p>
    <w:p w:rsidR="00A77B3E" w:rsidP="00394EA3">
      <w:pPr>
        <w:ind w:firstLine="709"/>
        <w:jc w:val="both"/>
      </w:pPr>
    </w:p>
    <w:p w:rsidR="00A77B3E" w:rsidP="00394EA3">
      <w:pPr>
        <w:ind w:firstLine="709"/>
        <w:jc w:val="both"/>
      </w:pPr>
      <w:r>
        <w:t xml:space="preserve">                                     П О С Т А Н О В Л Е Н И Е</w:t>
      </w:r>
    </w:p>
    <w:p w:rsidR="00A77B3E" w:rsidP="00394EA3">
      <w:pPr>
        <w:ind w:firstLine="709"/>
        <w:jc w:val="both"/>
      </w:pPr>
    </w:p>
    <w:p w:rsidR="00A77B3E" w:rsidP="00394EA3">
      <w:pPr>
        <w:jc w:val="both"/>
      </w:pPr>
      <w:r>
        <w:t xml:space="preserve">08 июля 2026 года              </w:t>
      </w:r>
      <w:r>
        <w:t xml:space="preserve">                                          </w:t>
      </w:r>
      <w:r>
        <w:t>Республика Крым, Черноморский район,</w:t>
      </w:r>
    </w:p>
    <w:p w:rsidR="00A77B3E" w:rsidP="00394EA3">
      <w:pPr>
        <w:ind w:firstLine="709"/>
        <w:jc w:val="right"/>
      </w:pPr>
      <w:r>
        <w:t xml:space="preserve">                                                                              </w:t>
      </w:r>
      <w:r>
        <w:t>пгт</w:t>
      </w:r>
      <w:r>
        <w:t>. Черноморское, ул. Почтовая, 82</w:t>
      </w:r>
      <w:r>
        <w:tab/>
        <w:t xml:space="preserve">                    </w:t>
      </w:r>
      <w:r>
        <w:tab/>
      </w:r>
      <w:r>
        <w:tab/>
      </w:r>
      <w:r>
        <w:tab/>
      </w:r>
    </w:p>
    <w:p w:rsidR="00A77B3E" w:rsidP="00394EA3">
      <w:pPr>
        <w:ind w:firstLine="709"/>
        <w:jc w:val="both"/>
      </w:pPr>
    </w:p>
    <w:p w:rsidR="00A77B3E" w:rsidP="00394EA3">
      <w:pPr>
        <w:ind w:firstLine="709"/>
        <w:jc w:val="both"/>
      </w:pPr>
      <w:r>
        <w:tab/>
        <w:t xml:space="preserve">Мировой судья </w:t>
      </w:r>
      <w:r>
        <w:t xml:space="preserve">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О.В., с соблюдением требований, предусмотренных ст.51 Конституции РФ, ст.ст.24.2, 24.3, 24.4, 25.1, 29.7 КоАП РФ, рассмотрев дело об административном правона</w:t>
      </w:r>
      <w:r>
        <w:t>рушении, предусмотренном ч.2 ст.5.64 КоАП РФ, в отношении регионального отделения политической партии  «Казачья партия Российской Федерации» в Республике Крым (ОГРН 1179102019931; ИНН 9110021063), юридический адрес: 296400, Республика Крым, Черноморский ра</w:t>
      </w:r>
      <w:r>
        <w:t xml:space="preserve">йон, </w:t>
      </w:r>
      <w:r>
        <w:t>пгт</w:t>
      </w:r>
      <w:r>
        <w:t>. Черноморское, ул. Южная, д.56, строение А, офис 5,</w:t>
      </w:r>
    </w:p>
    <w:p w:rsidR="00A77B3E" w:rsidP="00394EA3">
      <w:pPr>
        <w:ind w:firstLine="709"/>
        <w:jc w:val="both"/>
      </w:pPr>
    </w:p>
    <w:p w:rsidR="00A77B3E" w:rsidP="00394EA3">
      <w:pPr>
        <w:ind w:firstLine="709"/>
        <w:jc w:val="both"/>
      </w:pPr>
      <w:r>
        <w:t xml:space="preserve">                                               </w:t>
      </w:r>
      <w:r>
        <w:t>У С Т А Н О В И Л:</w:t>
      </w:r>
    </w:p>
    <w:p w:rsidR="00A77B3E" w:rsidP="00394EA3">
      <w:pPr>
        <w:ind w:firstLine="709"/>
        <w:jc w:val="both"/>
      </w:pPr>
    </w:p>
    <w:p w:rsidR="00A77B3E" w:rsidP="00394EA3">
      <w:pPr>
        <w:ind w:firstLine="709"/>
        <w:jc w:val="both"/>
      </w:pPr>
      <w:r>
        <w:t xml:space="preserve"> ДАТА региональное отделение политической партии «Казачья партия Российской Федерации» в Республике Крым (юридический адрес: 29640</w:t>
      </w:r>
      <w:r>
        <w:t xml:space="preserve">0, Республика Крым, Черноморский район, </w:t>
      </w:r>
      <w:r>
        <w:t>пгт</w:t>
      </w:r>
      <w:r>
        <w:t xml:space="preserve">. Черноморское, </w:t>
      </w:r>
      <w:r>
        <w:t>ул.Южная</w:t>
      </w:r>
      <w:r>
        <w:t>, д.56, строение А, офис 5), в нарушение п.3 ст.34 Федерального закона «О политических партиях» от 11.07.2001 года № 95-ФЗ, повторно в течение года не представило в Избирательную комиссию Р</w:t>
      </w:r>
      <w:r>
        <w:t xml:space="preserve">еспублики Крым сведения о поступлении и расходовании средств политической партии за 4 квартал 2025 года, т.е. совершило административное правонарушение, предусмотренное ч.2 ст. 5.64 КоАП РФ. </w:t>
      </w:r>
    </w:p>
    <w:p w:rsidR="00A77B3E" w:rsidP="00394EA3">
      <w:pPr>
        <w:ind w:firstLine="709"/>
        <w:jc w:val="both"/>
      </w:pPr>
      <w:r>
        <w:t>В ходе рассмотрения дела, законный представитель регионального о</w:t>
      </w:r>
      <w:r>
        <w:t>тделения политической партии «Казачья партия Российской Федерации» в Республике Крым - председатель политического совета ФИО вину в непредставлении вышеуказанных сведений признал, пояснил, что занимает должность председателя политического совета региональн</w:t>
      </w:r>
      <w:r>
        <w:t>ого отделения партии с ДАТА, указанная должность длительное время была вакантной, в связи с чем, предоставлять сведения о поступлении и расходовании средств политической партии было некому. Региональное отделение  банковских счетов не имеет, каких-либо опе</w:t>
      </w:r>
      <w:r>
        <w:t xml:space="preserve">раций с денежными средствами не проводилось и не проводится, ходатайствовал о снижении административного штрафа, предусмотренного санкцией статьи. </w:t>
      </w:r>
    </w:p>
    <w:p w:rsidR="00A77B3E" w:rsidP="00394EA3">
      <w:pPr>
        <w:ind w:firstLine="709"/>
        <w:jc w:val="both"/>
      </w:pPr>
      <w:r>
        <w:t>Заслушав законного представителя привлекаемого лица, изучив письменные материалы дела, суд приходит к следую</w:t>
      </w:r>
      <w:r>
        <w:t>щим выводам.</w:t>
      </w:r>
    </w:p>
    <w:p w:rsidR="00A77B3E" w:rsidP="00394EA3">
      <w:pPr>
        <w:ind w:firstLine="709"/>
        <w:jc w:val="both"/>
      </w:pPr>
      <w:r>
        <w:t>В соответствии со ст.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</w:t>
      </w:r>
      <w:r>
        <w:t>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A77B3E" w:rsidP="00394EA3">
      <w:pPr>
        <w:ind w:firstLine="709"/>
        <w:jc w:val="both"/>
      </w:pPr>
      <w:r>
        <w:t>В силу положений статьи 26.1 Кодекса Российской Федерации об административных правонарушениях по делу об админис</w:t>
      </w:r>
      <w:r>
        <w:t>тративном правонарушении выяснению подлежат: наличие события административного правонарушения, лицо, совершившее противоправные действия (бездействие), за которые названным Кодексом или законом субъекта Российской Федерации предусмотрена административная о</w:t>
      </w:r>
      <w:r>
        <w:t>тветственность, виновность лица в совершении административного правонарушения, обстоятельства, смягчающие административную ответственность, и обстоятельства, отягчающие административную ответственность, характер и размер ущерба, причиненного административн</w:t>
      </w:r>
      <w:r>
        <w:t xml:space="preserve">ым правонарушением, обстоятельства, исключающие производство по делу об административном правонарушении, иные обстоятельства, имеющие значение для </w:t>
      </w:r>
      <w:r>
        <w:t xml:space="preserve">правильного разрешения дела, а также причины и условия совершения административного правонарушения. </w:t>
      </w:r>
    </w:p>
    <w:p w:rsidR="00A77B3E" w:rsidP="00394EA3">
      <w:pPr>
        <w:ind w:firstLine="709"/>
        <w:jc w:val="both"/>
      </w:pPr>
      <w:r>
        <w:t>В соотве</w:t>
      </w:r>
      <w:r>
        <w:t>тствии с ч.1 ст. 26.2 КоАП РФ,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</w:t>
      </w:r>
      <w:r>
        <w:t>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A77B3E" w:rsidP="00394EA3">
      <w:pPr>
        <w:ind w:firstLine="709"/>
        <w:jc w:val="both"/>
      </w:pPr>
      <w:r>
        <w:t>В силу ч.2 указанной выше статьи эти данные устанавливаются протоколо</w:t>
      </w:r>
      <w:r>
        <w:t>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</w:t>
      </w:r>
      <w:r>
        <w:t>та, иными документами, а также показаниями специальных технических средств, вещественными доказательствами.</w:t>
      </w:r>
    </w:p>
    <w:p w:rsidR="00A77B3E" w:rsidP="00394EA3">
      <w:pPr>
        <w:ind w:firstLine="709"/>
        <w:jc w:val="both"/>
      </w:pPr>
      <w:r>
        <w:t>В соответствии с ч. 2 ст. 5.64 КоАП РФ, нарушение политической партией, ее региональным отделением или иным зарегистрированным структурным подраздел</w:t>
      </w:r>
      <w:r>
        <w:t>ением установленного законодательством Российской Федерации о политических партиях повторно в течение года срока представления сведений о поступлении и расходовании средств политической партии, либо представление этих сведений в меньшем объеме, чем предусм</w:t>
      </w:r>
      <w:r>
        <w:t>отрено указанным законодательством, или с нарушением установленной формы, либо представление заведомо недостоверных сведений влечет наложение административного штрафа на должностных лиц в размере от пятидесяти тысяч до ста тысяч рублей; на политическую пар</w:t>
      </w:r>
      <w:r>
        <w:t>тию, ее региональное отделение или иное зарегистрированное структурное подразделение - от ста тысяч до трехсот тысяч рублей.</w:t>
      </w:r>
    </w:p>
    <w:p w:rsidR="00A77B3E" w:rsidP="00394EA3">
      <w:pPr>
        <w:ind w:firstLine="709"/>
        <w:jc w:val="both"/>
      </w:pPr>
      <w:r>
        <w:t xml:space="preserve">Пунктом 2 статьи 34 Федерального закона от 11.07.2001 года №95-ФЗ «О политических партиях» предусмотрено, что политическая партия, </w:t>
      </w:r>
      <w:r>
        <w:t>ее региональные отделения и иные зарегистрированные структурные подразделения осуществляют учет поступления и расходования средств политической партии в соответствии с пунктами 3 - 7 настоящей статьи.</w:t>
      </w:r>
    </w:p>
    <w:p w:rsidR="00A77B3E" w:rsidP="00394EA3">
      <w:pPr>
        <w:ind w:firstLine="709"/>
        <w:jc w:val="both"/>
      </w:pPr>
      <w:r>
        <w:t>Согласно пункту 3 вышеуказанной статьи закона политичес</w:t>
      </w:r>
      <w:r>
        <w:t>кая партия представляет в Центральную избирательную комиссию Российской Федерации, а региональное отделение, иное зарегистрированное структурное подразделение политической партии - в избирательную комиссию субъекта Российской Федерации, на территории котор</w:t>
      </w:r>
      <w:r>
        <w:t xml:space="preserve">ого они зарегистрированы, сведения о поступлении и расходовании средств политической партии. Указанные сведения представляются ежеквартально не позднее чем через 30 дней со дня окончания квартала. </w:t>
      </w:r>
    </w:p>
    <w:p w:rsidR="00A77B3E" w:rsidP="00394EA3">
      <w:pPr>
        <w:ind w:firstLine="709"/>
        <w:jc w:val="both"/>
      </w:pPr>
      <w:r>
        <w:t xml:space="preserve"> Следовательно, вышеуказанные сведения за 4 квартал 2025 г</w:t>
      </w:r>
      <w:r>
        <w:t>ода региональным отделением политической партии «Казачья партия в Российской Федерации» в Республике Крым должны были быть предоставлены в Избирательную комиссию Республики Крым, в срок до ДАТА включительно, однако данная обязанность в установленный законо</w:t>
      </w:r>
      <w:r>
        <w:t>м срок выполнена не была, что является нарушением срока, установленного п. 3 ст. 34 ФЗ "О политических партиях".</w:t>
      </w:r>
    </w:p>
    <w:p w:rsidR="00A77B3E" w:rsidP="00394EA3">
      <w:pPr>
        <w:ind w:firstLine="709"/>
        <w:jc w:val="both"/>
      </w:pPr>
      <w:r>
        <w:t>Также установлено, что постановлением мирового судьи судебного участка №92 Черноморского судебного района (Черноморский муниципальный район) Ре</w:t>
      </w:r>
      <w:r>
        <w:t>спублики Крым от ДАТА региональное отделение политической партии «Казачья партия в Российской Федерации» в Республике Крым признано виновным в совершении административного правонарушения, предусмотренного ч. 1 ст. 5.64 КоАП РФ и отделению назначено наказан</w:t>
      </w:r>
      <w:r>
        <w:t>ие в виде предупреждения. Указанное постановление ДАТА вступило в законную силу.</w:t>
      </w:r>
    </w:p>
    <w:p w:rsidR="00A77B3E" w:rsidP="00394EA3">
      <w:pPr>
        <w:ind w:firstLine="709"/>
        <w:jc w:val="both"/>
      </w:pPr>
      <w:r>
        <w:t>Вина регионального отделения политической партии «Казачья партия в Российской Федерации» в Республике Крым подтверждается совокупностью собранных по делу доказательств, а имен</w:t>
      </w:r>
      <w:r>
        <w:t>но:</w:t>
      </w:r>
    </w:p>
    <w:p w:rsidR="00A77B3E" w:rsidP="00394EA3">
      <w:pPr>
        <w:ind w:firstLine="709"/>
        <w:jc w:val="both"/>
      </w:pPr>
      <w:r>
        <w:t>- протоколом об административном правонарушении № НОМЕР</w:t>
      </w:r>
      <w:r>
        <w:t xml:space="preserve"> </w:t>
      </w:r>
      <w:r>
        <w:t>от</w:t>
      </w:r>
      <w:r>
        <w:t xml:space="preserve"> ДАТА (л.д.3-6); </w:t>
      </w:r>
    </w:p>
    <w:p w:rsidR="00A77B3E" w:rsidP="00394EA3">
      <w:pPr>
        <w:ind w:firstLine="709"/>
        <w:jc w:val="both"/>
      </w:pPr>
      <w:r>
        <w:t>- копией постановления мирового судьи судебного участка №92 Черноморского судебного района (Черноморский муниципальный район) Республики Крым от ДАТА (л.д.12-13);</w:t>
      </w:r>
    </w:p>
    <w:p w:rsidR="00A77B3E" w:rsidP="00394EA3">
      <w:pPr>
        <w:ind w:firstLine="709"/>
        <w:jc w:val="both"/>
      </w:pPr>
      <w:r>
        <w:t>- выпиской из ЕГ</w:t>
      </w:r>
      <w:r>
        <w:t>РЮЛ (л.д.16-23).</w:t>
      </w:r>
    </w:p>
    <w:p w:rsidR="00A77B3E" w:rsidP="00394EA3">
      <w:pPr>
        <w:ind w:firstLine="709"/>
        <w:jc w:val="both"/>
      </w:pPr>
      <w:r>
        <w:t xml:space="preserve">Совокупность вышеуказанных доказательств мировым судьей признается достоверной и достаточной для разрешения настоящего дела.   </w:t>
      </w:r>
    </w:p>
    <w:p w:rsidR="00A77B3E" w:rsidP="00394EA3">
      <w:pPr>
        <w:ind w:firstLine="709"/>
        <w:jc w:val="both"/>
      </w:pPr>
      <w:r>
        <w:t>Проанализировав и оценив изложенные выше доказательства, мировой судья пришел к выводу о том, что вина  регионального отделения политической партии «Казачья партия Российской Федерации» в Республике Крым в совершении административного правонарушения устано</w:t>
      </w:r>
      <w:r>
        <w:t xml:space="preserve">влена, и его действия правильно квалифицированы по ч.2 ст.5.64 КоАП РФ, т.е. повторное в течение года совершение административного правонарушения, предусмотренного частью 1 статьи 5.64 КоАП РФ </w:t>
      </w:r>
    </w:p>
    <w:p w:rsidR="00A77B3E" w:rsidP="00394EA3">
      <w:pPr>
        <w:ind w:firstLine="709"/>
        <w:jc w:val="both"/>
      </w:pPr>
      <w:r>
        <w:t>Срок привлечения юридического лица к административной ответств</w:t>
      </w:r>
      <w:r>
        <w:t xml:space="preserve">енности на момент рассмотрения дела мировым судьей не истек. </w:t>
      </w:r>
    </w:p>
    <w:p w:rsidR="00A77B3E" w:rsidP="00394EA3">
      <w:pPr>
        <w:ind w:firstLine="709"/>
        <w:jc w:val="both"/>
      </w:pPr>
      <w:r>
        <w:t>Обстоятельств, исключающих производство по делу об административном правонарушении, предусмотренных ст. 24.5 КоАП РФ, судом не установлено.</w:t>
      </w:r>
    </w:p>
    <w:p w:rsidR="00A77B3E" w:rsidP="00394EA3">
      <w:pPr>
        <w:ind w:firstLine="709"/>
        <w:jc w:val="both"/>
      </w:pPr>
      <w:r>
        <w:t xml:space="preserve"> Обстоятельств, смягчающих и отягчающих ответственност</w:t>
      </w:r>
      <w:r>
        <w:t>ь регионального отделения политической партии «Казачья партия Российской Федерации» в Республике Крым, предусмотренных ст.ст.4.2, 4.3 КоАП РФ, судом не установлено.</w:t>
      </w:r>
    </w:p>
    <w:p w:rsidR="00A77B3E" w:rsidP="00394EA3">
      <w:pPr>
        <w:ind w:firstLine="709"/>
        <w:jc w:val="both"/>
      </w:pPr>
      <w:r>
        <w:t xml:space="preserve">Между тем при назначении наказания, мировой судья отмечает следующее. </w:t>
      </w:r>
    </w:p>
    <w:p w:rsidR="00A77B3E" w:rsidP="00394EA3">
      <w:pPr>
        <w:ind w:firstLine="709"/>
        <w:jc w:val="both"/>
      </w:pPr>
      <w:r>
        <w:t xml:space="preserve">Федеральным законом </w:t>
      </w:r>
      <w:r>
        <w:t>от ДАТА № 515-ФЗ "О внесении изменений в ст. 4.1 Кодекса Российской Федерации об административных правонарушениях" реализовано Постановление Конституционного Суда Российской Федерации от 25 февраля 2014 № 4-П, предусматривающее возможность назначения админ</w:t>
      </w:r>
      <w:r>
        <w:t xml:space="preserve">истративного штрафа ниже низшего предела, установленного санкциями соответствующих норм КоАП РФ, ст. 4.1 КоАП РФ дополнена, в частности, частями 2.2 и 2.3. </w:t>
      </w:r>
    </w:p>
    <w:p w:rsidR="00A77B3E" w:rsidP="00394EA3">
      <w:pPr>
        <w:ind w:firstLine="709"/>
        <w:jc w:val="both"/>
      </w:pPr>
      <w:r>
        <w:t>В соответствии с ч. 3.2 ст. 4.1 КоАП РФ, при наличии исключительных обстоятельств, связанных с хара</w:t>
      </w:r>
      <w:r>
        <w:t>ктером совершенного административного правонарушения и его последствиями, имущественным и финансовым положением привлекаемого к административной ответственности юридического лица, судья, орган, должностное лицо, рассматривающие дела об административных пра</w:t>
      </w:r>
      <w:r>
        <w:t>вонарушениях либо жалобы, протесты на постановления и (или) решения по делам об административных правонарушениях, могут назначить наказание в виде административного штрафа в размере менее минимального размера административного штрафа, предусмотренного соот</w:t>
      </w:r>
      <w:r>
        <w:t xml:space="preserve">ветствующей статьей или частью статьи раздела II настоящего Кодекса, в случае, если минимальный размер административного штрафа для юридических лиц составляет не менее ста тысяч рублей. </w:t>
      </w:r>
    </w:p>
    <w:p w:rsidR="00A77B3E" w:rsidP="00394EA3">
      <w:pPr>
        <w:ind w:firstLine="709"/>
        <w:jc w:val="both"/>
      </w:pPr>
      <w:r>
        <w:t>Учитывая вышеизложенное, мировой судья полагает, что назначение регио</w:t>
      </w:r>
      <w:r>
        <w:t>нальному отделению политической партии «Казачья партия Российской Федерации» в Республике Крым административного наказание в виде административного штрафа в размере, предусмотренном санкцией ч. 2 ст. 5.64 КоАП РФ, не будет соответствовать характеру соверше</w:t>
      </w:r>
      <w:r>
        <w:t>нного административного правонарушения, материальному положению юридического лица, и поскольку указанные обстоятельства могут повлечь избыточное ограничение прав юридического лица, приходит к выводу о назначении РО политической партии «Казачья партия Росси</w:t>
      </w:r>
      <w:r>
        <w:t>йской Федерации» в Республике Крым наказания с применением положений ч. 3.2 ст. 4.1 КоАП РФ, а именно штрафа в размере СУММА, считая, что именно данная мера наказания наиболее эффективна, для достижения целей восстановления социальной справедливости, испра</w:t>
      </w:r>
      <w:r>
        <w:t>вления нарушителя и предупреждения им совершения новых противоправных деяний, а также ее соразмерность в качестве единственно возможного способа достижения справедливого баланса публичных частных интересов в рамках административного судопроизводства.</w:t>
      </w:r>
    </w:p>
    <w:p w:rsidR="00A77B3E" w:rsidP="00394EA3">
      <w:pPr>
        <w:ind w:firstLine="709"/>
        <w:jc w:val="both"/>
      </w:pPr>
      <w:r>
        <w:t>Руков</w:t>
      </w:r>
      <w:r>
        <w:t xml:space="preserve">одствуясь ст. ст. 29.10 - 29.11 КоАП РФ, мировой судья, -    </w:t>
      </w:r>
    </w:p>
    <w:p w:rsidR="00A77B3E" w:rsidP="00394EA3">
      <w:pPr>
        <w:ind w:firstLine="709"/>
        <w:jc w:val="both"/>
      </w:pPr>
      <w:r>
        <w:t xml:space="preserve">                                    </w:t>
      </w:r>
    </w:p>
    <w:p w:rsidR="00A77B3E" w:rsidP="00394EA3">
      <w:pPr>
        <w:ind w:firstLine="709"/>
        <w:jc w:val="both"/>
      </w:pPr>
      <w:r>
        <w:t xml:space="preserve">                                             П О С Т А Н О В И Л:</w:t>
      </w:r>
    </w:p>
    <w:p w:rsidR="00A77B3E" w:rsidP="00394EA3">
      <w:pPr>
        <w:ind w:firstLine="709"/>
        <w:jc w:val="both"/>
      </w:pPr>
    </w:p>
    <w:p w:rsidR="00A77B3E" w:rsidP="00394EA3">
      <w:pPr>
        <w:ind w:firstLine="709"/>
        <w:jc w:val="both"/>
      </w:pPr>
      <w:r>
        <w:t xml:space="preserve"> Признать юридическое лицо - Региональное отделение политической партии «Казачья партия Ро</w:t>
      </w:r>
      <w:r>
        <w:t>ссийской Федерации» в Республике Крым (ОГРН 1179102019931), виновным в совершении административного правонарушения, предусмотренного ч.2 ст.5.64 Кодекса Российской Федерации об административных правонарушениях, и назначить административное наказание в виде</w:t>
      </w:r>
      <w:r>
        <w:t xml:space="preserve"> административного штрафа в размере 50 000 (пятьдесят тысяч) рублей.    </w:t>
      </w:r>
    </w:p>
    <w:p w:rsidR="00A77B3E" w:rsidP="00394EA3">
      <w:pPr>
        <w:ind w:firstLine="709"/>
        <w:jc w:val="both"/>
      </w:pPr>
      <w:r>
        <w:t xml:space="preserve"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295000, </w:t>
      </w:r>
      <w:r>
        <w:t xml:space="preserve">г. Симферополь, ул. Набережная им.60-летия СССР, 28; ОГРН 1149102019164; банковские реквизиты:  получатель: УФК по Республике Крым (Министерство юстиции Республики Крым); наименование банка: ОКЦ № 7 ЮГУ Банка России//УФК по Республике Крым г. Симферополь; </w:t>
      </w:r>
      <w:r>
        <w:t>ИНН 9102013284; КПП 910201001; БИК 013510002; Единый казначейский счет 40102810645370000035; Казначейский счет  03100643000000017500; Лицевой счет  04752203230 в УФК по  Республике Крым; Код Сводного реестра 35220323; КБК 828 1 16 01053 01 0064 140; УИН: 0</w:t>
      </w:r>
      <w:r>
        <w:t>410760300925001942605169; ОКТМО 35656000; постановление №5-92-194/2026.</w:t>
      </w:r>
    </w:p>
    <w:p w:rsidR="00A77B3E" w:rsidP="00394EA3">
      <w:pPr>
        <w:ind w:firstLine="709"/>
        <w:jc w:val="both"/>
      </w:pPr>
      <w:r>
        <w:t>Разъяснить, что в соответствии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</w:t>
      </w:r>
      <w:r>
        <w:t>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</w:t>
      </w:r>
      <w:r>
        <w:t>ных статьей 31.5 настоящего Кодекса.</w:t>
      </w:r>
    </w:p>
    <w:p w:rsidR="00A77B3E" w:rsidP="00394EA3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394EA3">
      <w:pPr>
        <w:ind w:firstLine="709"/>
        <w:jc w:val="both"/>
      </w:pPr>
      <w:r>
        <w:t>Неуплата административного штрафа в срок, предусмотренны</w:t>
      </w:r>
      <w:r>
        <w:t>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</w:t>
      </w:r>
      <w:r>
        <w:t xml:space="preserve"> пятидесяти часов (ч.1 ст.20.25 КоАП РФ).</w:t>
      </w:r>
    </w:p>
    <w:p w:rsidR="00A77B3E" w:rsidP="00394EA3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10 дней со дня вручения или п</w:t>
      </w:r>
      <w:r>
        <w:t>олучения копии постановления.</w:t>
      </w:r>
    </w:p>
    <w:p w:rsidR="00A77B3E" w:rsidP="00394EA3">
      <w:pPr>
        <w:ind w:firstLine="709"/>
        <w:jc w:val="both"/>
      </w:pPr>
    </w:p>
    <w:p w:rsidR="00A77B3E" w:rsidP="00394EA3">
      <w:pPr>
        <w:ind w:firstLine="709"/>
        <w:jc w:val="both"/>
      </w:pPr>
      <w:r>
        <w:t xml:space="preserve">Мировой судья </w:t>
      </w:r>
      <w:r>
        <w:tab/>
      </w:r>
      <w:r>
        <w:tab/>
        <w:t xml:space="preserve"> </w:t>
      </w:r>
      <w:r>
        <w:tab/>
        <w:t xml:space="preserve">подпись                               О.В. </w:t>
      </w:r>
      <w:r>
        <w:t>Байбарза</w:t>
      </w:r>
    </w:p>
    <w:p w:rsidR="00A77B3E" w:rsidP="00394EA3">
      <w:pPr>
        <w:ind w:firstLine="709"/>
        <w:jc w:val="both"/>
      </w:pPr>
    </w:p>
    <w:p w:rsidR="00394EA3" w:rsidP="00394EA3">
      <w:pPr>
        <w:ind w:firstLine="709"/>
        <w:jc w:val="both"/>
      </w:pPr>
    </w:p>
    <w:p w:rsidR="00394EA3" w:rsidRPr="004C1B7C" w:rsidP="00394EA3">
      <w:pPr>
        <w:ind w:firstLine="720"/>
        <w:jc w:val="both"/>
      </w:pPr>
      <w:r w:rsidRPr="004C1B7C">
        <w:t>«СОГЛАСОВАНО»</w:t>
      </w:r>
    </w:p>
    <w:p w:rsidR="00394EA3" w:rsidP="00394EA3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394EA3" w:rsidP="00394EA3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394EA3" w:rsidRPr="006D51A8" w:rsidP="00394EA3">
      <w:pPr>
        <w:ind w:firstLine="720"/>
        <w:jc w:val="both"/>
      </w:pPr>
      <w:r w:rsidRPr="006D51A8">
        <w:t>судебного участка №92</w:t>
      </w:r>
    </w:p>
    <w:p w:rsidR="00394EA3" w:rsidP="00394EA3">
      <w:pPr>
        <w:ind w:firstLine="720"/>
        <w:jc w:val="both"/>
      </w:pPr>
      <w:r w:rsidRPr="006D51A8">
        <w:t>Черноморского судебного района</w:t>
      </w:r>
    </w:p>
    <w:p w:rsidR="00394EA3" w:rsidP="00394EA3">
      <w:pPr>
        <w:ind w:firstLine="720"/>
        <w:jc w:val="both"/>
      </w:pPr>
      <w:r>
        <w:t>(Черноморский район)</w:t>
      </w:r>
    </w:p>
    <w:p w:rsidR="00394EA3" w:rsidRPr="006D51A8" w:rsidP="00394EA3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394EA3" w:rsidP="00394EA3">
      <w:pPr>
        <w:ind w:firstLine="709"/>
        <w:jc w:val="both"/>
      </w:pPr>
    </w:p>
    <w:sectPr w:rsidSect="00394EA3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EA3"/>
    <w:rsid w:val="00394EA3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94EA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