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7E83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Дело №5-92-205/2023</w:t>
      </w:r>
    </w:p>
    <w:p w:rsidR="00A77B3E" w:rsidP="008B7E83">
      <w:pPr>
        <w:ind w:firstLine="709"/>
        <w:jc w:val="right"/>
      </w:pPr>
      <w:r>
        <w:t xml:space="preserve">                                                                      УИД: 91МS0092-01-2023-000831-50</w:t>
      </w:r>
    </w:p>
    <w:p w:rsidR="00A77B3E" w:rsidP="008B7E83">
      <w:pPr>
        <w:ind w:firstLine="709"/>
        <w:jc w:val="both"/>
      </w:pPr>
    </w:p>
    <w:p w:rsidR="00A77B3E" w:rsidP="008B7E83">
      <w:pPr>
        <w:ind w:firstLine="709"/>
        <w:jc w:val="both"/>
      </w:pPr>
      <w:r>
        <w:t xml:space="preserve">                                               </w:t>
      </w:r>
      <w:r>
        <w:t>ПОСТАНОВЛЕНИЕ</w:t>
      </w:r>
    </w:p>
    <w:p w:rsidR="008B7E83" w:rsidP="008B7E83">
      <w:pPr>
        <w:ind w:firstLine="709"/>
        <w:jc w:val="both"/>
      </w:pPr>
    </w:p>
    <w:p w:rsidR="00A77B3E" w:rsidP="008B7E83">
      <w:pPr>
        <w:jc w:val="both"/>
      </w:pPr>
      <w:r>
        <w:t xml:space="preserve">18 июля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B7E83" w:rsidP="008B7E83">
      <w:pPr>
        <w:jc w:val="both"/>
      </w:pPr>
    </w:p>
    <w:p w:rsidR="00A77B3E" w:rsidP="008B7E83">
      <w:pPr>
        <w:ind w:firstLine="709"/>
        <w:jc w:val="both"/>
      </w:pPr>
      <w:r>
        <w:t>Мировой судья судебного участка №41 Евпаторийского судебного района (городской округ Евпатория) Республики Кр</w:t>
      </w:r>
      <w:r>
        <w:t xml:space="preserve">ым </w:t>
      </w:r>
      <w:r>
        <w:t>Кунцова</w:t>
      </w:r>
      <w:r>
        <w:t xml:space="preserve"> Е.Г.,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</w:t>
      </w:r>
      <w:r>
        <w:t>трев в открытом судебном заседании дело об административном правонарушении, предусмотренном ч.4.1</w:t>
      </w:r>
      <w:r>
        <w:t xml:space="preserve"> ст.12.5 КоАП РФ, в отношении </w:t>
      </w:r>
      <w:r>
        <w:t>Калатур</w:t>
      </w:r>
      <w:r>
        <w:t xml:space="preserve"> Андрея Викторовича, ПАСПОРТНЫЕ ДАННЫЕ</w:t>
      </w:r>
      <w:r>
        <w:t>, гражданина Российской Федерации, ПАСПОРТНЫЕ ДАННЫЕ, не работающего, зарегистр</w:t>
      </w:r>
      <w:r>
        <w:t>ированного и проживающего по адресу: АДРЕС,</w:t>
      </w:r>
    </w:p>
    <w:p w:rsidR="008B7E83" w:rsidP="008B7E83">
      <w:pPr>
        <w:ind w:firstLine="709"/>
        <w:jc w:val="both"/>
      </w:pPr>
    </w:p>
    <w:p w:rsidR="00A77B3E" w:rsidP="008B7E83">
      <w:pPr>
        <w:ind w:firstLine="709"/>
        <w:jc w:val="both"/>
      </w:pPr>
      <w:r>
        <w:t xml:space="preserve">                                                      </w:t>
      </w:r>
      <w:r>
        <w:t>УСТАНОВИЛ:</w:t>
      </w:r>
    </w:p>
    <w:p w:rsidR="008B7E83" w:rsidP="008B7E83">
      <w:pPr>
        <w:ind w:firstLine="709"/>
        <w:jc w:val="both"/>
      </w:pPr>
    </w:p>
    <w:p w:rsidR="00A77B3E" w:rsidP="008B7E83">
      <w:pPr>
        <w:ind w:firstLine="709"/>
        <w:jc w:val="both"/>
      </w:pPr>
      <w:r>
        <w:t>Калатур</w:t>
      </w:r>
      <w:r>
        <w:t xml:space="preserve"> А.В. управлял транспортным средством, на котором незаконно установлен опознавательный фонарь легкового такси, при следующих обстоятельствах:</w:t>
      </w:r>
    </w:p>
    <w:p w:rsidR="00A77B3E" w:rsidP="008B7E83">
      <w:pPr>
        <w:ind w:firstLine="709"/>
        <w:jc w:val="both"/>
      </w:pPr>
      <w:r>
        <w:t>ДАТА в ВРЕМЯ</w:t>
      </w:r>
      <w:r>
        <w:t xml:space="preserve"> часов, на </w:t>
      </w:r>
      <w:r>
        <w:t xml:space="preserve">АДРЕС, </w:t>
      </w:r>
      <w:r>
        <w:t>Калатур</w:t>
      </w:r>
      <w:r>
        <w:t xml:space="preserve"> А.В. управлял транспортным средством автомобилем марки МАРКА АВТОМОБИЛЯ, государственный регистрационный знак НОМЕР</w:t>
      </w:r>
      <w:r>
        <w:t xml:space="preserve">, принадлежащим </w:t>
      </w:r>
      <w:r>
        <w:t>Калатур</w:t>
      </w:r>
      <w:r>
        <w:t xml:space="preserve"> С.А., на крыше которого установлен опознавательный фонарь легкового такси, без с</w:t>
      </w:r>
      <w:r>
        <w:t>оответствующего разрешения на осуществление деятельности по перевозке пассажиров и багажа легковым такси, чем нарушил п.11 ОП ПДД РФ, т.е. совершил административное правонарушение, предусмотренное ч.4.1</w:t>
      </w:r>
      <w:r>
        <w:t xml:space="preserve"> ст.12.5 КоАП РФ.  </w:t>
      </w:r>
    </w:p>
    <w:p w:rsidR="00A77B3E" w:rsidP="008B7E83">
      <w:pPr>
        <w:ind w:firstLine="709"/>
        <w:jc w:val="both"/>
      </w:pPr>
      <w:r>
        <w:t xml:space="preserve"> </w:t>
      </w:r>
      <w:r>
        <w:t xml:space="preserve">В судебном заседании </w:t>
      </w:r>
      <w:r>
        <w:t>Калатур</w:t>
      </w:r>
      <w:r>
        <w:t xml:space="preserve"> А.</w:t>
      </w:r>
      <w:r>
        <w:t>В. свою вину признал, в содеянном раскаялся.</w:t>
      </w:r>
    </w:p>
    <w:p w:rsidR="00A77B3E" w:rsidP="008B7E83">
      <w:pPr>
        <w:ind w:firstLine="709"/>
        <w:jc w:val="both"/>
      </w:pPr>
      <w:r>
        <w:t xml:space="preserve"> </w:t>
      </w:r>
      <w:r>
        <w:t>Выслушав лицо, в отношении которого ведется производство по делу об административном правонарушении, исследовав материалы дела в их совокупности, мировой судья приходит к следующему.</w:t>
      </w:r>
    </w:p>
    <w:p w:rsidR="00A77B3E" w:rsidP="008B7E83">
      <w:pPr>
        <w:ind w:firstLine="709"/>
        <w:jc w:val="both"/>
      </w:pPr>
      <w:r>
        <w:tab/>
        <w:t>В силу п. 2.1.1 ПДД РФ во</w:t>
      </w:r>
      <w:r>
        <w:t>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</w:t>
      </w:r>
      <w:r>
        <w:t>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 w:rsidP="008B7E83">
      <w:pPr>
        <w:ind w:firstLine="709"/>
        <w:jc w:val="both"/>
      </w:pPr>
      <w:r>
        <w:t>Согласно ст. 9 Федерального закона от 21 апреля 2011 года N 69-ФЗ «О внес</w:t>
      </w:r>
      <w:r>
        <w:t>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</w:t>
      </w:r>
      <w:r>
        <w:t>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</w:t>
      </w:r>
      <w:r>
        <w:t>го лица уполномоченного органа или сотрудника государственной инспекции безопасности дорожного движения.</w:t>
      </w:r>
    </w:p>
    <w:p w:rsidR="00A77B3E" w:rsidP="008B7E83">
      <w:pPr>
        <w:ind w:firstLine="709"/>
        <w:jc w:val="both"/>
      </w:pPr>
      <w:r>
        <w:t xml:space="preserve">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</w:t>
      </w:r>
      <w:r>
        <w:t>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 (абз.7 п.11 Основных положени</w:t>
      </w:r>
      <w:r>
        <w:t xml:space="preserve">й по допуску транспортных средств к эксплуатации и обязанности должностных </w:t>
      </w:r>
      <w:r>
        <w:t>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A77B3E" w:rsidP="008B7E83">
      <w:pPr>
        <w:ind w:firstLine="709"/>
        <w:jc w:val="both"/>
      </w:pPr>
      <w:r>
        <w:t xml:space="preserve">Факт совершения </w:t>
      </w:r>
      <w:r>
        <w:t>Калатур</w:t>
      </w:r>
      <w:r>
        <w:t xml:space="preserve"> А.В. указ</w:t>
      </w:r>
      <w:r>
        <w:t xml:space="preserve">анного правонарушения подтверждается: </w:t>
      </w:r>
    </w:p>
    <w:p w:rsidR="00A77B3E" w:rsidP="008B7E83">
      <w:pPr>
        <w:ind w:firstLine="709"/>
        <w:jc w:val="both"/>
      </w:pPr>
      <w:r>
        <w:t xml:space="preserve"> </w:t>
      </w:r>
      <w:r>
        <w:t>- протоколом об административном правонарушении 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B7E83">
      <w:pPr>
        <w:ind w:firstLine="709"/>
        <w:jc w:val="both"/>
      </w:pPr>
      <w:r>
        <w:t>- протоколом об изъятии вещей и документов 82 АА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 xml:space="preserve">у </w:t>
      </w:r>
      <w:r>
        <w:t>Калатур</w:t>
      </w:r>
      <w:r>
        <w:t xml:space="preserve"> А.В. изъят опознавательный фонарь легкового такси, с приложением </w:t>
      </w:r>
      <w:r>
        <w:t>фототаблицы</w:t>
      </w:r>
      <w:r>
        <w:t xml:space="preserve"> (л.д.2-3);</w:t>
      </w:r>
    </w:p>
    <w:p w:rsidR="00A77B3E" w:rsidP="008B7E83">
      <w:pPr>
        <w:ind w:firstLine="709"/>
        <w:jc w:val="both"/>
      </w:pPr>
      <w:r>
        <w:t>- видеозаписью с места совершения административного правонарушения (л.д.4);</w:t>
      </w:r>
    </w:p>
    <w:p w:rsidR="00A77B3E" w:rsidP="008B7E83">
      <w:pPr>
        <w:ind w:firstLine="709"/>
        <w:jc w:val="both"/>
      </w:pPr>
      <w:r>
        <w:t>- распечаткой поиска правонарушений (л.д.6).</w:t>
      </w:r>
    </w:p>
    <w:p w:rsidR="00A77B3E" w:rsidP="008B7E83">
      <w:pPr>
        <w:ind w:firstLine="709"/>
        <w:jc w:val="both"/>
      </w:pPr>
      <w:r>
        <w:t>У мирового судьи нет оснований не дов</w:t>
      </w:r>
      <w:r>
        <w:t>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</w:t>
      </w:r>
      <w:r>
        <w:t xml:space="preserve">м правонарушении в отношении </w:t>
      </w:r>
      <w:r>
        <w:t>Калатур</w:t>
      </w:r>
      <w:r>
        <w:t xml:space="preserve"> А.В.</w:t>
      </w:r>
    </w:p>
    <w:p w:rsidR="00A77B3E" w:rsidP="008B7E83">
      <w:pPr>
        <w:ind w:firstLine="709"/>
        <w:jc w:val="both"/>
      </w:pPr>
      <w:r>
        <w:t>Частью 4.1 статьи 12.5 КоАП РФ установлена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"Инвалид", что влечет</w:t>
      </w:r>
      <w:r>
        <w:t xml:space="preserve"> наложение административного штрафа на водителя в размере пяти тысяч рублей с конфискацией предмета административного правонарушения. </w:t>
      </w:r>
    </w:p>
    <w:p w:rsidR="00A77B3E" w:rsidP="008B7E83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B7E83">
      <w:pPr>
        <w:ind w:firstLine="709"/>
        <w:jc w:val="both"/>
      </w:pPr>
      <w:r>
        <w:t xml:space="preserve"> К числу об</w:t>
      </w:r>
      <w:r>
        <w:t>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B7E83">
      <w:pPr>
        <w:ind w:firstLine="709"/>
        <w:jc w:val="both"/>
      </w:pPr>
      <w:r>
        <w:t xml:space="preserve"> </w:t>
      </w:r>
      <w:r>
        <w:t xml:space="preserve">Отягчающих ответственность </w:t>
      </w:r>
      <w:r>
        <w:t>Калатур</w:t>
      </w:r>
      <w:r>
        <w:t xml:space="preserve"> А.В. обстоятельств, предусмотренных ст.4.3 Кодекса Российской</w:t>
      </w:r>
      <w:r>
        <w:t xml:space="preserve">  Федерации об административных  правонарушениях,  судом  не  установлено.</w:t>
      </w:r>
    </w:p>
    <w:p w:rsidR="00A77B3E" w:rsidP="008B7E83">
      <w:pPr>
        <w:ind w:firstLine="709"/>
        <w:jc w:val="both"/>
      </w:pPr>
      <w:r>
        <w:t>Принимая во внимание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см</w:t>
      </w:r>
      <w:r>
        <w:t xml:space="preserve">ягчающего административную ответственность обстоятельства в виде раскаяния лица, совершившего административное правонарушение, полагаю необходимым назначить </w:t>
      </w:r>
      <w:r>
        <w:t>Калатур</w:t>
      </w:r>
      <w:r>
        <w:t xml:space="preserve"> А.В. административное наказание в виде административного штрафа с конфискацией указанного у</w:t>
      </w:r>
      <w:r>
        <w:t>стройства, предусмотренного санкцией части 4.1 статьи 12.5 КоАП РФ.</w:t>
      </w:r>
    </w:p>
    <w:p w:rsidR="00A77B3E" w:rsidP="008B7E83">
      <w:pPr>
        <w:ind w:firstLine="709"/>
        <w:jc w:val="both"/>
      </w:pPr>
      <w:r>
        <w:t xml:space="preserve"> </w:t>
      </w:r>
      <w:r>
        <w:tab/>
        <w:t>На основании ч.4.1 ст.12.5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B7E83">
      <w:pPr>
        <w:ind w:firstLine="709"/>
        <w:jc w:val="both"/>
      </w:pPr>
      <w:r>
        <w:t xml:space="preserve">                           </w:t>
      </w:r>
      <w:r>
        <w:t xml:space="preserve">                 </w:t>
      </w:r>
      <w:r>
        <w:t>П</w:t>
      </w:r>
      <w:r>
        <w:t xml:space="preserve"> О С Т А Н О В И Л:</w:t>
      </w:r>
    </w:p>
    <w:p w:rsidR="008B7E83" w:rsidP="008B7E83">
      <w:pPr>
        <w:ind w:firstLine="709"/>
        <w:jc w:val="both"/>
      </w:pPr>
    </w:p>
    <w:p w:rsidR="00A77B3E" w:rsidP="008B7E83">
      <w:pPr>
        <w:ind w:firstLine="709"/>
        <w:jc w:val="both"/>
      </w:pPr>
      <w:r>
        <w:t>Калатур</w:t>
      </w:r>
      <w:r>
        <w:t xml:space="preserve"> Андрея Викторовича,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ч.4.1 ст. 12.5 КоАП РФ и назначить ему  наказание в</w:t>
      </w:r>
      <w:r>
        <w:t xml:space="preserve"> виде административного штрафа в  размере  5000 (пять тысяч) рублей, с конфискацией опознавательного фонаря легкового такси.</w:t>
      </w:r>
    </w:p>
    <w:p w:rsidR="00A77B3E" w:rsidP="008B7E83">
      <w:pPr>
        <w:ind w:firstLine="709"/>
        <w:jc w:val="both"/>
      </w:pPr>
      <w:r>
        <w:t xml:space="preserve">Конфискацию опознавательного фонаря легкового такси, находящегося на хранении в судебном участке №92 Черноморского  судебного </w:t>
      </w:r>
      <w:r>
        <w:t>района Республики Крым, поручить Отделению судебных приставов по Черноморскому району ГУФССП по Республике Крым и г. Севастополю.</w:t>
      </w:r>
    </w:p>
    <w:p w:rsidR="00A77B3E" w:rsidP="008B7E83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</w:t>
      </w:r>
      <w:r>
        <w:t xml:space="preserve">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 xml:space="preserve">. 40102810645370000035; КПП 911001001; </w:t>
      </w:r>
      <w:r>
        <w:t>ОКТМО 35656401; ИНН 9110000232; КБК 18811601123010001140; УИН 18810491233100000685, постановление №5-92-205/2023.</w:t>
      </w:r>
    </w:p>
    <w:p w:rsidR="00A77B3E" w:rsidP="008B7E83">
      <w:pPr>
        <w:ind w:firstLine="709"/>
        <w:jc w:val="both"/>
      </w:pPr>
      <w:r>
        <w:t xml:space="preserve">Разъяснить </w:t>
      </w:r>
      <w:r>
        <w:t>Калатур</w:t>
      </w:r>
      <w:r>
        <w:t xml:space="preserve"> А.В., что в </w:t>
      </w:r>
      <w: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8B7E83">
      <w:pPr>
        <w:ind w:firstLine="709"/>
        <w:jc w:val="both"/>
      </w:pPr>
      <w:r>
        <w:t xml:space="preserve">Разъяснить </w:t>
      </w:r>
      <w:r>
        <w:t>Калатур</w:t>
      </w:r>
      <w:r>
        <w:t xml:space="preserve"> А.В., что в соответствии с ч. 1.3 ст. 32.2 при уплате административного штрафа лицом, привлеченным к административной ответственности за сове</w:t>
      </w:r>
      <w:r>
        <w:t>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</w:t>
      </w:r>
      <w:r>
        <w:t>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8B7E83">
      <w:pPr>
        <w:ind w:firstLine="709"/>
        <w:jc w:val="both"/>
      </w:pPr>
      <w:r>
        <w:t>Документ, свидетельствующий об уплате администрат</w:t>
      </w:r>
      <w: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B7E83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8B7E8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B7E83">
      <w:pPr>
        <w:ind w:firstLine="709"/>
        <w:jc w:val="both"/>
      </w:pPr>
    </w:p>
    <w:p w:rsidR="00A77B3E" w:rsidP="008B7E83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 </w:t>
      </w:r>
      <w:r>
        <w:t xml:space="preserve">подпись    </w:t>
      </w:r>
      <w:r>
        <w:t xml:space="preserve">                    Е.Г. </w:t>
      </w:r>
      <w:r>
        <w:t>Кунцова</w:t>
      </w:r>
    </w:p>
    <w:p w:rsidR="00A77B3E" w:rsidP="008B7E83">
      <w:pPr>
        <w:ind w:firstLine="709"/>
        <w:jc w:val="both"/>
      </w:pPr>
    </w:p>
    <w:p w:rsidR="008B7E83" w:rsidRPr="006D51A8" w:rsidP="008B7E83">
      <w:pPr>
        <w:ind w:firstLine="720"/>
        <w:jc w:val="both"/>
      </w:pPr>
      <w:r w:rsidRPr="006D51A8">
        <w:t>«СОГЛАСОВАНО»</w:t>
      </w:r>
    </w:p>
    <w:p w:rsidR="008B7E83" w:rsidRPr="006D51A8" w:rsidP="008B7E83">
      <w:pPr>
        <w:ind w:firstLine="720"/>
        <w:jc w:val="both"/>
      </w:pPr>
    </w:p>
    <w:p w:rsidR="008B7E83" w:rsidRPr="006D51A8" w:rsidP="008B7E83">
      <w:pPr>
        <w:ind w:firstLine="720"/>
        <w:jc w:val="both"/>
      </w:pPr>
      <w:r w:rsidRPr="006D51A8">
        <w:t>Мировой судья</w:t>
      </w:r>
    </w:p>
    <w:p w:rsidR="008B7E83" w:rsidRPr="006D51A8" w:rsidP="008B7E83">
      <w:pPr>
        <w:ind w:firstLine="720"/>
        <w:jc w:val="both"/>
      </w:pPr>
      <w:r w:rsidRPr="006D51A8">
        <w:t>судебного участка №92</w:t>
      </w:r>
    </w:p>
    <w:p w:rsidR="008B7E83" w:rsidRPr="006D51A8" w:rsidP="008B7E8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B7E83" w:rsidP="008B7E83">
      <w:pPr>
        <w:ind w:firstLine="709"/>
        <w:jc w:val="both"/>
      </w:pPr>
    </w:p>
    <w:sectPr w:rsidSect="008B7E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83"/>
    <w:rsid w:val="006D51A8"/>
    <w:rsid w:val="008B7E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