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1E7E">
      <w:pPr>
        <w:jc w:val="right"/>
      </w:pPr>
      <w:r>
        <w:t xml:space="preserve">       Дело №5-92-212/2021</w:t>
      </w:r>
    </w:p>
    <w:p w:rsidR="00A77B3E" w:rsidP="00861E7E">
      <w:pPr>
        <w:jc w:val="right"/>
      </w:pPr>
      <w:r>
        <w:t>УИД: 91МS0092-01-2021-00747-76</w:t>
      </w:r>
    </w:p>
    <w:p w:rsidR="00A77B3E" w:rsidP="00861E7E">
      <w:pPr>
        <w:jc w:val="both"/>
      </w:pPr>
    </w:p>
    <w:p w:rsidR="00A77B3E" w:rsidP="00861E7E">
      <w:pPr>
        <w:jc w:val="both"/>
      </w:pPr>
      <w:r>
        <w:t xml:space="preserve">        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A77B3E" w:rsidP="00861E7E">
      <w:pPr>
        <w:jc w:val="both"/>
      </w:pPr>
    </w:p>
    <w:p w:rsidR="00A77B3E" w:rsidP="00861E7E">
      <w:pPr>
        <w:jc w:val="both"/>
      </w:pPr>
      <w:r>
        <w:t xml:space="preserve">10 июня 2021 года                                      </w:t>
      </w:r>
      <w:r>
        <w:t xml:space="preserve">                           пгт.Черноморское,</w:t>
      </w:r>
      <w:r>
        <w:t xml:space="preserve"> Республика Крым</w:t>
      </w:r>
    </w:p>
    <w:p w:rsidR="00A77B3E" w:rsidP="00861E7E">
      <w:pPr>
        <w:jc w:val="both"/>
      </w:pPr>
    </w:p>
    <w:p w:rsidR="00A77B3E" w:rsidP="00861E7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</w:t>
      </w:r>
      <w:r>
        <w:t xml:space="preserve">аседании дело об административном правонарушении, предусмотренном ст.14.26 КоАП РФ в отношении </w:t>
      </w:r>
      <w:r>
        <w:t>Хушматова</w:t>
      </w:r>
      <w:r>
        <w:t xml:space="preserve"> Рамазана </w:t>
      </w:r>
      <w:r>
        <w:t>Шукуржон</w:t>
      </w:r>
      <w:r>
        <w:t xml:space="preserve"> Углы, ПАСПОРТНЫЕ ДАННЫЕ, гражданина Российской Федерации, холостого,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</w:t>
      </w:r>
      <w:r>
        <w:t>,</w:t>
      </w:r>
      <w:r>
        <w:t xml:space="preserve"> </w:t>
      </w:r>
    </w:p>
    <w:p w:rsidR="00A77B3E" w:rsidP="00861E7E">
      <w:pPr>
        <w:jc w:val="both"/>
      </w:pPr>
      <w:r>
        <w:t xml:space="preserve">                                            </w:t>
      </w:r>
      <w:r>
        <w:t xml:space="preserve">          У С Т А Н О В И Л:</w:t>
      </w:r>
    </w:p>
    <w:p w:rsidR="00A77B3E" w:rsidP="00861E7E">
      <w:pPr>
        <w:jc w:val="both"/>
      </w:pPr>
    </w:p>
    <w:p w:rsidR="00A77B3E" w:rsidP="00861E7E">
      <w:pPr>
        <w:ind w:firstLine="720"/>
        <w:jc w:val="both"/>
      </w:pPr>
      <w:r>
        <w:t>ДАТА в ВРЕМЯ</w:t>
      </w:r>
      <w:r>
        <w:t xml:space="preserve"> часов, </w:t>
      </w:r>
      <w:r>
        <w:t>Хушматов</w:t>
      </w:r>
      <w:r>
        <w:t xml:space="preserve"> Р.Ш., находясь по адресу: АДРЕС, на принадлежащем ему  автомобиле МАРКА АВТОМОБИЛЯ, </w:t>
      </w:r>
      <w:r>
        <w:t>г.р</w:t>
      </w:r>
      <w:r>
        <w:t>.з</w:t>
      </w:r>
      <w:r>
        <w:t xml:space="preserve"> НОМЕР</w:t>
      </w:r>
      <w:r>
        <w:t>, осуществлял транспорт</w:t>
      </w:r>
      <w:r>
        <w:t>ировку лома и отходов черного металла, без соответствующих сопроводительных и разрешительных документов, чем  нарушил Правила обращения с ломом и отходами черных металлов и их отчуждения, утвержденные Постановлением Правительства РФ от 11.05.2001 г. № 369,</w:t>
      </w:r>
      <w:r>
        <w:t xml:space="preserve"> т.е. совершил административное правонарушение, предусмотренное ст. 14.26 КоАП РФ.</w:t>
      </w:r>
    </w:p>
    <w:p w:rsidR="00A77B3E" w:rsidP="00861E7E">
      <w:pPr>
        <w:ind w:firstLine="720"/>
        <w:jc w:val="both"/>
      </w:pPr>
      <w:r>
        <w:t xml:space="preserve"> </w:t>
      </w:r>
      <w:r>
        <w:t xml:space="preserve">В судебном заседании лицо, в отношении которого ведется производство по делу об административном правонарушении - </w:t>
      </w:r>
      <w:r>
        <w:t>Хушматов</w:t>
      </w:r>
      <w:r>
        <w:t xml:space="preserve"> Р.Ш. вину признал, в содеянном раскаялся. </w:t>
      </w:r>
    </w:p>
    <w:p w:rsidR="00A77B3E" w:rsidP="00861E7E">
      <w:pPr>
        <w:ind w:firstLine="720"/>
        <w:jc w:val="both"/>
      </w:pPr>
      <w:r>
        <w:t>Заслуш</w:t>
      </w:r>
      <w:r>
        <w:t xml:space="preserve">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Хушматова</w:t>
      </w:r>
      <w:r>
        <w:t xml:space="preserve"> Р.Ш.  в совершении административного правонарушения, предусмотренного статьей 14.26 Ко</w:t>
      </w:r>
      <w:r>
        <w:t xml:space="preserve">декса РФ об административных правонарушениях, установлена по следующим основаниям. </w:t>
      </w:r>
    </w:p>
    <w:p w:rsidR="00A77B3E" w:rsidP="00861E7E">
      <w:pPr>
        <w:ind w:firstLine="720"/>
        <w:jc w:val="both"/>
      </w:pPr>
      <w:r>
        <w:t>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</w:t>
      </w:r>
      <w:r>
        <w:t>0 статьи 8.2, частью 2 статьи 8.6 и частью 2 статьи 8.31 Кодекса Российской Федерации об административных правонарушениях, а также их отчуждения предусмотрена административная ответственность по статье 14.26 Кодекса Российской Федерации об административных</w:t>
      </w:r>
      <w:r>
        <w:t xml:space="preserve"> правонарушениях.</w:t>
      </w:r>
    </w:p>
    <w:p w:rsidR="00A77B3E" w:rsidP="00861E7E">
      <w:pPr>
        <w:jc w:val="both"/>
      </w:pPr>
      <w:r>
        <w:t xml:space="preserve"> </w:t>
      </w:r>
      <w:r>
        <w:tab/>
      </w:r>
      <w:r>
        <w:t>Объективную сторону административного правонарушения, предусмотренного статьей 14.26 Кодекса Российской Федерации об административных правонарушениях, образует несоблюдение любого из требований, предусмотренных Правилами обращения с ломо</w:t>
      </w:r>
      <w:r>
        <w:t>м и отходами черных металлов и их отчуждения.</w:t>
      </w:r>
    </w:p>
    <w:p w:rsidR="00A77B3E" w:rsidP="00861E7E">
      <w:pPr>
        <w:jc w:val="both"/>
      </w:pPr>
      <w:r>
        <w:t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</w:t>
      </w:r>
      <w:r>
        <w:t>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 w:rsidP="00861E7E">
      <w:pPr>
        <w:ind w:firstLine="720"/>
        <w:jc w:val="both"/>
      </w:pPr>
      <w:r>
        <w:t>Согласно ст. 1 Федерального закона от 24 июня 1998 г</w:t>
      </w:r>
      <w:r>
        <w:t>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</w:t>
      </w:r>
      <w:r>
        <w:t>авшиеся в процессе производства изделий из цветных и (или) черных металлов и их сплавов</w:t>
      </w:r>
      <w:r>
        <w:t>, а также неисправимый брак, возникший в процессе производства указанных изделий.</w:t>
      </w:r>
    </w:p>
    <w:p w:rsidR="00A77B3E" w:rsidP="00861E7E">
      <w:pPr>
        <w:ind w:firstLine="720"/>
        <w:jc w:val="both"/>
      </w:pPr>
      <w:r>
        <w:t xml:space="preserve">Постановлением Правительства Российской Федерации от 11 мая 2001 года N 369 утверждены </w:t>
      </w:r>
      <w:r>
        <w:t>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A77B3E" w:rsidP="00861E7E">
      <w:pPr>
        <w:ind w:firstLine="720"/>
        <w:jc w:val="both"/>
      </w:pPr>
      <w:r>
        <w:t>По смысл</w:t>
      </w:r>
      <w:r>
        <w:t>у положений статьи 13.1 Федерального закона от 24 июня 1998 года N 89-ФЗ "Об отходах производства и потребления" и Правил обращения с ломом и отходами черных металлов и их отчуждения, утвержденных Постановлением Правительства Российской Федерации от 11 мая</w:t>
      </w:r>
      <w:r>
        <w:t xml:space="preserve"> 2001 года N 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</w:t>
      </w:r>
      <w:r>
        <w:t xml:space="preserve"> на такие лом и отходы), тогда как его транспортировка может осуществляться лишь транспо</w:t>
      </w:r>
      <w:r>
        <w:t>ртной организацией или юридическим лицом и индивидуальным предпринимателем, которые должны обеспечить наличие документов, перечисленных в пункте 20 упомянутых Правил.</w:t>
      </w:r>
    </w:p>
    <w:p w:rsidR="00A77B3E" w:rsidP="00861E7E">
      <w:pPr>
        <w:ind w:firstLine="720"/>
        <w:jc w:val="both"/>
      </w:pPr>
      <w:r>
        <w:t xml:space="preserve">Из системного анализа вышеприведенных положений следует, что граждане могут осуществлять </w:t>
      </w:r>
      <w:r>
        <w:t>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</w:t>
      </w:r>
      <w:r>
        <w:t>е индивидуальных предпринимателей или не исполняют соответствующие трудовые функции.</w:t>
      </w:r>
    </w:p>
    <w:p w:rsidR="00A77B3E" w:rsidP="00861E7E">
      <w:pPr>
        <w:ind w:firstLine="720"/>
        <w:jc w:val="both"/>
      </w:pPr>
      <w:r>
        <w:t xml:space="preserve">Таким образом, транспортировка физическими лицами лома и отходов черных </w:t>
      </w:r>
      <w:r>
        <w:t>металлов</w:t>
      </w:r>
      <w:r>
        <w:t xml:space="preserve"> в отсутствие предусмотренных законом документов образует состав административного правонар</w:t>
      </w:r>
      <w:r>
        <w:t>ушения, предусмотренного статьей 14.26 КоАП РФ.</w:t>
      </w:r>
    </w:p>
    <w:p w:rsidR="00A77B3E" w:rsidP="00861E7E">
      <w:pPr>
        <w:ind w:firstLine="720"/>
        <w:jc w:val="both"/>
      </w:pPr>
      <w:r>
        <w:t xml:space="preserve">Как установлено судом лицо, в отношении которого ведется производство по делу об административном правонарушении </w:t>
      </w:r>
      <w:r>
        <w:t>Хушматов</w:t>
      </w:r>
      <w:r>
        <w:t xml:space="preserve"> Р.Ш. индивидуальным предпринимателем либо представителем юридического лица не является</w:t>
      </w:r>
      <w:r>
        <w:t>, и как физическое лицо, не имел права осуществлять обращение с ломом и отходами цветных и черных металлов, в частности транспортировку таковых.</w:t>
      </w:r>
    </w:p>
    <w:p w:rsidR="00A77B3E" w:rsidP="00861E7E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</w:t>
      </w:r>
      <w:r>
        <w:t xml:space="preserve">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61E7E">
      <w:pPr>
        <w:ind w:firstLine="720"/>
        <w:jc w:val="both"/>
      </w:pPr>
      <w:r>
        <w:t>Согласно  ст.26.2  КоАП  РФ  доказательствами по д</w:t>
      </w:r>
      <w:r>
        <w:t xml:space="preserve">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>
        <w:t>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</w:t>
      </w:r>
      <w:r>
        <w:t>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</w:t>
      </w:r>
      <w:r>
        <w:t>ными доказательствами.</w:t>
      </w:r>
    </w:p>
    <w:p w:rsidR="00A77B3E" w:rsidP="00861E7E">
      <w:pPr>
        <w:ind w:firstLine="720"/>
        <w:jc w:val="both"/>
      </w:pPr>
      <w:r>
        <w:t xml:space="preserve">Факт совершения </w:t>
      </w:r>
      <w:r>
        <w:t>Хушматовым</w:t>
      </w:r>
      <w:r>
        <w:t xml:space="preserve"> Р.Ш. указанного правонарушения подтверждается: </w:t>
      </w:r>
    </w:p>
    <w:p w:rsidR="00A77B3E" w:rsidP="00861E7E">
      <w:pPr>
        <w:jc w:val="both"/>
      </w:pPr>
      <w:r>
        <w:t xml:space="preserve"> </w:t>
      </w:r>
      <w:r>
        <w:tab/>
        <w:t xml:space="preserve">     - протоколом об административном правонарушении №РК НОМЕР от ДАТА, в котором зафиксировано существо правонарушения (л.д.2);</w:t>
      </w:r>
    </w:p>
    <w:p w:rsidR="00A77B3E" w:rsidP="00861E7E">
      <w:pPr>
        <w:ind w:firstLine="720"/>
        <w:jc w:val="both"/>
      </w:pPr>
      <w:r>
        <w:t>- письменным объяснением ли</w:t>
      </w:r>
      <w:r>
        <w:t xml:space="preserve">ца, в отношении которого ведется производство по делу об административном правонарушении, - </w:t>
      </w:r>
      <w:r>
        <w:t>Хушматова</w:t>
      </w:r>
      <w:r>
        <w:t xml:space="preserve"> Р.Ш. </w:t>
      </w:r>
      <w:r>
        <w:t>от</w:t>
      </w:r>
      <w:r>
        <w:t xml:space="preserve"> ДАТА (л.д.3);</w:t>
      </w:r>
    </w:p>
    <w:p w:rsidR="00A77B3E" w:rsidP="00861E7E">
      <w:pPr>
        <w:ind w:firstLine="720"/>
        <w:jc w:val="both"/>
      </w:pPr>
      <w:r>
        <w:t xml:space="preserve">- рапортом ИДПС ГДПС ОГИБДД ОМВД по Черноморскому району </w:t>
      </w:r>
      <w:r>
        <w:t>от</w:t>
      </w:r>
      <w:r>
        <w:t xml:space="preserve"> ДАТА (л.д.1);</w:t>
      </w:r>
    </w:p>
    <w:p w:rsidR="00A77B3E" w:rsidP="00861E7E">
      <w:pPr>
        <w:ind w:firstLine="720"/>
        <w:jc w:val="both"/>
      </w:pPr>
      <w:r>
        <w:t xml:space="preserve">- копией свидетельства о регистрации транспортного </w:t>
      </w:r>
      <w:r>
        <w:t>средства - МАРКА АВТОМОБИЛЯ, регистрационный знак НОМЕР</w:t>
      </w:r>
      <w:r>
        <w:t xml:space="preserve"> (серия НОМЕР</w:t>
      </w:r>
      <w:r>
        <w:t xml:space="preserve"> №</w:t>
      </w:r>
      <w:r>
        <w:t>НОМЕР</w:t>
      </w:r>
      <w:r>
        <w:t xml:space="preserve">), выданного на имя собственника </w:t>
      </w:r>
      <w:r>
        <w:t>Хушматова</w:t>
      </w:r>
      <w:r>
        <w:t xml:space="preserve"> Р.Ш. (л.д.5);</w:t>
      </w:r>
    </w:p>
    <w:p w:rsidR="00A77B3E" w:rsidP="00861E7E">
      <w:pPr>
        <w:ind w:firstLine="720"/>
        <w:jc w:val="both"/>
      </w:pPr>
      <w:r>
        <w:t>- копией водительского удостоверения (серия НОМЕР</w:t>
      </w:r>
      <w:r>
        <w:t xml:space="preserve"> №</w:t>
      </w:r>
      <w:r>
        <w:t>НОМЕР</w:t>
      </w:r>
      <w:r>
        <w:t xml:space="preserve">), выданного на имя </w:t>
      </w:r>
      <w:r>
        <w:t>Хушматова</w:t>
      </w:r>
      <w:r>
        <w:t xml:space="preserve"> Р.Ш. (л.д.6);</w:t>
      </w:r>
    </w:p>
    <w:p w:rsidR="00A77B3E" w:rsidP="00861E7E">
      <w:pPr>
        <w:jc w:val="both"/>
      </w:pPr>
      <w:r>
        <w:t xml:space="preserve"> </w:t>
      </w:r>
      <w:r>
        <w:tab/>
      </w:r>
      <w:r>
        <w:t>-  протоколом осмотр</w:t>
      </w:r>
      <w:r>
        <w:t>а транспортного средства - МАРКА АВТОМОБИЛЯ, регистрационный знак НОМЕР</w:t>
      </w:r>
      <w:r>
        <w:t xml:space="preserve">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(л.д.7-8);</w:t>
      </w:r>
    </w:p>
    <w:p w:rsidR="00A77B3E" w:rsidP="00861E7E">
      <w:pPr>
        <w:ind w:firstLine="720"/>
        <w:jc w:val="both"/>
      </w:pPr>
      <w:r>
        <w:t xml:space="preserve">- протоколом изъятия вещей и документов от ДАТА, согласно которому у </w:t>
      </w:r>
      <w:r>
        <w:t>Хушматова</w:t>
      </w:r>
      <w:r>
        <w:t xml:space="preserve"> Р.Ш. были изъяты: автомобиль МАРКА АВТОМОБИЛЯ, регистрац</w:t>
      </w:r>
      <w:r>
        <w:t>ионный знак НОМЕР</w:t>
      </w:r>
      <w:r>
        <w:t xml:space="preserve">, 2002 </w:t>
      </w:r>
      <w:r>
        <w:t>г.в</w:t>
      </w:r>
      <w:r>
        <w:t>.; лом и отходы черного металла общим весом СУММА</w:t>
      </w:r>
      <w:r>
        <w:t xml:space="preserve"> кг</w:t>
      </w:r>
      <w:r>
        <w:t>.</w:t>
      </w:r>
      <w:r>
        <w:t xml:space="preserve"> (</w:t>
      </w:r>
      <w:r>
        <w:t>л</w:t>
      </w:r>
      <w:r>
        <w:t>.д.9).</w:t>
      </w:r>
    </w:p>
    <w:p w:rsidR="00A77B3E" w:rsidP="00861E7E">
      <w:pPr>
        <w:ind w:firstLine="72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</w:t>
      </w:r>
      <w:r>
        <w:t xml:space="preserve">ода о виновности </w:t>
      </w:r>
      <w:r>
        <w:t>Хушматова</w:t>
      </w:r>
      <w:r>
        <w:t xml:space="preserve"> Р.Ш. в совершении инкриминируемого административного правонарушения, предусмотренного ст.14.26 КоАП РФ.  </w:t>
      </w:r>
    </w:p>
    <w:p w:rsidR="00A77B3E" w:rsidP="00861E7E">
      <w:pPr>
        <w:jc w:val="both"/>
      </w:pPr>
      <w:r>
        <w:t xml:space="preserve"> </w:t>
      </w:r>
      <w:r>
        <w:tab/>
      </w:r>
      <w:r>
        <w:t>Процессуальных нарушений и обстоятельств, исключающих производство по делу, не установлено. Протокол об административном п</w:t>
      </w:r>
      <w:r>
        <w:t xml:space="preserve">равонарушении составлен с соблюдением требований закона, противоречий не содержит. Права и законные интересы </w:t>
      </w:r>
      <w:r>
        <w:t>Хушматова</w:t>
      </w:r>
      <w:r>
        <w:t xml:space="preserve"> Р.Ш. при возбуждении дела об административном правонарушении нарушены не были. </w:t>
      </w:r>
    </w:p>
    <w:p w:rsidR="00A77B3E" w:rsidP="00861E7E">
      <w:pPr>
        <w:jc w:val="both"/>
      </w:pPr>
      <w:r>
        <w:t xml:space="preserve"> </w:t>
      </w:r>
      <w:r>
        <w:tab/>
      </w:r>
      <w:r>
        <w:t xml:space="preserve">Действия </w:t>
      </w:r>
      <w:r>
        <w:t>Хушматова</w:t>
      </w:r>
      <w:r>
        <w:t xml:space="preserve"> Р.Ш. правильно квалифицированы по ста</w:t>
      </w:r>
      <w:r>
        <w:t>тье 14.26 Кодекса Российской Федерации об административных правонарушениях в соответствии с установленными обстоятельствами и нормами названного Кодекса.</w:t>
      </w:r>
    </w:p>
    <w:p w:rsidR="00A77B3E" w:rsidP="00861E7E">
      <w:pPr>
        <w:ind w:firstLine="720"/>
        <w:jc w:val="both"/>
      </w:pPr>
      <w:r>
        <w:t xml:space="preserve">Оснований для освобождения </w:t>
      </w:r>
      <w:r>
        <w:t>Хушматова</w:t>
      </w:r>
      <w:r>
        <w:t xml:space="preserve"> Р.Ш. от административной ответственности, предусмотренных ст. 2.9</w:t>
      </w:r>
      <w:r>
        <w:t xml:space="preserve"> Кодекса Российской Федерации об административных правонарушениях, не имеется.   </w:t>
      </w:r>
    </w:p>
    <w:p w:rsidR="00A77B3E" w:rsidP="00861E7E">
      <w:pPr>
        <w:ind w:firstLine="720"/>
        <w:jc w:val="both"/>
      </w:pPr>
      <w:r>
        <w:t>В силу ст.14.26 Кодекса Российской Федерации об административных правонарушениях административным правонарушением признается -   нарушение правил обращения с ломом и отходами</w:t>
      </w:r>
      <w:r>
        <w:t xml:space="preserve">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отчуждения, что влечет наложение административного штрафа </w:t>
      </w:r>
      <w:r>
        <w:t>на граждан в размере от двух</w:t>
      </w:r>
      <w:r>
        <w:t xml:space="preserve">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</w:t>
      </w:r>
      <w:r>
        <w:t>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A77B3E" w:rsidP="00861E7E">
      <w:pPr>
        <w:jc w:val="both"/>
      </w:pPr>
      <w:r>
        <w:t xml:space="preserve">  </w:t>
      </w:r>
      <w:r>
        <w:tab/>
      </w:r>
      <w:r>
        <w:t xml:space="preserve">При назначении меры административного наказания за административное правонарушение, мировой судья, в </w:t>
      </w:r>
      <w: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>
        <w:t>х или отягчающих административную ответственность.</w:t>
      </w:r>
    </w:p>
    <w:p w:rsidR="00A77B3E" w:rsidP="00861E7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61E7E">
      <w:pPr>
        <w:jc w:val="both"/>
      </w:pPr>
      <w:r>
        <w:t xml:space="preserve"> </w:t>
      </w:r>
      <w:r>
        <w:tab/>
      </w:r>
      <w:r>
        <w:t>Обстоятельств, отягчающих ответствен</w:t>
      </w:r>
      <w:r>
        <w:t>ность, в соответствии со ст. 4.3 Кодекса Российской Федерации об административных правонарушениях, по делу не установлено.</w:t>
      </w:r>
    </w:p>
    <w:p w:rsidR="00A77B3E" w:rsidP="00861E7E">
      <w:pPr>
        <w:ind w:firstLine="720"/>
        <w:jc w:val="both"/>
      </w:pPr>
      <w:r>
        <w:t xml:space="preserve">Оснований для применения ч. 2.2 ст. 4.1 Кодекса Российской Федерации об административных правонарушениях при назначении наказания не </w:t>
      </w:r>
      <w:r>
        <w:t xml:space="preserve">имеется, поскольку по делу не установлено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</w:t>
      </w:r>
      <w:r>
        <w:t>физического лица.</w:t>
      </w:r>
    </w:p>
    <w:p w:rsidR="00A77B3E" w:rsidP="00861E7E">
      <w:pPr>
        <w:ind w:firstLine="720"/>
        <w:jc w:val="both"/>
      </w:pPr>
      <w: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</w:t>
      </w:r>
      <w:r>
        <w:t xml:space="preserve">кация </w:t>
      </w:r>
      <w:r>
        <w:t>назначается судьей (часть 1 статьи 3.7 Кодекса Российской Федерации об административных правонарушениях).</w:t>
      </w:r>
    </w:p>
    <w:p w:rsidR="00A77B3E" w:rsidP="00861E7E">
      <w:pPr>
        <w:ind w:firstLine="720"/>
        <w:jc w:val="both"/>
      </w:pPr>
      <w:r>
        <w:t xml:space="preserve">При этом частью 4 статьи 3.7 Кодекса Российской Федерации об административных правонарушениях закреплено, что конфискация орудия совершения или </w:t>
      </w:r>
      <w:r>
        <w:t>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</w:t>
      </w:r>
      <w:r>
        <w:t>я, за исключением административных правонарушений в области таможенного дела (нарушения таможенных правил), предусмотренных главой</w:t>
      </w:r>
      <w:r>
        <w:t xml:space="preserve"> 16 настоящего Кодекса.</w:t>
      </w:r>
    </w:p>
    <w:p w:rsidR="00A77B3E" w:rsidP="00861E7E">
      <w:pPr>
        <w:ind w:firstLine="720"/>
        <w:jc w:val="both"/>
      </w:pPr>
      <w:r>
        <w:t>Вопрос применения конфискации определяется исходя из доказатель</w:t>
      </w:r>
      <w:r>
        <w:t>ств пр</w:t>
      </w:r>
      <w:r>
        <w:t xml:space="preserve">инадлежности иному лицу на праве </w:t>
      </w:r>
      <w:r>
        <w:t>собственности орудия совершения или предмета административного правонарушения,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A77B3E" w:rsidP="00861E7E">
      <w:pPr>
        <w:ind w:firstLine="720"/>
        <w:jc w:val="both"/>
      </w:pPr>
      <w:r>
        <w:t>Доказательства принадлежно</w:t>
      </w:r>
      <w:r>
        <w:t xml:space="preserve">сти лома металла общим весом 285 кг. </w:t>
      </w:r>
      <w:r>
        <w:t>Хушматову</w:t>
      </w:r>
      <w:r>
        <w:t xml:space="preserve"> Р.Ш., либо иному лицу в материалах дела отсутствуют.</w:t>
      </w:r>
    </w:p>
    <w:p w:rsidR="00A77B3E" w:rsidP="00861E7E">
      <w:pPr>
        <w:ind w:firstLine="720"/>
        <w:jc w:val="both"/>
      </w:pPr>
      <w:r>
        <w:t>Таким образом, в соответствии с ч. 3 ст. 3.7, ч. 3 ст. 29.10 КоАП РФ, лом и отходы черного металла, являются предметом, находившимся в противоправном владен</w:t>
      </w:r>
      <w:r>
        <w:t>ии правонарушителя в связи с нарушением им специальных правил его обращения и отчуждения, и подлежат конфискации.</w:t>
      </w:r>
    </w:p>
    <w:p w:rsidR="00A77B3E" w:rsidP="00861E7E">
      <w:pPr>
        <w:ind w:firstLine="720"/>
        <w:jc w:val="both"/>
      </w:pPr>
      <w:r>
        <w:t>На основании ст.14.26 Кодекса Российской Федерации об административных правонарушениях, руководствуясь ст.ст.23.1, 29.9-29.11 КоАП РФ, мировой</w:t>
      </w:r>
      <w:r>
        <w:t xml:space="preserve"> судья,</w:t>
      </w:r>
    </w:p>
    <w:p w:rsidR="00A77B3E" w:rsidP="00861E7E">
      <w:pPr>
        <w:jc w:val="both"/>
      </w:pPr>
    </w:p>
    <w:p w:rsidR="00A77B3E" w:rsidP="00861E7E">
      <w:pPr>
        <w:jc w:val="both"/>
      </w:pPr>
      <w:r>
        <w:t xml:space="preserve">                                                     П О С Т А Н О В И Л:</w:t>
      </w:r>
    </w:p>
    <w:p w:rsidR="00A77B3E" w:rsidP="00861E7E">
      <w:pPr>
        <w:jc w:val="both"/>
      </w:pPr>
    </w:p>
    <w:p w:rsidR="00A77B3E" w:rsidP="00861E7E">
      <w:pPr>
        <w:ind w:firstLine="720"/>
        <w:jc w:val="both"/>
      </w:pPr>
      <w:r>
        <w:t>Хушматова</w:t>
      </w:r>
      <w:r>
        <w:t xml:space="preserve"> Рамазана </w:t>
      </w:r>
      <w:r>
        <w:t>Шукуржон</w:t>
      </w:r>
      <w:r>
        <w:t xml:space="preserve"> Углы, ПАСПОРТНЫЕ ДАННЫЕ, гражданина Российской Федерации, признать виновным в совершении правонарушения, предусмотренного ст.14.26 Кодекса об ад</w:t>
      </w:r>
      <w:r>
        <w:t>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рублей, с конфискацией предметов административного правонарушения.</w:t>
      </w:r>
    </w:p>
    <w:p w:rsidR="00A77B3E" w:rsidP="00861E7E">
      <w:pPr>
        <w:ind w:firstLine="720"/>
        <w:jc w:val="both"/>
      </w:pPr>
      <w:r>
        <w:t>Реквизиты для уплаты штрафа: юридич</w:t>
      </w:r>
      <w:r>
        <w:t xml:space="preserve">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</w:t>
      </w:r>
      <w:r>
        <w:t>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</w:t>
      </w:r>
      <w:r>
        <w:t>азначейский счет  03100643000000017500; Лицевой счет  04752203230 в УФК по  Республике Крым; Код Сводного реестра 35220323; КБК 828 1 16 01143 01 9000 140; ОКТМО 35656000; постановление №5-92-212/2021.</w:t>
      </w:r>
    </w:p>
    <w:p w:rsidR="00A77B3E" w:rsidP="00861E7E">
      <w:pPr>
        <w:ind w:firstLine="720"/>
        <w:jc w:val="both"/>
      </w:pPr>
      <w:r>
        <w:t xml:space="preserve">Разъяснить </w:t>
      </w:r>
      <w:r>
        <w:t>Хушматову</w:t>
      </w:r>
      <w:r>
        <w:t xml:space="preserve"> Р.Ш.,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861E7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61E7E">
      <w:pPr>
        <w:ind w:firstLine="720"/>
        <w:jc w:val="both"/>
      </w:pPr>
      <w:r>
        <w:t xml:space="preserve">Разъяснить </w:t>
      </w:r>
      <w:r>
        <w:t>Хушмато</w:t>
      </w:r>
      <w:r>
        <w:t>ву</w:t>
      </w:r>
      <w:r>
        <w:t xml:space="preserve"> Р.Ш.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</w:t>
      </w:r>
      <w:r>
        <w:t xml:space="preserve">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861E7E">
      <w:pPr>
        <w:ind w:firstLine="720"/>
        <w:jc w:val="both"/>
      </w:pPr>
      <w:r>
        <w:t xml:space="preserve">Лом и отходы черного металла в количестве 285 (двести восемьдесят пять) килограмм, находящиеся на ответственном </w:t>
      </w:r>
      <w:r>
        <w:t xml:space="preserve">хранении </w:t>
      </w:r>
      <w:r>
        <w:t>приемо</w:t>
      </w:r>
      <w:r>
        <w:t>-сдатчика НАИМЕНОВАНИЕ ОРГАНИЗАЦИИ  - ФИО (адрес:</w:t>
      </w:r>
      <w:r>
        <w:t xml:space="preserve"> АДРЕС), согласно сохранной расписке от ДАТА (л.д.10), конфисковать в доход государства, в </w:t>
      </w:r>
      <w:r>
        <w:t>порядке</w:t>
      </w:r>
      <w:r>
        <w:t xml:space="preserve"> установленном Правительством Российской Федерации.</w:t>
      </w:r>
    </w:p>
    <w:p w:rsidR="00A77B3E" w:rsidP="00861E7E">
      <w:pPr>
        <w:ind w:firstLine="720"/>
        <w:jc w:val="both"/>
      </w:pPr>
      <w:r>
        <w:t>Исполнение постановления в части конфискац</w:t>
      </w:r>
      <w:r>
        <w:t>ии предметов административного правонарушения возложить на территориальный Отдел судебных приставов УФССП России по Республике Крым по месту нахождения вещественных доказательств.</w:t>
      </w:r>
    </w:p>
    <w:p w:rsidR="00A77B3E" w:rsidP="00861E7E">
      <w:pPr>
        <w:ind w:firstLine="720"/>
        <w:jc w:val="both"/>
      </w:pPr>
      <w:r>
        <w:t xml:space="preserve">Вещественное доказательство по делу: автомобиль МАРКА АВТОМОБИЛЯ, </w:t>
      </w:r>
      <w:r>
        <w:t>государственный регистрационный знак НОМЕР</w:t>
      </w:r>
      <w:r>
        <w:t xml:space="preserve">, изъятый у </w:t>
      </w:r>
      <w:r>
        <w:t>Хушматова</w:t>
      </w:r>
      <w:r>
        <w:t xml:space="preserve"> Р.Ш. ДАТА, находящийся на территории ОМВД по Черноморскому району, по адресу: АДРЕС (квитанция (расписка) №НОМЕР</w:t>
      </w:r>
      <w:r>
        <w:t xml:space="preserve"> </w:t>
      </w:r>
      <w:r>
        <w:t>от</w:t>
      </w:r>
      <w:r>
        <w:t xml:space="preserve"> ДАТА), возвратить по принадлежности – собственнику </w:t>
      </w:r>
      <w:r>
        <w:t>Хушматову</w:t>
      </w:r>
      <w:r>
        <w:t xml:space="preserve"> Рамазану </w:t>
      </w:r>
      <w:r>
        <w:t>Шукуржо</w:t>
      </w:r>
      <w:r>
        <w:t>н</w:t>
      </w:r>
      <w:r>
        <w:t xml:space="preserve"> Углы.</w:t>
      </w:r>
    </w:p>
    <w:p w:rsidR="00A77B3E" w:rsidP="00861E7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61E7E">
      <w:pPr>
        <w:jc w:val="both"/>
      </w:pPr>
    </w:p>
    <w:p w:rsidR="00A77B3E" w:rsidP="00861E7E">
      <w:pPr>
        <w:jc w:val="both"/>
      </w:pPr>
      <w:r>
        <w:t xml:space="preserve">   </w:t>
      </w:r>
      <w:r>
        <w:tab/>
      </w:r>
      <w:r>
        <w:t xml:space="preserve">Мировой судья </w:t>
      </w:r>
      <w:r>
        <w:tab/>
      </w:r>
      <w:r>
        <w:tab/>
        <w:t xml:space="preserve">   </w:t>
      </w:r>
      <w:r>
        <w:t xml:space="preserve">  </w:t>
      </w:r>
      <w:r>
        <w:t xml:space="preserve">           подпись  </w:t>
      </w:r>
      <w:r>
        <w:tab/>
      </w:r>
      <w:r>
        <w:tab/>
      </w:r>
      <w:r>
        <w:tab/>
        <w:t xml:space="preserve">      О.В. Байбарза</w:t>
      </w:r>
    </w:p>
    <w:p w:rsidR="00A77B3E" w:rsidP="00861E7E">
      <w:pPr>
        <w:jc w:val="both"/>
      </w:pPr>
    </w:p>
    <w:p w:rsidR="00861E7E" w:rsidRPr="006D51A8" w:rsidP="00861E7E">
      <w:pPr>
        <w:ind w:firstLine="720"/>
        <w:jc w:val="both"/>
      </w:pPr>
      <w:r w:rsidRPr="006D51A8">
        <w:t>«СОГЛАСОВАНО»</w:t>
      </w:r>
    </w:p>
    <w:p w:rsidR="00861E7E" w:rsidRPr="006D51A8" w:rsidP="00861E7E">
      <w:pPr>
        <w:ind w:firstLine="720"/>
        <w:jc w:val="both"/>
      </w:pPr>
    </w:p>
    <w:p w:rsidR="00861E7E" w:rsidRPr="006D51A8" w:rsidP="00861E7E">
      <w:pPr>
        <w:ind w:firstLine="720"/>
        <w:jc w:val="both"/>
      </w:pPr>
      <w:r w:rsidRPr="006D51A8">
        <w:t>Мировой судья</w:t>
      </w:r>
    </w:p>
    <w:p w:rsidR="00861E7E" w:rsidRPr="006D51A8" w:rsidP="00861E7E">
      <w:pPr>
        <w:ind w:firstLine="720"/>
        <w:jc w:val="both"/>
      </w:pPr>
      <w:r w:rsidRPr="006D51A8">
        <w:t>судебного участка №92</w:t>
      </w:r>
    </w:p>
    <w:p w:rsidR="00861E7E" w:rsidRPr="006D51A8" w:rsidP="00861E7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61E7E" w:rsidP="00861E7E">
      <w:pPr>
        <w:jc w:val="both"/>
      </w:pPr>
    </w:p>
    <w:sectPr w:rsidSect="00861E7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7E"/>
    <w:rsid w:val="006D51A8"/>
    <w:rsid w:val="00861E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