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4120C">
      <w:pPr>
        <w:ind w:firstLine="709"/>
        <w:jc w:val="right"/>
      </w:pPr>
      <w:r>
        <w:t xml:space="preserve">        УИД:91MS0092-01-2024-000999-47</w:t>
      </w:r>
    </w:p>
    <w:p w:rsidR="00A77B3E" w:rsidP="0034120C">
      <w:pPr>
        <w:ind w:firstLine="709"/>
        <w:jc w:val="right"/>
      </w:pPr>
      <w:r>
        <w:t xml:space="preserve">          Дело №5-92-217/2024</w:t>
      </w:r>
    </w:p>
    <w:p w:rsidR="00A77B3E" w:rsidP="0034120C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A77B3E" w:rsidP="0034120C">
      <w:pPr>
        <w:ind w:firstLine="709"/>
        <w:jc w:val="both"/>
      </w:pPr>
    </w:p>
    <w:p w:rsidR="00A77B3E" w:rsidP="0034120C">
      <w:pPr>
        <w:jc w:val="both"/>
      </w:pPr>
      <w:r>
        <w:t xml:space="preserve">06 августа 2024 года  </w:t>
      </w:r>
      <w:r>
        <w:tab/>
      </w:r>
      <w:r>
        <w:tab/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34120C">
      <w:pPr>
        <w:ind w:firstLine="709"/>
        <w:jc w:val="both"/>
      </w:pPr>
    </w:p>
    <w:p w:rsidR="00A77B3E" w:rsidP="0034120C">
      <w:pPr>
        <w:ind w:firstLine="709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с участием помощ</w:t>
      </w:r>
      <w:r>
        <w:t xml:space="preserve">ника прокурора Черноморского района </w:t>
      </w:r>
      <w:r>
        <w:t>Разнициной</w:t>
      </w:r>
      <w:r>
        <w:t xml:space="preserve"> Е.И., рассмотрев дело об административном правонарушении в отношении должностного лица –  заместителя главы администрации Черноморского района Республики Крым – Бесфамильной Юлии</w:t>
      </w:r>
      <w:r>
        <w:t xml:space="preserve"> Евгеньевны, ПАСПОРТНЫЕ ДАННЫЕ</w:t>
      </w:r>
      <w:r>
        <w:t>, гражданки Российской Федерации, ПАСПОРТНЫЕ ДАННЫЕ, зарегистрированной и проживающей по адресу: АДРЕС,</w:t>
      </w:r>
    </w:p>
    <w:p w:rsidR="00A77B3E" w:rsidP="0034120C">
      <w:pPr>
        <w:ind w:firstLine="709"/>
        <w:jc w:val="both"/>
      </w:pPr>
      <w:r>
        <w:t>о совершении административного правонарушения, предусмотренного ст.5.59 КоАП РФ,</w:t>
      </w:r>
    </w:p>
    <w:p w:rsidR="00A77B3E" w:rsidP="0034120C">
      <w:pPr>
        <w:ind w:firstLine="709"/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34120C">
      <w:pPr>
        <w:ind w:firstLine="709"/>
        <w:jc w:val="both"/>
      </w:pPr>
    </w:p>
    <w:p w:rsidR="00A77B3E" w:rsidP="0034120C">
      <w:pPr>
        <w:ind w:firstLine="709"/>
        <w:jc w:val="both"/>
      </w:pPr>
      <w:r>
        <w:t xml:space="preserve"> ДАТА Бесфамильная Ю.Е., являясь должностным лицом,</w:t>
      </w:r>
      <w:r>
        <w:t xml:space="preserve"> а именно  заместителем главы администрации Черноморского района Республики Крым, находясь по адресу: Республика Крым, Черноморский район, </w:t>
      </w:r>
      <w:r>
        <w:t>пгт</w:t>
      </w:r>
      <w:r>
        <w:t>. Черноморское, ул. Кирова, д.16, совершила нарушение установленного законодательством Российской Федерации порядк</w:t>
      </w:r>
      <w:r>
        <w:t>а рассмотрения обращений граждан,  должностными лицами 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</w:t>
      </w:r>
      <w:r>
        <w:t>атьями 5.39, 5.63 настоящего Кодекса,  при следующих обстоятельствах:</w:t>
      </w:r>
    </w:p>
    <w:p w:rsidR="00A77B3E" w:rsidP="0034120C">
      <w:pPr>
        <w:ind w:firstLine="709"/>
        <w:jc w:val="both"/>
      </w:pPr>
      <w:r>
        <w:t>Прокуратурой Черноморского района проведена проверка по обращению               ФИО от ДАТА, зарегистрированного в прокуратуре ДАТА, о нарушении должностными лицами администрации Черномо</w:t>
      </w:r>
      <w:r>
        <w:t>рского района Республики Крым требований законодательства о порядке рассмотрения обращений граждан.</w:t>
      </w:r>
    </w:p>
    <w:p w:rsidR="00A77B3E" w:rsidP="0034120C">
      <w:pPr>
        <w:ind w:firstLine="709"/>
        <w:jc w:val="both"/>
      </w:pPr>
      <w:r>
        <w:t>По результатам проверки установлено, что ДАТА администрацией Черноморского района Республики Крым зарегистрировано обращение ФИО от ДАТА относительно предос</w:t>
      </w:r>
      <w:r>
        <w:t>тавления мотивированного ответа о соразмерности согласованных выплат стимулирующего характера за апрель 2024 года.</w:t>
      </w:r>
    </w:p>
    <w:p w:rsidR="00A77B3E" w:rsidP="0034120C">
      <w:pPr>
        <w:ind w:firstLine="709"/>
        <w:jc w:val="both"/>
      </w:pPr>
      <w:r>
        <w:t>Согласно предоставленной администрацией Черноморского района документации, фактически ответ подготовлен заявителю ДАТА, отправлен почтовой ко</w:t>
      </w:r>
      <w:r>
        <w:t>рреспонденцией в адрес ФИО ДАТА.</w:t>
      </w:r>
    </w:p>
    <w:p w:rsidR="00A77B3E" w:rsidP="0034120C">
      <w:pPr>
        <w:ind w:firstLine="709"/>
        <w:jc w:val="both"/>
      </w:pPr>
      <w:r>
        <w:t>Таким образом, данное письменное обращение ФИО рассмотрено ненадлежащим образом в нарушение сроков направления ответов на обращения, предусмотренных действующим законодательством Российской Федерации.</w:t>
      </w:r>
    </w:p>
    <w:p w:rsidR="00A77B3E" w:rsidP="0034120C">
      <w:pPr>
        <w:ind w:firstLine="709"/>
        <w:jc w:val="both"/>
      </w:pPr>
      <w:r>
        <w:t xml:space="preserve"> В ходе рассмотрения д</w:t>
      </w:r>
      <w:r>
        <w:t>ела лицо, в отношении которого ведется производство по делу об административном правонарушении, - Бесфамильная Ю.Е. вину в совершении правонарушения признала, суду пояснила, что срок предоставления ответа на обращение ФИО был нарушен в связи с тем, что для</w:t>
      </w:r>
      <w:r>
        <w:t xml:space="preserve"> составления мотивированного ответа потребовалось длительное время.</w:t>
      </w:r>
    </w:p>
    <w:p w:rsidR="00A77B3E" w:rsidP="0034120C">
      <w:pPr>
        <w:ind w:firstLine="709"/>
        <w:jc w:val="both"/>
      </w:pPr>
      <w:r>
        <w:t>Помощник прокурора Черноморского района Республики Крым ФИО, постановление о возбуждении дела об административном правонарушении поддержала, указав на наличие правовых оснований для привле</w:t>
      </w:r>
      <w:r>
        <w:t xml:space="preserve">чения Бесфамильной Ю.Е. к административной ответственности по ст. 5.59 КоАП РФ.  </w:t>
      </w:r>
    </w:p>
    <w:p w:rsidR="00A77B3E" w:rsidP="0034120C">
      <w:pPr>
        <w:ind w:firstLine="709"/>
        <w:jc w:val="both"/>
      </w:pPr>
      <w:r>
        <w:t>Выслушав привлекаемое лицо, позицию представителя прокуратуры, исследовав материалы дела, оценив и проанализировав все доказательства в их совокупности, мировой судья приходи</w:t>
      </w:r>
      <w:r>
        <w:t xml:space="preserve">т к выводу о доказанности вины Бесфамильной Ю.Е в совершении </w:t>
      </w:r>
      <w:r>
        <w:t>административного правонарушения, предусмотренного ст.5.59 КоАП РФ, исходя из следующего.</w:t>
      </w:r>
    </w:p>
    <w:p w:rsidR="00A77B3E" w:rsidP="0034120C">
      <w:pPr>
        <w:ind w:firstLine="709"/>
        <w:jc w:val="both"/>
      </w:pPr>
      <w:r>
        <w:t>В силу п.1 ст.2.1 Кодекса РФ об административных правонарушениях, административным правонарушением призна</w:t>
      </w:r>
      <w:r>
        <w:t>ется противоправное, виновное действие (бездействие) физического или юридического лица, за которое КоАП 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34120C">
      <w:pPr>
        <w:ind w:firstLine="709"/>
        <w:jc w:val="both"/>
      </w:pPr>
      <w:r>
        <w:t>На основании ч.1 ст.26.2  КоАП РФ доказа</w:t>
      </w:r>
      <w:r>
        <w:t>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</w:t>
      </w:r>
      <w:r>
        <w:t>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</w:t>
      </w:r>
      <w:r>
        <w:t>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</w:t>
      </w:r>
      <w:r>
        <w:t>и доказательствами.</w:t>
      </w:r>
    </w:p>
    <w:p w:rsidR="00A77B3E" w:rsidP="0034120C">
      <w:pPr>
        <w:ind w:firstLine="709"/>
        <w:jc w:val="both"/>
      </w:pPr>
      <w:r>
        <w:t xml:space="preserve">Административная ответственность по статье 5.59 КоАП РФ наступает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</w:t>
      </w:r>
      <w:r>
        <w:t>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КоАП Р</w:t>
      </w:r>
      <w:r>
        <w:t>Ф.</w:t>
      </w:r>
    </w:p>
    <w:p w:rsidR="00A77B3E" w:rsidP="0034120C">
      <w:pPr>
        <w:ind w:firstLine="709"/>
        <w:jc w:val="both"/>
      </w:pPr>
      <w:r>
        <w:t>В соответствии с ч. 1 ст. 2 Федерального закона от 02.05.2006 №59-ФЗ «О порядке рассмотрения обращений граждан Российской Федерации» (далее - Федеральный закон «О порядке рассмотрения обращений граждан Российской Федерации») граждане имеют право обращат</w:t>
      </w:r>
      <w:r>
        <w:t>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</w:t>
      </w:r>
      <w:r>
        <w:t>реждения и иные организации, на которые возложено осуществление публично значимых функций, и их должностным лицам.</w:t>
      </w:r>
    </w:p>
    <w:p w:rsidR="00A77B3E" w:rsidP="0034120C">
      <w:pPr>
        <w:ind w:firstLine="709"/>
        <w:jc w:val="both"/>
      </w:pPr>
      <w:r>
        <w:t>Частью 1 ст. 9 Федерального закона «О порядке рассмотрения обращений граждан Российской Федерации» от 02.05.2006 №59-ФЗ предусмотрено, что об</w:t>
      </w:r>
      <w:r>
        <w:t>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34120C">
      <w:pPr>
        <w:ind w:firstLine="709"/>
        <w:jc w:val="both"/>
      </w:pPr>
      <w:r>
        <w:t>В соответствии с п. 1, 4  ч. 1, ч. 3 ст. 10 Федерального закона «О порядке рассмотрения</w:t>
      </w:r>
      <w:r>
        <w:t xml:space="preserve"> обращений граждан Российской Федерации» от 02.05.2006 №59-ФЗ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</w:t>
      </w:r>
      <w:r>
        <w:t>анина, направившего обращение; дает письменный ответ по существу поставленных в обращении вопросов, за исключением случаев, указанных в статье 11 настоящего Федерального закона. Ответ на обращение подписывается руководителем государственного органа или орг</w:t>
      </w:r>
      <w:r>
        <w:t>ана местного самоуправления, должностным лицом либо уполномоченным на то лицом.</w:t>
      </w:r>
    </w:p>
    <w:p w:rsidR="00A77B3E" w:rsidP="0034120C">
      <w:pPr>
        <w:ind w:firstLine="709"/>
        <w:jc w:val="both"/>
      </w:pPr>
      <w:r>
        <w:t>Согласно ч. 1, 3 ст. 8 Федерального закона «О порядке рассмотрения обращений граждан Российской Федерации» от 02.05.2006 №59-ФЗ гражданин направляет письменное обращение непоср</w:t>
      </w:r>
      <w:r>
        <w:t xml:space="preserve">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 </w:t>
      </w:r>
    </w:p>
    <w:p w:rsidR="00A77B3E" w:rsidP="0034120C">
      <w:pPr>
        <w:ind w:firstLine="709"/>
        <w:jc w:val="both"/>
      </w:pPr>
      <w:r>
        <w:t>Письменное обращение, содержащее вопросы, решение которых не входит в компетенцию данн</w:t>
      </w:r>
      <w:r>
        <w:t xml:space="preserve">ых государственного органа, органа местного самоуправления или </w:t>
      </w:r>
      <w:r>
        <w:t>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</w:t>
      </w:r>
      <w:r>
        <w:t>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Федерального закона.</w:t>
      </w:r>
    </w:p>
    <w:p w:rsidR="00A77B3E" w:rsidP="0034120C">
      <w:pPr>
        <w:ind w:firstLine="709"/>
        <w:jc w:val="both"/>
      </w:pPr>
      <w:r>
        <w:t xml:space="preserve">Согласно ч. 1, 2 ст. 12 Федерального закона «О порядке рассмотрения обращений </w:t>
      </w:r>
      <w:r>
        <w:t>граждан Российской Федерации» от 02.05.2006 №59-ФЗ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</w:t>
      </w:r>
      <w:r>
        <w:t xml:space="preserve">ного обращения, за исключением случая, указанного в части 1.1 настоящей статьи. </w:t>
      </w:r>
    </w:p>
    <w:p w:rsidR="00A77B3E" w:rsidP="0034120C">
      <w:pPr>
        <w:ind w:firstLine="709"/>
        <w:jc w:val="both"/>
      </w:pPr>
      <w:r>
        <w:t>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</w:t>
      </w:r>
      <w:r>
        <w:t>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77B3E" w:rsidP="0034120C">
      <w:pPr>
        <w:ind w:firstLine="709"/>
        <w:jc w:val="both"/>
      </w:pPr>
      <w:r>
        <w:t xml:space="preserve">Согласно ч. 5 ст. 4 </w:t>
      </w:r>
      <w:r>
        <w:t>Федерального закона «О порядке рассмотрения обращений граждан Российской Федерации»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</w:t>
      </w:r>
      <w:r>
        <w:t>министративно-хозяйственные функции в государственном органе или органе местного самоуправления.</w:t>
      </w:r>
    </w:p>
    <w:p w:rsidR="00A77B3E" w:rsidP="0034120C">
      <w:pPr>
        <w:ind w:firstLine="709"/>
        <w:jc w:val="both"/>
      </w:pPr>
      <w:r>
        <w:t>Частью 3 ст. 10 этого же закона определено, что ответ на обращение подписывается руководителем государственного органа или органа местного самоуправления, долж</w:t>
      </w:r>
      <w:r>
        <w:t>ностным лицом либо уполномоченным на то лицом.</w:t>
      </w:r>
    </w:p>
    <w:p w:rsidR="00A77B3E" w:rsidP="0034120C">
      <w:pPr>
        <w:ind w:firstLine="709"/>
        <w:jc w:val="both"/>
      </w:pPr>
      <w:r>
        <w:t>В соответствии со статьей 15 закона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A77B3E" w:rsidP="0034120C">
      <w:pPr>
        <w:ind w:firstLine="709"/>
        <w:jc w:val="both"/>
      </w:pPr>
      <w:r>
        <w:t>Как установлено судом, ДАТА в  адми</w:t>
      </w:r>
      <w:r>
        <w:t>нистрации Черноморского района Республики Крым было зарегистрировано обращение ФИО от ДАТА, относительно предоставления мотивированного ответа о соразмерности согласованных выплат стимулирующего характера за апрель 2024 года.</w:t>
      </w:r>
    </w:p>
    <w:p w:rsidR="00A77B3E" w:rsidP="0034120C">
      <w:pPr>
        <w:ind w:firstLine="709"/>
        <w:jc w:val="both"/>
      </w:pPr>
      <w:r>
        <w:t>Ответ на указанное обращение д</w:t>
      </w:r>
      <w:r>
        <w:t>олжен был быть подготовлен и направлен заявителю не позднее ДАТА, однако был зарегистрирован ДАТА,  и отправлен заявителю ФИО почтовой корреспонденцией ДАТА, то есть с нарушением установленного 30-дневного срока, что подтверждается копией квитанции о почто</w:t>
      </w:r>
      <w:r>
        <w:t>вом отправлении.</w:t>
      </w:r>
    </w:p>
    <w:p w:rsidR="00A77B3E" w:rsidP="0034120C">
      <w:pPr>
        <w:ind w:firstLine="709"/>
        <w:jc w:val="both"/>
      </w:pPr>
      <w:r>
        <w:t>Таким образом, обращение ФИО рассмотрено ненадлежащим образом с нарушением срока направления ответов на обращения, предусмотренных действующим законодательством Российской Федерации.</w:t>
      </w:r>
    </w:p>
    <w:p w:rsidR="00A77B3E" w:rsidP="0034120C">
      <w:pPr>
        <w:ind w:firstLine="709"/>
        <w:jc w:val="both"/>
      </w:pPr>
      <w:r>
        <w:t xml:space="preserve">С учетом изложенного, должностным лицом –  заместителем </w:t>
      </w:r>
      <w:r>
        <w:t>главы администрации Черноморского района Республики Крым   Бесфамильной Ю.Е., допущено нарушение установленного законом порядка рассмотрения обращений граждан, выразившееся в нарушении 30-дневного срока рассмотрения обращения заявителя ФИО и непринятии мер</w:t>
      </w:r>
      <w:r>
        <w:t xml:space="preserve"> к его своевременному рассмотрению.</w:t>
      </w:r>
    </w:p>
    <w:p w:rsidR="00A77B3E" w:rsidP="0034120C">
      <w:pPr>
        <w:ind w:firstLine="709"/>
        <w:jc w:val="both"/>
      </w:pPr>
      <w:r>
        <w:t>Согласно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</w:t>
      </w:r>
      <w:r>
        <w:t>стей.</w:t>
      </w:r>
    </w:p>
    <w:p w:rsidR="00A77B3E" w:rsidP="0034120C">
      <w:pPr>
        <w:ind w:firstLine="709"/>
        <w:jc w:val="both"/>
      </w:pPr>
      <w:r>
        <w:t>В данном случае  заместитель главы администрации Черноморского района Республики Крым – Бесфамильная Ю.Е., являясь должностным лицом, в силу возложенных на нее обязанностей, не обеспечила надлежащую работу по рассмотрению поступившего в администрацию</w:t>
      </w:r>
      <w:r>
        <w:t xml:space="preserve"> обращению, следовательно, является субъектом административной ответственности, предусмотренной статьей 5.59 КоАП РФ.</w:t>
      </w:r>
    </w:p>
    <w:p w:rsidR="00A77B3E" w:rsidP="0034120C">
      <w:pPr>
        <w:ind w:firstLine="709"/>
        <w:jc w:val="both"/>
      </w:pPr>
      <w:r>
        <w:t>Вина Бесфамильной Ю.Е. в совершении административного правонарушения подтверждается собранными по делу доказательствами:</w:t>
      </w:r>
    </w:p>
    <w:p w:rsidR="00A77B3E" w:rsidP="0034120C">
      <w:pPr>
        <w:ind w:firstLine="709"/>
        <w:jc w:val="both"/>
      </w:pPr>
      <w:r>
        <w:t xml:space="preserve">- постановлением </w:t>
      </w:r>
      <w:r>
        <w:t>о возбуждении дела об административном правонарушении от ДАТА (л.д.1-5);</w:t>
      </w:r>
    </w:p>
    <w:p w:rsidR="00A77B3E" w:rsidP="0034120C">
      <w:pPr>
        <w:ind w:firstLine="709"/>
        <w:jc w:val="both"/>
      </w:pPr>
      <w:r>
        <w:t>-  письменным  объяснением Бесфамильной Ю.Е. от ДАТА (л.д.6);</w:t>
      </w:r>
    </w:p>
    <w:p w:rsidR="00A77B3E" w:rsidP="0034120C">
      <w:pPr>
        <w:ind w:firstLine="709"/>
        <w:jc w:val="both"/>
      </w:pPr>
      <w:r>
        <w:t>- копией обращения ФИО от ДАТА(л.д.7-8);</w:t>
      </w:r>
    </w:p>
    <w:p w:rsidR="00A77B3E" w:rsidP="0034120C">
      <w:pPr>
        <w:ind w:firstLine="709"/>
        <w:jc w:val="both"/>
      </w:pPr>
      <w:r>
        <w:t>- требованием о предоставлении информации (л.д.9;)</w:t>
      </w:r>
    </w:p>
    <w:p w:rsidR="00A77B3E" w:rsidP="0034120C">
      <w:pPr>
        <w:ind w:firstLine="709"/>
        <w:jc w:val="both"/>
      </w:pPr>
      <w:r>
        <w:t>- копией ответа администрации</w:t>
      </w:r>
      <w:r>
        <w:t xml:space="preserve"> Черноморского района Республики Крым от ДАТА (л.д.10);</w:t>
      </w:r>
    </w:p>
    <w:p w:rsidR="00A77B3E" w:rsidP="0034120C">
      <w:pPr>
        <w:ind w:firstLine="709"/>
        <w:jc w:val="both"/>
      </w:pPr>
      <w:r>
        <w:t>- копией обращения ФИО от ДАТА (л.д.11);</w:t>
      </w:r>
    </w:p>
    <w:p w:rsidR="00A77B3E" w:rsidP="0034120C">
      <w:pPr>
        <w:ind w:firstLine="709"/>
        <w:jc w:val="both"/>
      </w:pPr>
      <w:r>
        <w:t>- копией ответа администрации Черноморского района Республики Крым от ДАТА на обращение ФИО (л.д.12-13);</w:t>
      </w:r>
    </w:p>
    <w:p w:rsidR="00A77B3E" w:rsidP="0034120C">
      <w:pPr>
        <w:ind w:firstLine="709"/>
        <w:jc w:val="both"/>
      </w:pPr>
      <w:r>
        <w:t>- копией квитанции об отправке почтового отправления о</w:t>
      </w:r>
      <w:r>
        <w:t>т ДАТА (л.д.14);</w:t>
      </w:r>
    </w:p>
    <w:p w:rsidR="00A77B3E" w:rsidP="0034120C">
      <w:pPr>
        <w:ind w:firstLine="709"/>
        <w:jc w:val="both"/>
      </w:pPr>
      <w:r>
        <w:t>- копией распоряжения администрации Черноморского района Республики Крым №НОМЕР</w:t>
      </w:r>
      <w:r>
        <w:t xml:space="preserve">-л от ДАТА «О назначении на должность </w:t>
      </w:r>
      <w:r>
        <w:t>заместителя главы администрации Черноморского района Республики</w:t>
      </w:r>
      <w:r>
        <w:t xml:space="preserve"> Крым Бесфамильной Ю.Е.» (л.д.15-16);</w:t>
      </w:r>
    </w:p>
    <w:p w:rsidR="00A77B3E" w:rsidP="0034120C">
      <w:pPr>
        <w:ind w:firstLine="709"/>
        <w:jc w:val="both"/>
      </w:pPr>
      <w:r>
        <w:t>- копией распоряжения а</w:t>
      </w:r>
      <w:r>
        <w:t>дминистрации Черноморского района Республики Крым №НОМЕР</w:t>
      </w:r>
      <w:r>
        <w:t xml:space="preserve">-р </w:t>
      </w:r>
      <w:r>
        <w:t>от</w:t>
      </w:r>
      <w:r>
        <w:t xml:space="preserve"> </w:t>
      </w:r>
      <w:r>
        <w:t>ДАТА</w:t>
      </w:r>
      <w:r>
        <w:t xml:space="preserve"> «О распределении функциональных обязанностей между первым заместителем главы, заместителями главы администрации» (л.д.17-27);</w:t>
      </w:r>
    </w:p>
    <w:p w:rsidR="00A77B3E" w:rsidP="0034120C">
      <w:pPr>
        <w:ind w:firstLine="709"/>
        <w:jc w:val="both"/>
      </w:pPr>
      <w:r>
        <w:t>- копией Устава муниципального образования  Черноморский район Рес</w:t>
      </w:r>
      <w:r>
        <w:t>публики Крым   (л.д.28-31).</w:t>
      </w:r>
    </w:p>
    <w:p w:rsidR="00A77B3E" w:rsidP="0034120C">
      <w:pPr>
        <w:ind w:firstLine="709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Бесфамильной Ю.Е. в совершении административно</w:t>
      </w:r>
      <w:r>
        <w:t xml:space="preserve">го правонарушения, предусмотренного ст.5.59 КоАП РФ. </w:t>
      </w:r>
    </w:p>
    <w:p w:rsidR="00A77B3E" w:rsidP="0034120C">
      <w:pPr>
        <w:ind w:firstLine="709"/>
        <w:jc w:val="both"/>
      </w:pPr>
      <w:r>
        <w:t xml:space="preserve">Неустранимых сомнений в виновности Бесфамильной Ю.Е., которые бы следовало трактовать в ее пользу в соответствии со ст.1.5 КоАП РФ, не имеется. Каких-либо существенных нарушений, безусловно влекущих за </w:t>
      </w:r>
      <w:r>
        <w:t xml:space="preserve">собой прекращение производства по делу, мировым судьей не установлено.            </w:t>
      </w:r>
    </w:p>
    <w:p w:rsidR="00A77B3E" w:rsidP="0034120C">
      <w:pPr>
        <w:ind w:firstLine="709"/>
        <w:jc w:val="both"/>
      </w:pPr>
      <w:r>
        <w:t>Мировой судья также приходит к выводу, что совершенное Бесфамильной Ю.Е.  административное правонарушение затрагивает права и законные интересы граждан, представляет существ</w:t>
      </w:r>
      <w:r>
        <w:t>енное нарушение охраняемых общественных отношений. Закон об обращениях граждан устанавливает единый порядок рассмотрения обращений граждан в целях реализации гражданином Российской Федерации закрепленного за ним Конституцией Российской Федерации права на о</w:t>
      </w:r>
      <w:r>
        <w:t xml:space="preserve">бращение в государственные органы и органы местного самоуправления. </w:t>
      </w:r>
    </w:p>
    <w:p w:rsidR="00A77B3E" w:rsidP="0034120C">
      <w:pPr>
        <w:ind w:firstLine="709"/>
        <w:jc w:val="both"/>
      </w:pPr>
      <w:r>
        <w:t xml:space="preserve">Обстоятельством, смягчающим административную ответственность, согласно ст. 4.2 КоАП РФ, мировой судья признает совершение административного правонарушения   женщиной, имеющей малолетнего </w:t>
      </w:r>
      <w:r>
        <w:t>ребенка.</w:t>
      </w:r>
    </w:p>
    <w:p w:rsidR="00A77B3E" w:rsidP="0034120C">
      <w:pPr>
        <w:ind w:firstLine="709"/>
        <w:jc w:val="both"/>
      </w:pPr>
      <w:r>
        <w:t>Обстоятельств, отягчающих административную ответственность, согласно ст. 4.3 КоАП РФ, мировым судьей не установлено.</w:t>
      </w:r>
    </w:p>
    <w:p w:rsidR="00A77B3E" w:rsidP="0034120C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не </w:t>
      </w:r>
      <w:r>
        <w:t>установлено.</w:t>
      </w:r>
    </w:p>
    <w:p w:rsidR="00A77B3E" w:rsidP="0034120C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4.5 КоАП РФ, не истек.  </w:t>
      </w:r>
    </w:p>
    <w:p w:rsidR="00A77B3E" w:rsidP="0034120C">
      <w:pPr>
        <w:ind w:firstLine="709"/>
        <w:jc w:val="both"/>
      </w:pPr>
      <w:r>
        <w:t>Статьей 5.59 КоАП РФ предусмотрена административная ответственность за нарушение установленного законодательством Российской Феде</w:t>
      </w:r>
      <w:r>
        <w:t>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</w:t>
      </w:r>
      <w:r>
        <w:t>о осуществление публично значимых функций, за исключением случаев, предусмотренных статьями 5.39, 5.63 настоящего Кодекса, которая влечет наложение административного штрафа в размере от пяти тысяч до десяти тысяч рублей.</w:t>
      </w:r>
    </w:p>
    <w:p w:rsidR="00A77B3E" w:rsidP="0034120C">
      <w:pPr>
        <w:ind w:firstLine="709"/>
        <w:jc w:val="both"/>
      </w:pPr>
      <w:r>
        <w:t xml:space="preserve">В соответствии с общими правилами </w:t>
      </w:r>
      <w:r>
        <w:t xml:space="preserve">назначения административного наказания, основанными на принципах справедливости, соразмерности и индивидуализации </w:t>
      </w:r>
      <w:r>
        <w:t>ответственности, административное наказание за совершение административного правонарушения назначается в пределах, установленных законом, пред</w:t>
      </w:r>
      <w:r>
        <w:t>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34120C">
      <w:pPr>
        <w:ind w:firstLine="709"/>
        <w:jc w:val="both"/>
      </w:pPr>
      <w:r>
        <w:t>При назначени</w:t>
      </w:r>
      <w:r>
        <w:t>и административного наказания физическому лицу учитываются характер совершенного им административного правонарушения,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</w:t>
      </w:r>
      <w:r>
        <w:t>дминистративную ответственность (часть 2 статьи 4.1 названного Кодекса).</w:t>
      </w:r>
    </w:p>
    <w:p w:rsidR="00A77B3E" w:rsidP="0034120C">
      <w:pPr>
        <w:ind w:firstLine="709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</w:t>
      </w:r>
      <w:r>
        <w:t>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34120C">
      <w:pPr>
        <w:ind w:firstLine="709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</w:t>
      </w:r>
      <w:r>
        <w:t>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</w:t>
      </w:r>
      <w:r>
        <w:t>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</w:t>
      </w:r>
      <w:r>
        <w:t>х интересов в рамках административного судопроизводства.</w:t>
      </w:r>
    </w:p>
    <w:p w:rsidR="00A77B3E" w:rsidP="0034120C">
      <w:pPr>
        <w:ind w:firstLine="709"/>
        <w:jc w:val="both"/>
      </w:pPr>
      <w:r>
        <w:t>Принимая во внимание личность Бесфамильной Ю.Е., характер совершенного административного правонарушения, наличие смягчающих и отсутствие отягчающих административную ответственность обстоятельств, пол</w:t>
      </w:r>
      <w:r>
        <w:t>агаю необходимым назначить ей административное наказание в виде минимального размера административного штрафа, предусмотренного санкцией статьи 5.59 КоАП РФ.</w:t>
      </w:r>
    </w:p>
    <w:p w:rsidR="00A77B3E" w:rsidP="0034120C">
      <w:pPr>
        <w:ind w:firstLine="709"/>
        <w:jc w:val="both"/>
      </w:pPr>
      <w:r>
        <w:t>На основании ст.5.59 Кодекса Российской Федерации об административных правонарушениях, и руководст</w:t>
      </w:r>
      <w:r>
        <w:t>вуясь  ст.ст.23.1, 29.9-29.11 КРФ о АП, мировой судья, -</w:t>
      </w:r>
    </w:p>
    <w:p w:rsidR="00A77B3E" w:rsidP="0034120C">
      <w:pPr>
        <w:ind w:firstLine="709"/>
        <w:jc w:val="both"/>
      </w:pPr>
      <w:r>
        <w:t xml:space="preserve">    </w:t>
      </w:r>
    </w:p>
    <w:p w:rsidR="00A77B3E" w:rsidP="0034120C">
      <w:pPr>
        <w:ind w:firstLine="709"/>
        <w:jc w:val="both"/>
      </w:pPr>
      <w:r>
        <w:t xml:space="preserve">                                                      ПОСТАНОВИЛ:</w:t>
      </w:r>
    </w:p>
    <w:p w:rsidR="00A77B3E" w:rsidP="0034120C">
      <w:pPr>
        <w:ind w:firstLine="709"/>
        <w:jc w:val="both"/>
      </w:pPr>
    </w:p>
    <w:p w:rsidR="00A77B3E" w:rsidP="0034120C">
      <w:pPr>
        <w:ind w:firstLine="709"/>
        <w:jc w:val="both"/>
      </w:pPr>
      <w:r>
        <w:t xml:space="preserve"> </w:t>
      </w:r>
      <w:r>
        <w:t>Должностное лицо –  заместителя главы администрации Черноморского района Республики Крым – Бесфамильную Юлию Евгень</w:t>
      </w:r>
      <w:r>
        <w:t>евну, ПАСПОРТНЫЕ ДАННЫЕ</w:t>
      </w:r>
      <w:r>
        <w:t xml:space="preserve">, гражданку Российской Федерации, признать виновной в совершении правонарушения, предусмотренного ст.5.59 Кодекса об административных правонарушениях Российской Федерации, и подвергнуть наказанию в виде административного штрафа </w:t>
      </w:r>
      <w:r>
        <w:t>в размере 5000 (пять тысяч) рублей.</w:t>
      </w:r>
    </w:p>
    <w:p w:rsidR="00A77B3E" w:rsidP="0034120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</w:t>
      </w:r>
      <w:r>
        <w:t>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</w:t>
      </w:r>
      <w:r>
        <w:t>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01053 01 0059 140; УИН: 041076030092500217240511</w:t>
      </w:r>
      <w:r>
        <w:t>9;  ОКТМО 35656000; постановление №5-92-217/2024.</w:t>
      </w:r>
    </w:p>
    <w:p w:rsidR="00A77B3E" w:rsidP="0034120C">
      <w:pPr>
        <w:ind w:firstLine="709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 xml:space="preserve">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4120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</w:t>
      </w:r>
      <w:r>
        <w:t>тративной ответственности, направляет судье, в орган, должностному лицу, вынесшим постановление.</w:t>
      </w:r>
    </w:p>
    <w:p w:rsidR="00A77B3E" w:rsidP="0034120C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4120C">
      <w:pPr>
        <w:ind w:firstLine="709"/>
        <w:jc w:val="both"/>
      </w:pPr>
      <w:r>
        <w:t>Постановление может быть обжаловано в Черноморский районный суд Республики Крым че</w:t>
      </w:r>
      <w:r>
        <w:t>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34120C">
      <w:pPr>
        <w:ind w:firstLine="709"/>
        <w:jc w:val="both"/>
      </w:pPr>
    </w:p>
    <w:p w:rsidR="00A77B3E" w:rsidP="0034120C">
      <w:pPr>
        <w:ind w:firstLine="709"/>
        <w:jc w:val="both"/>
      </w:pPr>
    </w:p>
    <w:p w:rsidR="00A77B3E" w:rsidP="0034120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</w:t>
      </w:r>
      <w:r>
        <w:tab/>
      </w:r>
      <w:r>
        <w:tab/>
        <w:t xml:space="preserve"> </w:t>
      </w:r>
      <w:r>
        <w:t xml:space="preserve">          О.В. </w:t>
      </w:r>
      <w:r>
        <w:t>Байбарза</w:t>
      </w:r>
    </w:p>
    <w:p w:rsidR="00A77B3E" w:rsidP="0034120C">
      <w:pPr>
        <w:ind w:firstLine="709"/>
        <w:jc w:val="both"/>
      </w:pPr>
      <w:r>
        <w:t xml:space="preserve"> </w:t>
      </w:r>
    </w:p>
    <w:p w:rsidR="0034120C" w:rsidRPr="004C1B7C" w:rsidP="0034120C">
      <w:pPr>
        <w:ind w:firstLine="720"/>
        <w:jc w:val="both"/>
      </w:pPr>
      <w:r w:rsidRPr="004C1B7C">
        <w:t>«СОГЛАСОВАНО»</w:t>
      </w:r>
    </w:p>
    <w:p w:rsidR="0034120C" w:rsidP="0034120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4120C" w:rsidP="0034120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34120C" w:rsidRPr="006D51A8" w:rsidP="0034120C">
      <w:pPr>
        <w:ind w:firstLine="720"/>
        <w:jc w:val="both"/>
      </w:pPr>
      <w:r w:rsidRPr="006D51A8">
        <w:t>судебного участка №92</w:t>
      </w:r>
    </w:p>
    <w:p w:rsidR="0034120C" w:rsidP="0034120C">
      <w:pPr>
        <w:ind w:firstLine="720"/>
        <w:jc w:val="both"/>
      </w:pPr>
      <w:r w:rsidRPr="006D51A8">
        <w:t>Черноморского судебного района</w:t>
      </w:r>
    </w:p>
    <w:p w:rsidR="0034120C" w:rsidP="0034120C">
      <w:pPr>
        <w:ind w:firstLine="720"/>
        <w:jc w:val="both"/>
      </w:pPr>
      <w:r>
        <w:t>(Черноморский муниципальный район)</w:t>
      </w:r>
    </w:p>
    <w:p w:rsidR="0034120C" w:rsidRPr="006D51A8" w:rsidP="0034120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4120C">
      <w:pPr>
        <w:ind w:firstLine="709"/>
        <w:jc w:val="both"/>
      </w:pPr>
    </w:p>
    <w:sectPr w:rsidSect="0034120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0C"/>
    <w:rsid w:val="0034120C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12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