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E08A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№5-92-229/2019</w:t>
      </w:r>
    </w:p>
    <w:p w:rsidR="00A77B3E" w:rsidP="007E08A0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7E08A0">
      <w:pPr>
        <w:jc w:val="both"/>
      </w:pPr>
    </w:p>
    <w:p w:rsidR="00A77B3E" w:rsidP="007E08A0">
      <w:pPr>
        <w:jc w:val="both"/>
      </w:pPr>
      <w:r>
        <w:t xml:space="preserve">27 июня 2019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E08A0">
      <w:pPr>
        <w:jc w:val="both"/>
      </w:pPr>
    </w:p>
    <w:p w:rsidR="00A77B3E" w:rsidP="007E08A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 в отношении Железняк Александра Васильевича, ПАСПОРТНЫЕ ДАННЫЕ, гражданина Российской Федерации, зарегистрированного по адресу:</w:t>
      </w:r>
      <w:r>
        <w:t xml:space="preserve"> АДРЕС, </w:t>
      </w:r>
      <w:r>
        <w:t>проживающего</w:t>
      </w:r>
      <w:r>
        <w:t xml:space="preserve"> по адресу: Республика Крым. АДРЕС, </w:t>
      </w:r>
    </w:p>
    <w:p w:rsidR="00A77B3E" w:rsidP="007E08A0">
      <w:pPr>
        <w:jc w:val="both"/>
      </w:pPr>
      <w:r>
        <w:t xml:space="preserve"> </w:t>
      </w:r>
      <w:r>
        <w:tab/>
        <w:t>о совершении административного правонар</w:t>
      </w:r>
      <w:r>
        <w:t>ушения, предусмотренного ч.2 ст.8.37 КоАП РФ,</w:t>
      </w:r>
    </w:p>
    <w:p w:rsidR="00A77B3E" w:rsidP="007E08A0">
      <w:pPr>
        <w:jc w:val="both"/>
      </w:pPr>
      <w:r>
        <w:t xml:space="preserve">                                                            У С Т А Н О В И Л:</w:t>
      </w:r>
    </w:p>
    <w:p w:rsidR="00A77B3E" w:rsidP="007E08A0">
      <w:pPr>
        <w:jc w:val="both"/>
      </w:pPr>
      <w:r>
        <w:tab/>
        <w:t xml:space="preserve"> </w:t>
      </w:r>
    </w:p>
    <w:p w:rsidR="00A77B3E" w:rsidP="007E08A0">
      <w:pPr>
        <w:jc w:val="both"/>
      </w:pPr>
      <w:r>
        <w:tab/>
        <w:t>ДАТА в ВРЕМЯ</w:t>
      </w:r>
      <w:r>
        <w:t xml:space="preserve"> час</w:t>
      </w:r>
      <w:r>
        <w:t xml:space="preserve">., </w:t>
      </w:r>
      <w:r>
        <w:t xml:space="preserve">Железняк А.В., находясь в районе бухты Узкая (150 м. на запад от причала №НОМЕР </w:t>
      </w:r>
      <w:r>
        <w:t>АДРЕС), осуществлял любительско</w:t>
      </w:r>
      <w:r>
        <w:t>е и спортивное рыболовство в акватории Черного моря с применением отцеживающего орудия добычи (вылова) водных биологических ресурсов, а именно сачка. В ходе осуществления пограничной деятельности у Железняк А.В. наличия водных биологических ресурсов выявле</w:t>
      </w:r>
      <w:r>
        <w:t>но не было.</w:t>
      </w:r>
    </w:p>
    <w:p w:rsidR="00A77B3E" w:rsidP="007E08A0">
      <w:pPr>
        <w:jc w:val="both"/>
      </w:pPr>
      <w:r>
        <w:tab/>
        <w:t xml:space="preserve">Своими действиями Железняк А.В. нарушил ч.4 ст.43.1 Федерального закона РФ «О рыболовстве и сохранению водных биологических ресурсов» от 20.12.2004 г. №166-ФЗ, а также п. 52, </w:t>
      </w:r>
      <w:r>
        <w:t>пп</w:t>
      </w:r>
      <w:r>
        <w:t xml:space="preserve">. «а» п.54.1 «Правил рыболовства для Азово-Черноморского </w:t>
      </w:r>
      <w:r>
        <w:t>рыбохозяй</w:t>
      </w:r>
      <w:r>
        <w:t>ственного</w:t>
      </w:r>
      <w:r>
        <w:t xml:space="preserve"> бассейна», утвержденных Приказом Министерства сельского хозяйства РФ от 01 августа 2013 года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7E08A0">
      <w:pPr>
        <w:jc w:val="both"/>
      </w:pPr>
      <w:r>
        <w:tab/>
        <w:t>Таким образом, Железняк А.В. совершил административное пра</w:t>
      </w:r>
      <w:r>
        <w:t>вонарушение, предусмотренное ч.2 ст.8.37 КоАП РФ, т.е.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7E08A0">
      <w:pPr>
        <w:ind w:firstLine="720"/>
        <w:jc w:val="both"/>
      </w:pPr>
      <w:r>
        <w:t>В судебном заседании Железняк А.В. вину в совершении правонарушения приз</w:t>
      </w:r>
      <w:r>
        <w:t>нал.</w:t>
      </w:r>
    </w:p>
    <w:p w:rsidR="00A77B3E" w:rsidP="007E08A0">
      <w:pPr>
        <w:ind w:firstLine="720"/>
        <w:jc w:val="both"/>
      </w:pPr>
      <w:r>
        <w:t xml:space="preserve">Заслушав лицо, привлекаемое к административной ответственности, исследовав представленные материалы дела об административном правонарушении, мировой судья приходит к следующему. </w:t>
      </w:r>
    </w:p>
    <w:p w:rsidR="00A77B3E" w:rsidP="007E08A0">
      <w:pPr>
        <w:ind w:firstLine="720"/>
        <w:jc w:val="both"/>
      </w:pPr>
      <w:r>
        <w:t>В соответствии с частью 2 статьи 8.37 Кодекса Российской Федерации об ад</w:t>
      </w:r>
      <w:r>
        <w:t>министративных правонарушениях, нарушение правил, регламентирующих рыболовство, за исключением случаев, предусмотренных частью 2 статьи 8.17 настоящего Кодекса, влечет наложение административного штрафа на граждан в размере от двух тысяч до пяти тысяч рубл</w:t>
      </w:r>
      <w:r>
        <w:t>ей с конфискацией судна и других орудий добычи (вылова) водных биологических ресурсов или без таковой;</w:t>
      </w:r>
      <w:r>
        <w:t xml:space="preserve">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</w:t>
      </w:r>
      <w:r>
        <w:t>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A77B3E" w:rsidP="007E08A0">
      <w:pPr>
        <w:ind w:firstLine="720"/>
        <w:jc w:val="both"/>
      </w:pPr>
      <w:r>
        <w:t>Объективную сторону состава административного правонарушения, предусмотренного частью 2</w:t>
      </w:r>
      <w:r>
        <w:t xml:space="preserve"> статьи 8.37 Кодекса Российской Федерации об административных правонарушениях, образуют действия (бездействие), выразившиеся в соблюдении или ненадлежащем соблюдении правил добычи (вылова) водных ресурсов и иных правил, регламентирующих осуществление рыбол</w:t>
      </w:r>
      <w:r>
        <w:t>овства, за исключением случаев, когда такие действия (бездействие) подлежат квалификации по части 2 статьи 8.17 Кодекса Российской Федерации об административных правонарушениях.</w:t>
      </w:r>
    </w:p>
    <w:p w:rsidR="00A77B3E" w:rsidP="007E08A0">
      <w:pPr>
        <w:ind w:firstLine="720"/>
        <w:jc w:val="both"/>
      </w:pPr>
      <w:r>
        <w:t>Отношения в области рыболовства и сохранения водных биологических ресурсов рег</w:t>
      </w:r>
      <w:r>
        <w:t xml:space="preserve">улируются, в том числе Федеральным законом от 20 декабря 2004 года N 166-ФЗ "О рыболовстве и сохранении водных биологических ресурсов" и Правилами рыболовства, </w:t>
      </w:r>
      <w:r>
        <w:t xml:space="preserve">утвержденными федеральным органом исполнительной власти в области рыболовства для каждого </w:t>
      </w:r>
      <w:r>
        <w:t>рыбохо</w:t>
      </w:r>
      <w:r>
        <w:t>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7E08A0">
      <w:pPr>
        <w:ind w:firstLine="720"/>
        <w:jc w:val="both"/>
      </w:pPr>
      <w:r>
        <w:t xml:space="preserve">Согласно разъяснениям, указанным в Постановлении Пленума Верховного Суда Российской Федерации от 23 ноября 2010 года N 27 "О практике рассмотрения дел об административных </w:t>
      </w:r>
      <w:r>
        <w:t>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рыболовства" квалификации по части 2 статьи 8.37 Кодекса Российской Федерац</w:t>
      </w:r>
      <w:r>
        <w:t>ии об административных правонарушениях подлежат действия (бездействие) лиц</w:t>
      </w:r>
      <w:r>
        <w:t>, нарушивших правила осуществления рыболовства во внутренних водах Российской Федерации, за исключением внутренних морских вод.</w:t>
      </w:r>
    </w:p>
    <w:p w:rsidR="00A77B3E" w:rsidP="007E08A0">
      <w:pPr>
        <w:ind w:firstLine="720"/>
        <w:jc w:val="both"/>
      </w:pPr>
      <w:r>
        <w:t>Действия (бездействие) лиц, осуществляющих рыболовство</w:t>
      </w:r>
      <w:r>
        <w:t xml:space="preserve"> в пределах внутренних морских вод, территориального моря, континентального шельфа, исключительной экономической зоны Российской Федерации, также могут быть квалифицированы по части 2 статьи 8.37 Кодекса Российской Федерации об административных правонаруше</w:t>
      </w:r>
      <w:r>
        <w:t>ниях, если будет установлено, что указанными лицами нарушены правила добычи (вылова) водных биоресурсов и (или) иные правила осуществления рыболовства, однако водные биоресурсы не обнаружены.</w:t>
      </w:r>
    </w:p>
    <w:p w:rsidR="00A77B3E" w:rsidP="007E08A0">
      <w:pPr>
        <w:ind w:firstLine="720"/>
        <w:jc w:val="both"/>
      </w:pPr>
      <w:r>
        <w:t>По смыслу Федерального закона от 20.12.2004 N 166-ФЗ "О рыболовс</w:t>
      </w:r>
      <w:r>
        <w:t>тве и сохранении водных биологических ресурсов" обязанность лиц, осуществляющих рыбопромысловую деятельность, соблюдать правила добычи (вылова) водных биоресурсов подразумевает соблюдение всех требований, предъявляемых к порядку организации и проведения да</w:t>
      </w:r>
      <w:r>
        <w:t>нного вида деятельности. Невыполнение пользователями, осуществляющими добычу (вылов) биоресурсов, своих обязанностей является нарушением правил добычи (вылова) биоресурсов и влечет административную ответственность.</w:t>
      </w:r>
    </w:p>
    <w:p w:rsidR="00A77B3E" w:rsidP="007E08A0">
      <w:pPr>
        <w:ind w:firstLine="720"/>
        <w:jc w:val="both"/>
      </w:pPr>
      <w:r>
        <w:t>В соответствии с частями 1 и 4 статьи 43.</w:t>
      </w:r>
      <w:r>
        <w:t>1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утверждаются федеральным о</w:t>
      </w:r>
      <w:r>
        <w:t>рганом исполнительной власти в области рыболовства,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7E08A0">
      <w:pPr>
        <w:ind w:firstLine="720"/>
        <w:jc w:val="both"/>
      </w:pPr>
      <w:r>
        <w:t xml:space="preserve">Правила рыболовства для Азово-Черноморского </w:t>
      </w:r>
      <w:r>
        <w:t>рыбо</w:t>
      </w:r>
      <w:r>
        <w:t>хозяйственного</w:t>
      </w:r>
      <w:r>
        <w:t xml:space="preserve"> бассейна (далее Правила), утверждены Приказом Министерства сельского хозяйства РФ от 01 августа 2013 года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7E08A0">
      <w:pPr>
        <w:ind w:firstLine="720"/>
        <w:jc w:val="both"/>
      </w:pPr>
      <w:r>
        <w:t>Согласно п.52 вышеуказанных Правил, запре</w:t>
      </w:r>
      <w:r>
        <w:t>тные для добычи (вылова) водных биоресурсов сроки (периоды): с 1 июня по 31 августа – креветок черноморских каменной и травяной, мидий.</w:t>
      </w:r>
    </w:p>
    <w:p w:rsidR="00A77B3E" w:rsidP="007E08A0">
      <w:pPr>
        <w:ind w:firstLine="720"/>
        <w:jc w:val="both"/>
      </w:pPr>
      <w:r>
        <w:t xml:space="preserve">Согласно </w:t>
      </w:r>
      <w:r>
        <w:t>пп</w:t>
      </w:r>
      <w:r>
        <w:t xml:space="preserve">. «а» п.54.1 Правил, при любительском и спортивном рыболовстве запрещается применение отцеживающих и </w:t>
      </w:r>
      <w:r>
        <w:t>объячеив</w:t>
      </w:r>
      <w:r>
        <w:t>ающих</w:t>
      </w:r>
      <w:r>
        <w:t xml:space="preserve"> орудий добычи (вылова) и приспособлений (бредней, неводов, волокуш, наметок, подъемников, "телевизоров", "экранов", "пауков", "хваток", "буров", "черепков", "накидок", "косынок", "саков", "</w:t>
      </w:r>
      <w:r>
        <w:t>котцов</w:t>
      </w:r>
      <w:r>
        <w:t>", "крылаток", "немок", "</w:t>
      </w:r>
      <w:r>
        <w:t>возьмилок</w:t>
      </w:r>
      <w:r>
        <w:t>" и других), за исклю</w:t>
      </w:r>
      <w:r>
        <w:t>чением подъемников ("пауков") и черпаков не более одной штуки у одного гражданина, размером (длина, ширина, высота) не более</w:t>
      </w:r>
      <w:r>
        <w:t xml:space="preserve"> 100 см, и размером (шагом) ячеи не более 10 мм (в том числе используемых с приманкой) для отлова живца (наживки), кроме особо ценны</w:t>
      </w:r>
      <w:r>
        <w:t>х и ценных видов рыб.</w:t>
      </w:r>
    </w:p>
    <w:p w:rsidR="00A77B3E" w:rsidP="007E08A0">
      <w:pPr>
        <w:ind w:firstLine="720"/>
        <w:jc w:val="both"/>
      </w:pPr>
      <w:r>
        <w:t>Виновность Железняк А.В. в совершении административного правонарушения, подтверждается совокупностью исследованных в судебном заседании доказательств:</w:t>
      </w:r>
    </w:p>
    <w:p w:rsidR="00A77B3E" w:rsidP="007E08A0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ДАТА, составленны</w:t>
      </w:r>
      <w:r>
        <w:t>м государственным участковым инспектором РФ по ГК в сфере охраны МБР ГРКМ отделения (</w:t>
      </w:r>
      <w:r>
        <w:t>погз</w:t>
      </w:r>
      <w:r>
        <w:t xml:space="preserve">) в </w:t>
      </w:r>
      <w:r>
        <w:t>нп</w:t>
      </w:r>
      <w:r>
        <w:t>.Ч</w:t>
      </w:r>
      <w:r>
        <w:t>ерноморское</w:t>
      </w:r>
      <w:r>
        <w:t xml:space="preserve"> старшим мичманом ФИО, согласно которому ДАТА в ВРЕМЯ</w:t>
      </w:r>
      <w:r>
        <w:t xml:space="preserve"> час., Железняк А.В., находясь в районе бухты Узкая (150 м. на запад от </w:t>
      </w:r>
      <w:r>
        <w:t xml:space="preserve">причала №НОМЕР </w:t>
      </w:r>
      <w:r>
        <w:t>АДРЕС), осу</w:t>
      </w:r>
      <w:r>
        <w:t>ществлял любительское и спортивное рыболовство в акватории Черного моря с применением отцеживающего орудия добычи (вылова) водных биологических ресурсов, а именно сачка (л.д.3-5);</w:t>
      </w:r>
    </w:p>
    <w:p w:rsidR="00A77B3E" w:rsidP="007E08A0">
      <w:pPr>
        <w:ind w:firstLine="720"/>
        <w:jc w:val="both"/>
      </w:pPr>
      <w:r>
        <w:t>- протоколом об изъятии вещей и документов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ходе ко</w:t>
      </w:r>
      <w:r>
        <w:t xml:space="preserve">торого у Железняк А.В.  было изъято: отцеживающее орудие добычи (вылова) ВБР сачок (длина ручки -110 см.; диаметр – 65 см.; ячея – 5 мм.) – 1шт. (л.д.1-2); </w:t>
      </w:r>
    </w:p>
    <w:p w:rsidR="00A77B3E" w:rsidP="007E08A0">
      <w:pPr>
        <w:ind w:firstLine="720"/>
        <w:jc w:val="both"/>
      </w:pPr>
      <w:r>
        <w:t>- видеозаписью с места совершения административного правонарушения (л.д.7);</w:t>
      </w:r>
    </w:p>
    <w:p w:rsidR="00A77B3E" w:rsidP="007E08A0">
      <w:pPr>
        <w:ind w:firstLine="720"/>
        <w:jc w:val="both"/>
      </w:pPr>
      <w:r>
        <w:t>- актом №НОМЕР</w:t>
      </w:r>
      <w:r>
        <w:t xml:space="preserve"> </w:t>
      </w:r>
      <w:r>
        <w:t>от ДАТА приема-передачи изъятых вещей на хранение, согласно которому старшему технику - начальнику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прапорщику ФИО были переданы на хранение вещественные доказательства по делу об административном правонарушении</w:t>
      </w:r>
      <w:r>
        <w:t xml:space="preserve"> №НОМЕР</w:t>
      </w:r>
      <w:r>
        <w:t>, изъятые ДАТА у Железняк А.В., а именно: отцеживающее орудие добычи (вылова) ВБР - сачок (длина ручки -110 см.; диаметр – 65 см.; ячея – 5 мм.) – 1</w:t>
      </w:r>
      <w:r>
        <w:t xml:space="preserve"> шт. (л.д.8).</w:t>
      </w:r>
      <w:r>
        <w:tab/>
      </w:r>
    </w:p>
    <w:p w:rsidR="00A77B3E" w:rsidP="007E08A0">
      <w:pPr>
        <w:jc w:val="both"/>
      </w:pPr>
      <w:r>
        <w:tab/>
      </w: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7E08A0">
      <w:pPr>
        <w:ind w:firstLine="720"/>
        <w:jc w:val="both"/>
      </w:pPr>
      <w:r>
        <w:t>Оценивая в совокупности, исследован</w:t>
      </w:r>
      <w:r>
        <w:t>ные по делу доказательства, суд приходит к выводу о том, что вина Железняк А.В. в совершении административного правонарушения установлена, и его действия правильно квалифицированы по ч.2 ст.8.37 КоАП РФ как нарушение правил, регламентирующих рыболовство, з</w:t>
      </w:r>
      <w:r>
        <w:t xml:space="preserve">а исключением случаев, предусмотренных частью 2 статьи 8.17 настоящего Кодекса.  </w:t>
      </w:r>
    </w:p>
    <w:p w:rsidR="00A77B3E" w:rsidP="007E08A0">
      <w:pPr>
        <w:ind w:firstLine="720"/>
        <w:jc w:val="both"/>
      </w:pPr>
      <w: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</w:t>
      </w:r>
      <w:r>
        <w:t xml:space="preserve">ющим ответственность за данное административное правонарушение, в соответствии с настоящим Кодексом. </w:t>
      </w:r>
    </w:p>
    <w:p w:rsidR="00A77B3E" w:rsidP="007E08A0">
      <w:pPr>
        <w:ind w:firstLine="720"/>
        <w:jc w:val="both"/>
      </w:pPr>
      <w:r>
        <w:t>В соответствии со ст.ст.4.2, 4.3 КоАП РФ, обстоятельств, смягчающих и отягчающих ответственность Железняк А.В., судом не установлено.</w:t>
      </w:r>
    </w:p>
    <w:p w:rsidR="00A77B3E" w:rsidP="007E08A0">
      <w:pPr>
        <w:ind w:firstLine="720"/>
        <w:jc w:val="both"/>
      </w:pPr>
      <w:r>
        <w:t>Санкцией ч.2 ст.8.37</w:t>
      </w:r>
      <w:r>
        <w:t xml:space="preserve"> КоАП РФ  предусмотрена административная ответственность в виде наложения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</w:t>
      </w:r>
      <w:r>
        <w:t>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</w:t>
      </w:r>
      <w:r>
        <w:t>й добычи (вылова) водных биологических ресурсов или без таковой.</w:t>
      </w:r>
    </w:p>
    <w:p w:rsidR="00A77B3E" w:rsidP="007E08A0">
      <w:pPr>
        <w:ind w:firstLine="720"/>
        <w:jc w:val="both"/>
      </w:pPr>
      <w:r>
        <w:t>В соответствии с пунктом 4 части 1 статьи 3.2 КоАП РФ конфискация предмета административного правонарушения включена в перечень административных наказаний, которые могут устанавливаться и при</w:t>
      </w:r>
      <w:r>
        <w:t>меняться к лицам, совершившим административные правонарушения.</w:t>
      </w:r>
    </w:p>
    <w:p w:rsidR="00A77B3E" w:rsidP="007E08A0">
      <w:pPr>
        <w:ind w:firstLine="720"/>
        <w:jc w:val="both"/>
      </w:pPr>
      <w:r>
        <w:t>Из статьи 3.7 КоАП РФ также следует, что конфискация применятся в качестве меры административного наказания.</w:t>
      </w:r>
    </w:p>
    <w:p w:rsidR="00A77B3E" w:rsidP="007E08A0">
      <w:pPr>
        <w:ind w:firstLine="720"/>
        <w:jc w:val="both"/>
      </w:pPr>
      <w:r>
        <w:t>В силу частей 1, 3 ст. 3.7 КоАП РФ конфискацией орудия совершения или предмета админ</w:t>
      </w:r>
      <w:r>
        <w:t>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Не является конфискацией изъятие из незаконного владения лица, совершивше</w:t>
      </w:r>
      <w:r>
        <w:t>го административное правонарушения, орудия совершения или предмета административного правонарушения: подлежащих в соответствии с федеральным законом возвращение их законному собственнику; изъятых из оборота либо находившихся в противоправном владении лица,</w:t>
      </w:r>
      <w:r>
        <w:t xml:space="preserve"> совершившего административное правонарушение, по иным причинам и на этом основании подлежащих обращению в собственность государства или уничтожения.</w:t>
      </w:r>
    </w:p>
    <w:p w:rsidR="00A77B3E" w:rsidP="007E08A0">
      <w:pPr>
        <w:ind w:firstLine="720"/>
        <w:jc w:val="both"/>
      </w:pPr>
      <w:r>
        <w:t>Исходя из положений части 4 статьи 3.7 КоАП РФ административное наказание в виде конфискации судна и оруди</w:t>
      </w:r>
      <w:r>
        <w:t xml:space="preserve">я совершения административного правонарушения (орудия </w:t>
      </w:r>
      <w:r>
        <w:t>добычи (вылова) водных биоресурсов) может быть назначено только собственнику такого имущества, признанному виновным в совершении административного правонарушения.</w:t>
      </w:r>
    </w:p>
    <w:p w:rsidR="00A77B3E" w:rsidP="007E08A0">
      <w:pPr>
        <w:ind w:firstLine="720"/>
        <w:jc w:val="both"/>
      </w:pPr>
      <w:r>
        <w:t>Данных о принадлежности Железняк А.В. о</w:t>
      </w:r>
      <w:r>
        <w:t>рудия совершения административного правонарушения (орудия добычи (вылова) водных биоресурсов), а именно отцеживающего орудия добычи (вылова) ВБР - сачка, изъятого на месте совершения административного правонарушения, материалы дела не содержат.</w:t>
      </w:r>
    </w:p>
    <w:p w:rsidR="00A77B3E" w:rsidP="007E08A0">
      <w:pPr>
        <w:ind w:firstLine="720"/>
        <w:jc w:val="both"/>
      </w:pPr>
      <w:r>
        <w:t>Доказательс</w:t>
      </w:r>
      <w:r>
        <w:t>тв, подтверждающих тот факт, что изъятые орудия и предметы лова принадлежат иным лицам, в материалах дела также не имеется.</w:t>
      </w:r>
    </w:p>
    <w:p w:rsidR="00A77B3E" w:rsidP="007E08A0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п</w:t>
      </w:r>
      <w:r>
        <w:t>ризнание вины, и считает справедливым, назначить Железняк А.В. наказание в виде административного штрафа, предусмотренного санкцией статьи, без конфискации.</w:t>
      </w:r>
    </w:p>
    <w:p w:rsidR="00A77B3E" w:rsidP="007E08A0">
      <w:pPr>
        <w:ind w:firstLine="720"/>
        <w:jc w:val="both"/>
      </w:pPr>
      <w:r>
        <w:t>На основании ч.2 ст.8.37 Кодекса Российской Федерации об административных правонарушениях, и руково</w:t>
      </w:r>
      <w:r>
        <w:t xml:space="preserve">дствуясь ст.ст.23.1, 29.9-29.11 КРФ о АП, мировой судья, </w:t>
      </w:r>
    </w:p>
    <w:p w:rsidR="00A77B3E" w:rsidP="007E08A0">
      <w:pPr>
        <w:jc w:val="both"/>
      </w:pPr>
      <w:r>
        <w:t xml:space="preserve">   </w:t>
      </w:r>
    </w:p>
    <w:p w:rsidR="00A77B3E" w:rsidP="007E08A0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7E08A0">
      <w:pPr>
        <w:jc w:val="both"/>
      </w:pPr>
    </w:p>
    <w:p w:rsidR="00A77B3E" w:rsidP="007E08A0">
      <w:pPr>
        <w:jc w:val="both"/>
      </w:pPr>
      <w:r>
        <w:t xml:space="preserve"> </w:t>
      </w:r>
      <w:r>
        <w:tab/>
      </w:r>
      <w:r>
        <w:t>Железняк Александра Васильевича, ПАСПОРТНЫЕ ДАННЫЕ, гражданина Российской Федерации, признать виновным в совершении правонарушения, предусмотренного ч.2 ст.8.37 КоАП РФ, и подверг</w:t>
      </w:r>
      <w:r>
        <w:t xml:space="preserve">нуть административному наказанию в виде административного штрафа в размере 2000 (две тысячи) рублей, без конфискации.    </w:t>
      </w:r>
    </w:p>
    <w:p w:rsidR="00A77B3E" w:rsidP="007E08A0">
      <w:pPr>
        <w:ind w:firstLine="720"/>
        <w:jc w:val="both"/>
      </w:pPr>
      <w:r>
        <w:t xml:space="preserve">Реквизиты для уплаты штрафа: наименование получателя платежа: УФК по </w:t>
      </w:r>
      <w:r>
        <w:t>г</w:t>
      </w:r>
      <w:r>
        <w:t>.С</w:t>
      </w:r>
      <w:r>
        <w:t>евастополю</w:t>
      </w:r>
      <w:r>
        <w:t xml:space="preserve"> (служба в </w:t>
      </w:r>
      <w:r>
        <w:t>г.Севастополе</w:t>
      </w:r>
      <w:r>
        <w:t xml:space="preserve"> ПУ ФСБ России по Республике</w:t>
      </w:r>
      <w:r>
        <w:t xml:space="preserve"> Крым, л/с 04741А98550), ИНН: 9102002290; КПП: 920245001; р/с №40101810167110000001; наименование банка: Отделение по </w:t>
      </w:r>
      <w:r>
        <w:t>г</w:t>
      </w:r>
      <w:r>
        <w:t>.С</w:t>
      </w:r>
      <w:r>
        <w:t>евастополь</w:t>
      </w:r>
      <w:r>
        <w:t xml:space="preserve"> ЦБ РФ; БИК: 046711001; ОКТМО: 67302000; КБК: 18911625030017000140 (за нарушение правил рыболовства); назначение платежа: адм</w:t>
      </w:r>
      <w:r>
        <w:t>инистративный штраф, постановление №5-92-229/2019.</w:t>
      </w:r>
    </w:p>
    <w:p w:rsidR="00A77B3E" w:rsidP="007E08A0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E08A0">
      <w:pPr>
        <w:ind w:firstLine="720"/>
        <w:jc w:val="both"/>
      </w:pPr>
      <w:r>
        <w:t>Разъяснить Железняк А.В. положения ч. 1 ст. 20.25 КоАП РФ, в соответствии с которой неуплат</w:t>
      </w:r>
      <w:r>
        <w:t>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 w:rsidP="007E08A0">
      <w:pPr>
        <w:ind w:firstLine="720"/>
        <w:jc w:val="both"/>
      </w:pPr>
      <w:r>
        <w:t>Запрещенное орудие добычи (вылова) водных биологических ресурсов – отцеживающее орудие добычи (вылова) ВБР - сачок (длина ручки -110 см.; диаметр – 65 см.; ячея – 5 мм.) – 1 шт., изъятую с</w:t>
      </w:r>
      <w:r>
        <w:t>огласно протоколу об изъятии вещей и документов от ДАТА, находящуюся на ответственном хранении старшего техника - начальника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прапорщика ФИО, по адресу:</w:t>
      </w:r>
      <w:r>
        <w:t xml:space="preserve"> АДРЕС, уничтожить.</w:t>
      </w:r>
    </w:p>
    <w:p w:rsidR="00A77B3E" w:rsidP="007E08A0">
      <w:pPr>
        <w:ind w:firstLine="720"/>
        <w:jc w:val="both"/>
      </w:pPr>
      <w:r>
        <w:t>Исполнение постановления в части уничто</w:t>
      </w:r>
      <w:r>
        <w:t xml:space="preserve">жения запрещенного орудия добычи (вылова) водных биологических ресурсов, возложить на Отдел судебных приставов по Черноморскому району УФССП России по Республике Крым. </w:t>
      </w:r>
    </w:p>
    <w:p w:rsidR="00A77B3E" w:rsidP="007E08A0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</w:t>
      </w:r>
      <w:r>
        <w:t xml:space="preserve">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E08A0">
      <w:pPr>
        <w:jc w:val="both"/>
      </w:pPr>
    </w:p>
    <w:p w:rsidR="00A77B3E" w:rsidP="007E08A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</w:t>
      </w:r>
      <w:r>
        <w:t>подпись</w:t>
      </w:r>
      <w:r>
        <w:tab/>
      </w:r>
      <w:r>
        <w:tab/>
      </w:r>
      <w:r>
        <w:tab/>
        <w:t>О.В. Байбарза</w:t>
      </w:r>
    </w:p>
    <w:p w:rsidR="00A77B3E" w:rsidP="007E08A0">
      <w:pPr>
        <w:jc w:val="both"/>
      </w:pPr>
    </w:p>
    <w:p w:rsidR="007E08A0" w:rsidRPr="006D51A8" w:rsidP="007E08A0">
      <w:pPr>
        <w:ind w:firstLine="720"/>
        <w:jc w:val="both"/>
      </w:pPr>
      <w:r w:rsidRPr="006D51A8">
        <w:t>Мировой судья</w:t>
      </w:r>
    </w:p>
    <w:p w:rsidR="007E08A0" w:rsidRPr="006D51A8" w:rsidP="007E08A0">
      <w:pPr>
        <w:ind w:firstLine="720"/>
        <w:jc w:val="both"/>
      </w:pPr>
      <w:r w:rsidRPr="006D51A8">
        <w:t>судебного участка №92</w:t>
      </w:r>
    </w:p>
    <w:p w:rsidR="00A77B3E" w:rsidP="007E08A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7E08A0">
      <w:pPr>
        <w:jc w:val="both"/>
      </w:pPr>
    </w:p>
    <w:p w:rsidR="00A77B3E" w:rsidP="007E08A0">
      <w:pPr>
        <w:jc w:val="both"/>
      </w:pPr>
    </w:p>
    <w:p w:rsidR="00A77B3E" w:rsidP="007E08A0">
      <w:pPr>
        <w:jc w:val="both"/>
      </w:pPr>
    </w:p>
    <w:p w:rsidR="00A77B3E" w:rsidP="007E08A0">
      <w:pPr>
        <w:jc w:val="both"/>
      </w:pPr>
    </w:p>
    <w:p w:rsidR="00A77B3E" w:rsidP="007E08A0">
      <w:pPr>
        <w:jc w:val="both"/>
      </w:pPr>
    </w:p>
    <w:p w:rsidR="00A77B3E" w:rsidP="007E08A0">
      <w:pPr>
        <w:jc w:val="both"/>
      </w:pPr>
    </w:p>
    <w:p w:rsidR="00A77B3E" w:rsidP="007E08A0">
      <w:pPr>
        <w:jc w:val="both"/>
      </w:pPr>
    </w:p>
    <w:sectPr w:rsidSect="007E08A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A0"/>
    <w:rsid w:val="006D51A8"/>
    <w:rsid w:val="007E08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