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D4266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№5-92-255/2019</w:t>
      </w:r>
    </w:p>
    <w:p w:rsidR="00A77B3E" w:rsidP="00CD4266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CD4266" w:rsidP="00CD4266">
      <w:pPr>
        <w:jc w:val="both"/>
      </w:pPr>
    </w:p>
    <w:p w:rsidR="00A77B3E" w:rsidP="00CD4266">
      <w:pPr>
        <w:jc w:val="both"/>
      </w:pPr>
      <w:r>
        <w:t xml:space="preserve">24 июня 2019 года                                                                 </w:t>
      </w:r>
      <w:r>
        <w:t>пгт.Черноморское, Республика Крым</w:t>
      </w:r>
    </w:p>
    <w:p w:rsidR="00CD4266" w:rsidP="00CD4266">
      <w:pPr>
        <w:jc w:val="both"/>
      </w:pPr>
    </w:p>
    <w:p w:rsidR="00A77B3E" w:rsidP="00CD426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 ч.2 ст.17.3 КоАП РФ в отношении Ибраимова </w:t>
      </w:r>
      <w:r>
        <w:t>Дилявера</w:t>
      </w:r>
      <w:r>
        <w:t xml:space="preserve"> </w:t>
      </w:r>
      <w:r>
        <w:t>Серверовича</w:t>
      </w:r>
      <w:r>
        <w:t>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 </w:t>
      </w:r>
    </w:p>
    <w:p w:rsidR="00CD4266" w:rsidP="00CD4266">
      <w:pPr>
        <w:ind w:firstLine="720"/>
        <w:jc w:val="both"/>
      </w:pPr>
    </w:p>
    <w:p w:rsidR="00A77B3E" w:rsidP="00CD4266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CD4266" w:rsidP="00CD4266">
      <w:pPr>
        <w:jc w:val="both"/>
      </w:pPr>
    </w:p>
    <w:p w:rsidR="00A77B3E" w:rsidP="00CD4266">
      <w:pPr>
        <w:ind w:firstLine="720"/>
        <w:jc w:val="both"/>
      </w:pPr>
      <w:r>
        <w:t>ДАТА в ВРЕМЯ</w:t>
      </w:r>
      <w:r>
        <w:t xml:space="preserve"> часов Ибраимов Д.С., находясь в административном здании судебных участков мировых судей Черноморского района Республики Крым,  расположенном по адресу: </w:t>
      </w:r>
      <w:r>
        <w:t>Республика Крым, пгт.Черноморс</w:t>
      </w:r>
      <w:r>
        <w:t>кое, ул. Почтовая,  д.82,  нарушал правила поведения и нахождения в административных учреждениях, что выразилось в неисполнении неоднократного законного требования судебного пристава по ОУПДС ФИО сообщить о цели своего пребывания, предъявить документ удост</w:t>
      </w:r>
      <w:r>
        <w:t>оверяющий личность в развернутом виде, а также судебное извещение при его наличии, при этом Ибраимов Д.С. стремился быстро пройти к секретарю судебного заседания за уточнением</w:t>
      </w:r>
      <w:r>
        <w:t xml:space="preserve"> неизвестных вопросов, вел себя некорректно, разговаривал в грубой форме, чем нар</w:t>
      </w:r>
      <w:r>
        <w:t xml:space="preserve">ушил п.3.2 «Правил пребывания посетителей в административных зданиях (помещениях) судебных участков мировых судей Республики Крым», утвержденных приказом Министерства юстиции Республики Крым от 19.10.2017 №141. </w:t>
      </w:r>
    </w:p>
    <w:p w:rsidR="00A77B3E" w:rsidP="00CD4266">
      <w:pPr>
        <w:jc w:val="both"/>
      </w:pPr>
      <w:r>
        <w:tab/>
        <w:t>Своими действиями Ибраимов Д.С. совершил ад</w:t>
      </w:r>
      <w:r>
        <w:t>министративное правонарушение, предусмотренное ч.2 ст.17.3 КоАП РФ,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CD4266">
      <w:pPr>
        <w:jc w:val="both"/>
      </w:pPr>
      <w:r>
        <w:t xml:space="preserve"> </w:t>
      </w:r>
      <w:r>
        <w:tab/>
        <w:t>В</w:t>
      </w:r>
      <w:r>
        <w:t xml:space="preserve"> судебном заседании Ибраимов Д.С.  свою вину признал, в содеянном раскаивается.</w:t>
      </w:r>
    </w:p>
    <w:p w:rsidR="00A77B3E" w:rsidP="00CD4266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вина Ибраимова Д.С.  в совершении администрат</w:t>
      </w:r>
      <w:r>
        <w:t xml:space="preserve">ивного правонарушения, предусмотренного статьей ч.2 ст.17.3 Кодекса РФ об административных правонарушениях Российской Федерации, установлена. </w:t>
      </w:r>
    </w:p>
    <w:p w:rsidR="00A77B3E" w:rsidP="00CD4266">
      <w:pPr>
        <w:jc w:val="both"/>
      </w:pPr>
      <w:r>
        <w:t xml:space="preserve"> </w:t>
      </w:r>
      <w:r>
        <w:tab/>
      </w:r>
      <w:r>
        <w:t>Обязанности посетителей судебных участков мировых судей Республики Крым установлены «Правилами пребывания посети</w:t>
      </w:r>
      <w:r>
        <w:t>телей в административных зданиях (помещениях) судебных участков мировых судей Республики Крым», утвержденными приказом Министерства юстиции Республики Крым от 19.10.2017 №141.</w:t>
      </w:r>
    </w:p>
    <w:p w:rsidR="00A77B3E" w:rsidP="00CD4266">
      <w:pPr>
        <w:ind w:firstLine="720"/>
        <w:jc w:val="both"/>
      </w:pPr>
      <w:r>
        <w:t>Согласно п. 3.2. «Правил пребывания посетителей в административных зданиях (поме</w:t>
      </w:r>
      <w:r>
        <w:t>щениях) судебных участков мировых судей Республики Крым», посетители судебных участков мировых судей обязаны: соблюдать установленный порядок деятельности судебных участков мировых судей Республики Крым и нормы поведения в общественных местах, выполнять тр</w:t>
      </w:r>
      <w:r>
        <w:t>ебования и распоряжения судебных приставов по ОУПДС, не препятствовать надлежащему исполнению работниками аппаратов мировых судей их служебных обязанностей, не допускать  проявлений неуважительного отношения к ним и посетителям судебных участков мировых су</w:t>
      </w:r>
      <w:r>
        <w:t>дей Республики Крым.</w:t>
      </w:r>
    </w:p>
    <w:p w:rsidR="00A77B3E" w:rsidP="00CD4266">
      <w:pPr>
        <w:jc w:val="both"/>
      </w:pPr>
      <w:r>
        <w:t xml:space="preserve"> </w:t>
      </w:r>
      <w:r>
        <w:tab/>
      </w:r>
      <w:r>
        <w:t>Факт совершения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CD4266">
      <w:pPr>
        <w:ind w:firstLine="720"/>
        <w:jc w:val="both"/>
      </w:pPr>
      <w:r>
        <w:t>- протоколом об административном правонарушен</w:t>
      </w:r>
      <w:r>
        <w:t>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 Ибраимов Д.С., находясь в  административном здании судебных участков мировых судей Черноморского района,  расположенном по адресу: </w:t>
      </w:r>
      <w:r>
        <w:t xml:space="preserve">Республика Крым, пгт.Черноморское, </w:t>
      </w:r>
      <w:r>
        <w:t>ул</w:t>
      </w:r>
      <w:r>
        <w:t>.П</w:t>
      </w:r>
      <w:r>
        <w:t>очтовая</w:t>
      </w:r>
      <w:r>
        <w:t>, 82, не вып</w:t>
      </w:r>
      <w:r>
        <w:t>олнил законное требование судебного пристава по ОУПДС ОСП по Черноморскому району о прекращении нарушения общественного порядка в административном здании судебных участков мировых судей Республики Крым (л.д.1-2);</w:t>
      </w:r>
    </w:p>
    <w:p w:rsidR="00A77B3E" w:rsidP="00CD4266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</w:t>
      </w:r>
      <w:r>
        <w:t>ТА (л.д.3);</w:t>
      </w:r>
    </w:p>
    <w:p w:rsidR="00A77B3E" w:rsidP="00CD4266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(л.д.5);</w:t>
      </w:r>
    </w:p>
    <w:p w:rsidR="00A77B3E" w:rsidP="00CD4266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(л.д.6).</w:t>
      </w:r>
    </w:p>
    <w:p w:rsidR="00A77B3E" w:rsidP="00CD4266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</w:t>
      </w:r>
      <w:r>
        <w:t xml:space="preserve">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</w:t>
      </w:r>
      <w:r>
        <w:t>сбора и фиксации доказательств не установлено, в связи с чем, подвергать сомнению эти письменные доказательства</w:t>
      </w:r>
      <w:r>
        <w:t xml:space="preserve"> у суда оснований не имеется. </w:t>
      </w:r>
    </w:p>
    <w:p w:rsidR="00A77B3E" w:rsidP="00CD4266">
      <w:pPr>
        <w:ind w:firstLine="720"/>
        <w:jc w:val="both"/>
      </w:pPr>
      <w:r>
        <w:t xml:space="preserve">В соответствии со ст. 26.2 Кодекса РФ об АП, доказательствами по делу об административном правонарушении являются </w:t>
      </w:r>
      <w:r>
        <w:t>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</w:t>
      </w:r>
      <w:r>
        <w:t xml:space="preserve">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CD4266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</w:t>
      </w:r>
      <w:r>
        <w:t xml:space="preserve">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CD4266">
      <w:pPr>
        <w:ind w:firstLine="720"/>
        <w:jc w:val="both"/>
      </w:pPr>
      <w:r>
        <w:t>Согласно ч.2 ст.17.3 КоАП РФ неисполнение законного распоряжения судебного пристава по обеспечению установленн</w:t>
      </w:r>
      <w:r>
        <w:t>ого порядка деятельности судов о прекращении действий, нарушающих установленные в суде правила, влечет  наложение административного штрафа в размере от пятисот до одной тысячи рублей.</w:t>
      </w:r>
    </w:p>
    <w:p w:rsidR="00A77B3E" w:rsidP="00CD4266">
      <w:pPr>
        <w:ind w:firstLine="720"/>
        <w:jc w:val="both"/>
      </w:pPr>
      <w:r>
        <w:t>К числу обстоятельств, смягчающих административную ответственность, согл</w:t>
      </w:r>
      <w:r>
        <w:t>асно ст. 4.2 КоАП РФ, суд относит раскаяние лица, совершившего административное правонарушение.</w:t>
      </w:r>
    </w:p>
    <w:p w:rsidR="00A77B3E" w:rsidP="00CD4266">
      <w:pPr>
        <w:jc w:val="both"/>
      </w:pPr>
      <w:r>
        <w:t xml:space="preserve"> </w:t>
      </w:r>
      <w:r>
        <w:tab/>
        <w:t>Отягчающих ответственность Ибраимова Д.С.  обстоятельств, предусмотренных  ст.4.3 Кодекса  Российской  Федерации об административных правонарушениях, судом не</w:t>
      </w:r>
      <w:r>
        <w:t xml:space="preserve"> установлено.</w:t>
      </w:r>
    </w:p>
    <w:p w:rsidR="00A77B3E" w:rsidP="00CD4266">
      <w:pPr>
        <w:ind w:firstLine="720"/>
        <w:jc w:val="both"/>
      </w:pPr>
      <w:r>
        <w:t xml:space="preserve"> Разрешая вопрос о назначении наказания, мировой судья учитывает характер совершенного им правонарушения и данные о личности привлекаемого лица, сведения о </w:t>
      </w:r>
      <w:r>
        <w:t>привлечении</w:t>
      </w:r>
      <w:r>
        <w:t xml:space="preserve"> к административной ответственности которого в материалах дела отсутствуют,</w:t>
      </w:r>
      <w:r>
        <w:t xml:space="preserve"> и считает необходимым назначить наказание в виде административного штрафа в пределах санкции статьи в минимальном размере.</w:t>
      </w:r>
    </w:p>
    <w:p w:rsidR="00A77B3E" w:rsidP="00CD4266">
      <w:pPr>
        <w:jc w:val="both"/>
      </w:pPr>
      <w:r>
        <w:t xml:space="preserve"> </w:t>
      </w:r>
      <w:r>
        <w:tab/>
      </w:r>
      <w:r>
        <w:t xml:space="preserve">На основании ч.2 ст.17.3 Кодекса Российской Федерации об административных правонарушениях, и руководствуясь ст.ст.23.1, 29.9-29.11 </w:t>
      </w:r>
      <w:r>
        <w:t>КРФ о АП, мировой судья,</w:t>
      </w:r>
    </w:p>
    <w:p w:rsidR="00CD4266" w:rsidP="00CD4266">
      <w:pPr>
        <w:jc w:val="both"/>
      </w:pPr>
    </w:p>
    <w:p w:rsidR="00A77B3E" w:rsidP="00CD4266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CD4266" w:rsidP="00CD4266">
      <w:pPr>
        <w:jc w:val="both"/>
      </w:pPr>
    </w:p>
    <w:p w:rsidR="00A77B3E" w:rsidP="00CD4266">
      <w:pPr>
        <w:ind w:firstLine="720"/>
        <w:jc w:val="both"/>
      </w:pPr>
      <w:r>
        <w:t xml:space="preserve">Ибраимова </w:t>
      </w:r>
      <w:r>
        <w:t>Дилявера</w:t>
      </w:r>
      <w:r>
        <w:t xml:space="preserve"> </w:t>
      </w:r>
      <w:r>
        <w:t>Серверовича</w:t>
      </w:r>
      <w:r>
        <w:t>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ч.2 ст.17.3 Кодекса об административных </w:t>
      </w:r>
      <w:r>
        <w:t xml:space="preserve">правонарушениях Российской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CD4266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</w:t>
      </w:r>
      <w:r>
        <w:t xml:space="preserve">рым л/с 04751А91420), КБК 32211617000016017140, ОКТМО 35656401, Банк получателя ОТДЕЛЕНИЕ РЕСПУБЛИКА </w:t>
      </w:r>
      <w:r>
        <w:t xml:space="preserve">КРЫМ, БИК 043510001, </w:t>
      </w:r>
      <w:r>
        <w:t>р</w:t>
      </w:r>
      <w:r>
        <w:t>/с 40101810335100010001,  л/с 04751А91420, назначение платежа: оплата долга по АД №НОМЕР</w:t>
      </w:r>
      <w:r>
        <w:t>-АП от ДАТА в отношении Ибраимова Д.С</w:t>
      </w:r>
      <w:r>
        <w:t>./// УИН 32282024190001003013; ИП01; 3915217280, постановление №5-92-255/2019.</w:t>
      </w:r>
    </w:p>
    <w:p w:rsidR="00A77B3E" w:rsidP="00CD4266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D4266">
      <w:pPr>
        <w:ind w:firstLine="720"/>
        <w:jc w:val="both"/>
      </w:pPr>
      <w:r>
        <w:t>Постановление может быть обжаловано в Черноморский районный суд</w:t>
      </w:r>
      <w:r>
        <w:t xml:space="preserve">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D4266">
      <w:pPr>
        <w:jc w:val="both"/>
      </w:pPr>
    </w:p>
    <w:p w:rsidR="00A77B3E" w:rsidP="00CD426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О.В. Байбарза</w:t>
      </w:r>
    </w:p>
    <w:p w:rsidR="00A77B3E" w:rsidP="00CD4266">
      <w:pPr>
        <w:jc w:val="both"/>
      </w:pPr>
    </w:p>
    <w:p w:rsidR="00CD4266" w:rsidRPr="006D51A8" w:rsidP="00CD4266">
      <w:pPr>
        <w:ind w:firstLine="720"/>
        <w:jc w:val="both"/>
      </w:pPr>
      <w:r w:rsidRPr="006D51A8">
        <w:t>Мировой судья</w:t>
      </w:r>
    </w:p>
    <w:p w:rsidR="00CD4266" w:rsidRPr="006D51A8" w:rsidP="00CD4266">
      <w:pPr>
        <w:ind w:firstLine="720"/>
        <w:jc w:val="both"/>
      </w:pPr>
      <w:r w:rsidRPr="006D51A8">
        <w:t>судебного участка №92</w:t>
      </w:r>
    </w:p>
    <w:p w:rsidR="00CD4266" w:rsidRPr="006D51A8" w:rsidP="00CD426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D4266">
      <w:pPr>
        <w:jc w:val="both"/>
      </w:pPr>
    </w:p>
    <w:p w:rsidR="00A77B3E" w:rsidP="00CD4266">
      <w:pPr>
        <w:jc w:val="both"/>
      </w:pPr>
    </w:p>
    <w:p w:rsidR="00A77B3E" w:rsidP="00CD4266">
      <w:pPr>
        <w:jc w:val="both"/>
      </w:pPr>
    </w:p>
    <w:p w:rsidR="00A77B3E" w:rsidP="00CD4266">
      <w:pPr>
        <w:jc w:val="both"/>
      </w:pPr>
    </w:p>
    <w:p w:rsidR="00A77B3E" w:rsidP="00CD4266">
      <w:pPr>
        <w:jc w:val="both"/>
      </w:pPr>
    </w:p>
    <w:p w:rsidR="00A77B3E" w:rsidP="00CD4266">
      <w:pPr>
        <w:jc w:val="both"/>
      </w:pPr>
    </w:p>
    <w:p w:rsidR="00A77B3E" w:rsidP="00CD4266">
      <w:pPr>
        <w:jc w:val="both"/>
      </w:pPr>
    </w:p>
    <w:sectPr w:rsidSect="00CD426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66"/>
    <w:rsid w:val="006D51A8"/>
    <w:rsid w:val="00A77B3E"/>
    <w:rsid w:val="00CD42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