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C6C11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№5-92-259/2023</w:t>
      </w:r>
    </w:p>
    <w:p w:rsidR="00A77B3E" w:rsidP="009C6C11">
      <w:pPr>
        <w:ind w:firstLine="709"/>
        <w:jc w:val="right"/>
      </w:pPr>
      <w:r>
        <w:t xml:space="preserve">                                                                         УИД:91MS0092-01-2023-001051-69</w:t>
      </w:r>
    </w:p>
    <w:p w:rsidR="00A77B3E" w:rsidP="009C6C11">
      <w:pPr>
        <w:ind w:firstLine="709"/>
        <w:jc w:val="both"/>
      </w:pPr>
    </w:p>
    <w:p w:rsidR="00A77B3E" w:rsidP="009C6C11">
      <w:pPr>
        <w:ind w:firstLine="709"/>
        <w:jc w:val="both"/>
      </w:pPr>
      <w:r>
        <w:t xml:space="preserve">                                           П О С Т А Н О В Л Е Н И Е</w:t>
      </w:r>
    </w:p>
    <w:p w:rsidR="00A77B3E" w:rsidP="009C6C11">
      <w:pPr>
        <w:ind w:firstLine="709"/>
        <w:jc w:val="both"/>
      </w:pPr>
    </w:p>
    <w:p w:rsidR="00A77B3E" w:rsidP="009C6C11">
      <w:pPr>
        <w:jc w:val="both"/>
      </w:pPr>
      <w:r>
        <w:t>13 сентября 2023 года</w:t>
      </w:r>
      <w:r>
        <w:tab/>
      </w:r>
      <w:r>
        <w:t xml:space="preserve">                                   </w:t>
      </w:r>
      <w:r>
        <w:t xml:space="preserve">            </w:t>
      </w:r>
      <w:r>
        <w:t>пгт</w:t>
      </w:r>
      <w:r>
        <w:t>. Черноморское, Республика Крым</w:t>
      </w:r>
    </w:p>
    <w:p w:rsidR="00A77B3E" w:rsidP="009C6C11">
      <w:pPr>
        <w:ind w:firstLine="709"/>
        <w:jc w:val="both"/>
      </w:pPr>
    </w:p>
    <w:p w:rsidR="009C6C11" w:rsidP="009C6C11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</w:t>
      </w:r>
      <w:r>
        <w:t xml:space="preserve">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</w:t>
      </w:r>
      <w:r>
        <w:t>–г</w:t>
      </w:r>
      <w:r>
        <w:t xml:space="preserve">енерального директора ООО «ДФ» - </w:t>
      </w:r>
      <w:r>
        <w:t>Баютиной-Страхолис</w:t>
      </w:r>
      <w:r>
        <w:t xml:space="preserve"> Анастасии Викторовны, ПАСПОРТНЫЕ</w:t>
      </w:r>
      <w:r>
        <w:t xml:space="preserve"> ДАННЫЕ</w:t>
      </w:r>
      <w:r>
        <w:t xml:space="preserve">, гражданки Российской Федерации, ПАСПОРТНЫЕ ДАННЫЕ, </w:t>
      </w:r>
      <w:r>
        <w:t>зарегистрированной</w:t>
      </w:r>
      <w:r>
        <w:t xml:space="preserve"> и проживающей по адресу: АДРЕС, </w:t>
      </w:r>
    </w:p>
    <w:p w:rsidR="00A77B3E" w:rsidP="009C6C11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9C6C11">
      <w:pPr>
        <w:ind w:firstLine="709"/>
        <w:jc w:val="both"/>
      </w:pPr>
      <w:r>
        <w:t xml:space="preserve">                   </w:t>
      </w:r>
      <w:r>
        <w:t xml:space="preserve">                                У С Т А Н О В И Л:</w:t>
      </w:r>
    </w:p>
    <w:p w:rsidR="00A77B3E" w:rsidP="009C6C11">
      <w:pPr>
        <w:ind w:firstLine="709"/>
        <w:jc w:val="both"/>
      </w:pPr>
    </w:p>
    <w:p w:rsidR="00A77B3E" w:rsidP="009C6C11">
      <w:pPr>
        <w:ind w:firstLine="709"/>
        <w:jc w:val="both"/>
      </w:pPr>
      <w:r>
        <w:t>ДАТА в ВРЕМЯ</w:t>
      </w:r>
      <w:r>
        <w:t xml:space="preserve"> час., </w:t>
      </w:r>
      <w:r>
        <w:t>Баютина-Страхолис</w:t>
      </w:r>
      <w:r>
        <w:t xml:space="preserve"> А.В., являясь должностным лицом, а именно генеральным директором ООО «ДФ» (адрес юридического лица:</w:t>
      </w:r>
      <w:r>
        <w:t xml:space="preserve"> Республика Крым, Черноморский район, </w:t>
      </w:r>
      <w:r>
        <w:t>пгт</w:t>
      </w:r>
      <w:r>
        <w:t xml:space="preserve">. Черноморское, ул. 60 лет </w:t>
      </w:r>
      <w:r>
        <w:t>Октября, зд.26А, помещ.29),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несвоевременно предоставила сведен</w:t>
      </w:r>
      <w:r>
        <w:t>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1 квартал 2023 года,  срок представления которого до ДАТА, чем совершила административное правонарушен</w:t>
      </w:r>
      <w:r>
        <w:t>ие, предусмотренное ч.2 ст.15.33 КоАП РФ.</w:t>
      </w:r>
    </w:p>
    <w:p w:rsidR="00A77B3E" w:rsidP="009C6C11">
      <w:pPr>
        <w:ind w:firstLine="709"/>
        <w:jc w:val="both"/>
      </w:pPr>
      <w:r>
        <w:t xml:space="preserve">В судебное заседание должностное лицо, в отношении которого ведется производство по делу об административном правонарушении – </w:t>
      </w:r>
      <w:r>
        <w:t>Баютина-Страхолис</w:t>
      </w:r>
      <w:r>
        <w:t xml:space="preserve"> А.В. не явилась, о дне, времени и месте рассмотрения дела извещена в у</w:t>
      </w:r>
      <w:r>
        <w:t>становленном законом порядке, ходатайствовала о рассмотрении дела ее отсутствие, с правонарушением согласна.</w:t>
      </w:r>
    </w:p>
    <w:p w:rsidR="00A77B3E" w:rsidP="009C6C11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</w:t>
      </w:r>
      <w:r>
        <w:t>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</w:t>
      </w:r>
      <w:r>
        <w:t xml:space="preserve">ию дела. </w:t>
      </w:r>
    </w:p>
    <w:p w:rsidR="00A77B3E" w:rsidP="009C6C11">
      <w:pPr>
        <w:ind w:firstLine="709"/>
        <w:jc w:val="both"/>
      </w:pPr>
      <w:r>
        <w:t xml:space="preserve">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Баютиной-Страхолис</w:t>
      </w:r>
      <w:r>
        <w:t xml:space="preserve"> А.В. в совершении административного правонарушения, предусмотренного ч.2 ст.15.33 КоА</w:t>
      </w:r>
      <w:r>
        <w:t xml:space="preserve">П РФ, исходя из следующего.  </w:t>
      </w:r>
    </w:p>
    <w:p w:rsidR="00A77B3E" w:rsidP="009C6C11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</w:t>
      </w:r>
      <w:r>
        <w:t>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C6C11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</w:t>
      </w:r>
      <w:r>
        <w:t xml:space="preserve">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9C6C11">
      <w:pPr>
        <w:ind w:firstLine="709"/>
        <w:jc w:val="both"/>
      </w:pPr>
      <w:r>
        <w:t>В соответствии со ст.24 Федерального Зак</w:t>
      </w:r>
      <w:r>
        <w:t xml:space="preserve">она от 24.07.1998 г.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</w:t>
      </w:r>
      <w:r>
        <w:t>случаев производственного травматизма и профессиональных забо</w:t>
      </w:r>
      <w:r>
        <w:t>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</w:t>
      </w:r>
      <w:r>
        <w:t>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</w:t>
      </w:r>
      <w:r>
        <w:t xml:space="preserve"> учете в системах обязательного пенсионного страхования и обязательного социального страхования".</w:t>
      </w:r>
    </w:p>
    <w:p w:rsidR="00A77B3E" w:rsidP="009C6C11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страхование от несчастных случаев на производстве и профессиональны</w:t>
      </w:r>
      <w:r>
        <w:t>х заболеваний за 1 квартал 2023 года, срок представления которого не позднее ДАТА, представлен ООО «ДФ»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9C6C11">
      <w:pPr>
        <w:ind w:firstLine="709"/>
        <w:jc w:val="both"/>
      </w:pPr>
      <w:r>
        <w:t xml:space="preserve">Таким образом, должностное лицо – </w:t>
      </w:r>
      <w:r>
        <w:t xml:space="preserve">генеральный директор ООО «ДФ» - </w:t>
      </w:r>
      <w:r>
        <w:t>Баютина-Страхолис</w:t>
      </w:r>
      <w:r>
        <w:t xml:space="preserve"> А.В.,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обе</w:t>
      </w:r>
      <w:r>
        <w:t>спечила своевременное представление расчета по начисленным и уплаченным страховым взносам, за что предусмотрена административная ответственность по ч.2 ст.15.33 КоАП РФ.</w:t>
      </w:r>
    </w:p>
    <w:p w:rsidR="00A77B3E" w:rsidP="009C6C11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</w:t>
      </w:r>
      <w:r>
        <w:t>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9C6C11">
      <w:pPr>
        <w:ind w:firstLine="709"/>
        <w:jc w:val="both"/>
      </w:pPr>
      <w:r>
        <w:t xml:space="preserve">Факт совершения </w:t>
      </w:r>
      <w:r>
        <w:t>Баютиной-Страхолис</w:t>
      </w:r>
      <w:r>
        <w:t xml:space="preserve"> А.В. административного правонарушения подтверждается:</w:t>
      </w:r>
    </w:p>
    <w:p w:rsidR="00A77B3E" w:rsidP="009C6C11">
      <w:pPr>
        <w:ind w:firstLine="709"/>
        <w:jc w:val="both"/>
      </w:pPr>
      <w:r>
        <w:t>- пр</w:t>
      </w:r>
      <w:r>
        <w:t>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9C6C11">
      <w:pPr>
        <w:ind w:firstLine="709"/>
        <w:jc w:val="both"/>
      </w:pPr>
      <w:r>
        <w:t>- копией сведений по форме ЕФС-1 за 1 квартал 2023 года (л.д.10-12);</w:t>
      </w:r>
    </w:p>
    <w:p w:rsidR="00A77B3E" w:rsidP="009C6C11">
      <w:pPr>
        <w:ind w:firstLine="709"/>
        <w:jc w:val="both"/>
      </w:pPr>
      <w:r>
        <w:t>- скриншотом о получении сведений о начисленных страховых взносах на обязательное социальное страхование от несчастны</w:t>
      </w:r>
      <w:r>
        <w:t>х случаев на производстве и профессиональных заболеваний по форме ЕФС-1, поступивших с портала электронной отчетности ФСС  ДАТА(л.д.11);</w:t>
      </w:r>
    </w:p>
    <w:p w:rsidR="00A77B3E" w:rsidP="009C6C11">
      <w:pPr>
        <w:ind w:firstLine="709"/>
        <w:jc w:val="both"/>
      </w:pPr>
      <w:r>
        <w:t>- выпиской из ЕГРЮЛ (л.д.14-17).</w:t>
      </w:r>
    </w:p>
    <w:p w:rsidR="00A77B3E" w:rsidP="009C6C11">
      <w:pPr>
        <w:ind w:firstLine="709"/>
        <w:jc w:val="both"/>
      </w:pPr>
      <w:r>
        <w:t>Имеющиеся по делу доказательства получены с соблюдением требований статьи 26.2 КоАП РФ</w:t>
      </w:r>
      <w:r>
        <w:t xml:space="preserve">, являются достаточными и допустимыми для выводов о виновности </w:t>
      </w:r>
      <w:r>
        <w:t>Баютиной-Страхолис</w:t>
      </w:r>
      <w:r>
        <w:t xml:space="preserve"> А.В.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</w:t>
      </w:r>
      <w:r>
        <w:t>ся.</w:t>
      </w:r>
    </w:p>
    <w:p w:rsidR="00A77B3E" w:rsidP="009C6C11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9C6C11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9C6C11">
      <w:pPr>
        <w:ind w:firstLine="709"/>
        <w:jc w:val="both"/>
      </w:pPr>
      <w:r>
        <w:t xml:space="preserve">За совершенное </w:t>
      </w:r>
      <w:r>
        <w:t>Баютиной-Страхолис</w:t>
      </w:r>
      <w:r>
        <w:t xml:space="preserve"> А.В. </w:t>
      </w:r>
      <w:r>
        <w:t>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</w:t>
      </w:r>
      <w:r>
        <w:t>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</w:t>
      </w:r>
      <w:r>
        <w:t xml:space="preserve"> пятисот рублей.</w:t>
      </w:r>
    </w:p>
    <w:p w:rsidR="00A77B3E" w:rsidP="009C6C11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</w:t>
      </w:r>
      <w:r>
        <w:t>ую ответственность.</w:t>
      </w:r>
    </w:p>
    <w:p w:rsidR="00A77B3E" w:rsidP="009C6C11">
      <w:pPr>
        <w:ind w:firstLine="709"/>
        <w:jc w:val="both"/>
      </w:pPr>
      <w:r>
        <w:t xml:space="preserve">Отягчающих и смягчающих административную ответственность </w:t>
      </w:r>
      <w:r>
        <w:t>Баютиной-Страхолис</w:t>
      </w:r>
      <w:r>
        <w:t xml:space="preserve"> А.В. обстоятельств, в соответствии со ст.ст.4.2, 4.3 КоАП РФ, судом не установлено.</w:t>
      </w:r>
    </w:p>
    <w:p w:rsidR="00A77B3E" w:rsidP="009C6C11">
      <w:pPr>
        <w:ind w:firstLine="709"/>
        <w:jc w:val="both"/>
      </w:pPr>
      <w:r>
        <w:t>Учитывая характер совершенного правонарушения, личность нарушителя,  отсутст</w:t>
      </w:r>
      <w:r>
        <w:t xml:space="preserve">вие обстоятельств смягчающих и отягчающих административную ответственность, судья считает необходимым назначить </w:t>
      </w:r>
      <w:r>
        <w:t>Баютиной-Страхолис</w:t>
      </w:r>
      <w:r>
        <w:t xml:space="preserve"> А.В. административное наказание в пределах санкции ч.2 ст.15.33 КоАП РФ в виде административного штрафа.</w:t>
      </w:r>
    </w:p>
    <w:p w:rsidR="00A77B3E" w:rsidP="009C6C11">
      <w:pPr>
        <w:ind w:firstLine="709"/>
        <w:jc w:val="both"/>
      </w:pPr>
      <w:r>
        <w:t>На основании ч.2 ст.</w:t>
      </w:r>
      <w:r>
        <w:t xml:space="preserve">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9C6C11" w:rsidP="009C6C11">
      <w:pPr>
        <w:ind w:firstLine="709"/>
        <w:jc w:val="both"/>
      </w:pPr>
    </w:p>
    <w:p w:rsidR="00A77B3E" w:rsidP="009C6C11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9C6C11">
      <w:pPr>
        <w:ind w:firstLine="709"/>
        <w:jc w:val="both"/>
      </w:pPr>
    </w:p>
    <w:p w:rsidR="00A77B3E" w:rsidP="009C6C11">
      <w:pPr>
        <w:ind w:firstLine="709"/>
        <w:jc w:val="both"/>
      </w:pPr>
      <w:r>
        <w:t>Должностное лицо - генерального директор</w:t>
      </w:r>
      <w:r>
        <w:t>а ООО</w:t>
      </w:r>
      <w:r>
        <w:t xml:space="preserve"> «ДФ» - </w:t>
      </w:r>
      <w:r>
        <w:t>Баютину-Страхоли</w:t>
      </w:r>
      <w:r>
        <w:t>с</w:t>
      </w:r>
      <w:r>
        <w:t xml:space="preserve"> Анастасии Викторовны,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</w:t>
      </w:r>
      <w:r>
        <w:t xml:space="preserve"> в размере 300 (триста) рублей.</w:t>
      </w:r>
    </w:p>
    <w:p w:rsidR="00A77B3E" w:rsidP="009C6C11">
      <w:pPr>
        <w:ind w:firstLine="709"/>
        <w:jc w:val="both"/>
      </w:pPr>
      <w:r>
        <w:t>Реквизиты для уплаты штрафа: УФК по Республике Крым (Отделение Фонда пенсионного и социального страхования Российской Федерации по Республике Крым л/с 04754Ф75010); ИНН: 7706808265; КПП: 910201001; банк получателя: Отделение</w:t>
      </w:r>
      <w:r>
        <w:t xml:space="preserve"> Республика Крым Банка России//УФК по Республике Крым г. Симферополь; БИК: 013510002;  корреспондентский счет 40102810645370000035; номер казначейского счета: 03100643000000017500; ОКТМО 35701000; КБК 79711601230060003140; постановление №5-92-259/2023.</w:t>
      </w:r>
    </w:p>
    <w:p w:rsidR="00A77B3E" w:rsidP="009C6C11">
      <w:pPr>
        <w:ind w:firstLine="709"/>
        <w:jc w:val="both"/>
      </w:pPr>
      <w:r>
        <w:t>Раз</w:t>
      </w:r>
      <w:r>
        <w:t xml:space="preserve">ъяснить </w:t>
      </w:r>
      <w:r>
        <w:t>Баютиной-Страхолис</w:t>
      </w:r>
      <w:r>
        <w:t xml:space="preserve">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C6C11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</w:t>
      </w:r>
      <w:r>
        <w:t xml:space="preserve">правляет судье, вынесшему постановление. </w:t>
      </w:r>
    </w:p>
    <w:p w:rsidR="00A77B3E" w:rsidP="009C6C11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</w:t>
      </w:r>
      <w: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C6C11">
      <w:pPr>
        <w:ind w:firstLine="709"/>
        <w:jc w:val="both"/>
      </w:pPr>
      <w:r>
        <w:t>Постановление может быть обжаловано в Черноморский районный суд Респ</w:t>
      </w:r>
      <w:r>
        <w:t>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9C6C11">
      <w:pPr>
        <w:ind w:firstLine="709"/>
        <w:jc w:val="both"/>
      </w:pPr>
    </w:p>
    <w:p w:rsidR="00A77B3E" w:rsidP="009C6C11">
      <w:pPr>
        <w:ind w:firstLine="709"/>
        <w:jc w:val="both"/>
      </w:pPr>
    </w:p>
    <w:p w:rsidR="00A77B3E" w:rsidP="009C6C11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О.В. </w:t>
      </w:r>
      <w:r>
        <w:t>Байбар</w:t>
      </w:r>
      <w:r>
        <w:t>за</w:t>
      </w:r>
    </w:p>
    <w:p w:rsidR="009C6C11" w:rsidP="009C6C11">
      <w:pPr>
        <w:ind w:firstLine="709"/>
        <w:jc w:val="both"/>
      </w:pPr>
    </w:p>
    <w:p w:rsidR="009C6C11" w:rsidRPr="006D51A8" w:rsidP="009C6C11">
      <w:pPr>
        <w:ind w:firstLine="720"/>
        <w:jc w:val="both"/>
      </w:pPr>
      <w:r w:rsidRPr="006D51A8">
        <w:t>«СОГЛАСОВАНО»</w:t>
      </w:r>
    </w:p>
    <w:p w:rsidR="009C6C11" w:rsidRPr="006D51A8" w:rsidP="009C6C11">
      <w:pPr>
        <w:ind w:firstLine="720"/>
        <w:jc w:val="both"/>
      </w:pPr>
    </w:p>
    <w:p w:rsidR="009C6C11" w:rsidRPr="006D51A8" w:rsidP="009C6C11">
      <w:pPr>
        <w:ind w:firstLine="720"/>
        <w:jc w:val="both"/>
      </w:pPr>
      <w:r w:rsidRPr="006D51A8">
        <w:t>Мировой судья</w:t>
      </w:r>
    </w:p>
    <w:p w:rsidR="009C6C11" w:rsidRPr="006D51A8" w:rsidP="009C6C11">
      <w:pPr>
        <w:ind w:firstLine="720"/>
        <w:jc w:val="both"/>
      </w:pPr>
      <w:r w:rsidRPr="006D51A8">
        <w:t>судебного участка №92</w:t>
      </w:r>
    </w:p>
    <w:p w:rsidR="009C6C11" w:rsidRPr="006D51A8" w:rsidP="009C6C1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C6C11">
      <w:pPr>
        <w:ind w:firstLine="709"/>
        <w:jc w:val="both"/>
      </w:pPr>
    </w:p>
    <w:sectPr w:rsidSect="009C6C1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11"/>
    <w:rsid w:val="006D51A8"/>
    <w:rsid w:val="009C6C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