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1567F">
      <w:pPr>
        <w:jc w:val="both"/>
      </w:pPr>
      <w:r>
        <w:t xml:space="preserve">                                                                                                                           </w:t>
      </w:r>
      <w:r>
        <w:t xml:space="preserve"> Дело №5-92-266/2020</w:t>
      </w:r>
    </w:p>
    <w:p w:rsidR="00A77B3E" w:rsidP="0061567F">
      <w:pPr>
        <w:jc w:val="both"/>
      </w:pPr>
      <w:r>
        <w:t xml:space="preserve">                                                                                                    </w:t>
      </w:r>
      <w:r>
        <w:t>УИД:91MS0092-01-2020-000593-37</w:t>
      </w:r>
    </w:p>
    <w:p w:rsidR="00A77B3E" w:rsidP="0061567F">
      <w:pPr>
        <w:jc w:val="both"/>
      </w:pPr>
    </w:p>
    <w:p w:rsidR="00A77B3E" w:rsidP="0061567F">
      <w:pPr>
        <w:jc w:val="both"/>
      </w:pPr>
      <w:r>
        <w:t xml:space="preserve">                                                  </w:t>
      </w:r>
      <w:r>
        <w:t xml:space="preserve">   </w:t>
      </w:r>
      <w:r>
        <w:t>П</w:t>
      </w:r>
      <w:r>
        <w:t xml:space="preserve"> О С Т А Н О В Л Е Н И Е</w:t>
      </w:r>
    </w:p>
    <w:p w:rsidR="00A77B3E" w:rsidP="0061567F">
      <w:pPr>
        <w:jc w:val="both"/>
      </w:pPr>
      <w:r>
        <w:t xml:space="preserve">07 августа 2020 года                                        </w:t>
      </w:r>
      <w:r>
        <w:t xml:space="preserve">                      пгт.Черноморское, Республика Крым</w:t>
      </w:r>
    </w:p>
    <w:p w:rsidR="0061567F" w:rsidP="0061567F">
      <w:pPr>
        <w:jc w:val="both"/>
      </w:pPr>
    </w:p>
    <w:p w:rsidR="00A77B3E" w:rsidP="0061567F">
      <w:pPr>
        <w:ind w:firstLine="720"/>
        <w:jc w:val="both"/>
      </w:pPr>
      <w:r>
        <w:t>Мировой судья судебного участк</w:t>
      </w:r>
      <w:r>
        <w:t>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w:t>
      </w:r>
      <w:r>
        <w:t xml:space="preserve">, предусмотренном ч.2 ст.12.24 КоАП РФ в отношении </w:t>
      </w:r>
      <w:r>
        <w:t>Нижевского</w:t>
      </w:r>
      <w:r>
        <w:t xml:space="preserve"> Дмитрия Викторовича, ПАСПОРТНЫЕ ДАННЫЕ</w:t>
      </w:r>
      <w:r>
        <w:t>, гражданина Российской Федерации, индивидуального предпринимателя, зарегистрированного и</w:t>
      </w:r>
      <w:r>
        <w:t xml:space="preserve"> </w:t>
      </w:r>
      <w:r>
        <w:t>проживающего</w:t>
      </w:r>
      <w:r>
        <w:t xml:space="preserve"> по адресу: АДРЕС,                           </w:t>
      </w:r>
    </w:p>
    <w:p w:rsidR="00A77B3E" w:rsidP="0061567F">
      <w:pPr>
        <w:jc w:val="both"/>
      </w:pPr>
      <w:r>
        <w:t xml:space="preserve">   </w:t>
      </w:r>
      <w:r>
        <w:t xml:space="preserve">                                                        </w:t>
      </w:r>
      <w:r>
        <w:t>У С Т А Н О В И Л:</w:t>
      </w:r>
    </w:p>
    <w:p w:rsidR="0061567F" w:rsidP="0061567F">
      <w:pPr>
        <w:jc w:val="both"/>
      </w:pPr>
    </w:p>
    <w:p w:rsidR="00A77B3E" w:rsidP="0061567F">
      <w:pPr>
        <w:ind w:firstLine="720"/>
        <w:jc w:val="both"/>
      </w:pPr>
      <w:r>
        <w:t>Нижевский</w:t>
      </w:r>
      <w:r>
        <w:t xml:space="preserve"> Д.В. совершил административное правонарушение, предусмотренное ч. 2 ст. 12.24 КоАП РФ, т.е. нарушение Правил дорожного движения или правил эксплуатации транспортного средства, пов</w:t>
      </w:r>
      <w:r>
        <w:t>лекшее причинение средней тяжести вреда здоровью потерпевшего, при следующих обстоятельствах:</w:t>
      </w:r>
    </w:p>
    <w:p w:rsidR="00A77B3E" w:rsidP="0061567F">
      <w:pPr>
        <w:ind w:firstLine="720"/>
        <w:jc w:val="both"/>
      </w:pPr>
      <w:r>
        <w:t>ДАТА в ВРЕМЯ</w:t>
      </w:r>
      <w:r>
        <w:t xml:space="preserve"> час</w:t>
      </w:r>
      <w:r>
        <w:t xml:space="preserve">., </w:t>
      </w:r>
      <w:r>
        <w:t xml:space="preserve">на АДРЕС (11 км + 700 м) Республики Крым, водитель </w:t>
      </w:r>
      <w:r>
        <w:t>Нижевский</w:t>
      </w:r>
      <w:r>
        <w:t xml:space="preserve"> Д.В., управлял транспортным средством - автомобилем марки МАРКА АВТОМОБИЛЯ, госуда</w:t>
      </w:r>
      <w:r>
        <w:t>рственный регистрационный знак НОМЕР</w:t>
      </w:r>
      <w:r>
        <w:t>, принадлежащим ФИО, при этом на левом закруглении поворота не справился с управлением, с дальнейшим наездом на препятствие (дерево). В результате ДТП пассажир автомобиля ФИО, согласно заключению эксперта №НОМЕР</w:t>
      </w:r>
      <w:r>
        <w:t xml:space="preserve"> </w:t>
      </w:r>
      <w:r>
        <w:t>от</w:t>
      </w:r>
      <w:r>
        <w:t xml:space="preserve"> </w:t>
      </w:r>
      <w:r>
        <w:t>ДАТ</w:t>
      </w:r>
      <w:r>
        <w:t>А</w:t>
      </w:r>
      <w:r>
        <w:t>, получила телесные повреждения, которые относятся к повреждениям, причинившим среднюю тяжесть вреда здоровью человека.</w:t>
      </w:r>
    </w:p>
    <w:p w:rsidR="00A77B3E" w:rsidP="0061567F">
      <w:pPr>
        <w:ind w:firstLine="720"/>
        <w:jc w:val="both"/>
      </w:pPr>
      <w:r>
        <w:t xml:space="preserve">В судебное заседание лицо, в отношении которого ведется производство по делу об административном правонарушении, - </w:t>
      </w:r>
      <w:r>
        <w:t>Нижевский</w:t>
      </w:r>
      <w:r>
        <w:t xml:space="preserve"> Д.В., буду</w:t>
      </w:r>
      <w:r>
        <w:t>чи извещенным в установленном законом порядке о дате, времени и месте рассмотрения дела на 10-00 час. ДАТА, на 14-30 час. ДАТА, а также на 11-30 час. ДАТА, не явился,  о причинах неявки суд не известил, ходатайств об отложении рассмотрения дела в адрес суд</w:t>
      </w:r>
      <w:r>
        <w:t>ебного участка не представил.</w:t>
      </w:r>
    </w:p>
    <w:p w:rsidR="00A77B3E" w:rsidP="0061567F">
      <w:pPr>
        <w:ind w:firstLine="720"/>
        <w:jc w:val="both"/>
      </w:pPr>
      <w:r>
        <w:t>Согласно разъяснениям, содержащимся в п. 14 Постановления Пленума Верховного Суда РФ от 27.12.2007 N 52 "О сроках рассмотрения судами Российской Федерации уголовных, гражданских дел и дел об административных правонарушениях" в</w:t>
      </w:r>
      <w:r>
        <w:t xml:space="preserve">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w:t>
      </w:r>
      <w:r>
        <w:t>тся производство</w:t>
      </w:r>
      <w:r>
        <w:t xml:space="preserve"> по делу.</w:t>
      </w:r>
    </w:p>
    <w:p w:rsidR="00A77B3E" w:rsidP="0061567F">
      <w:pPr>
        <w:ind w:firstLine="720"/>
        <w:jc w:val="both"/>
      </w:pPr>
      <w:r>
        <w:t>Исходя из положений частей 2 и 3 статьи 25.1 Кодекса РФ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w:t>
      </w:r>
      <w:r>
        <w:t>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w:t>
      </w:r>
      <w:r>
        <w:t xml:space="preserve"> РФ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A77B3E" w:rsidP="0061567F">
      <w:pPr>
        <w:ind w:firstLine="720"/>
        <w:jc w:val="both"/>
      </w:pPr>
      <w:r>
        <w:t>Порядок и способы извещения лиц, участвующих в производстве по делу об административном правона</w:t>
      </w:r>
      <w:r>
        <w:t>рушении, закреплены в ст. 25.15 КоАП РФ, и предусматривают, что их извещение или вызов в суд осуществляются заказным письмом с уведомлением о вручении, повесткой с уведомлением о вручении, телефонограммой или телеграммой, по факсимильной связи либо с испол</w:t>
      </w:r>
      <w:r>
        <w:t>ьзованием иных средств связи и доставки, обеспечивающих фиксирование извещения или вызова и</w:t>
      </w:r>
      <w:r>
        <w:t xml:space="preserve"> его вручение адресату (часть 1).</w:t>
      </w:r>
    </w:p>
    <w:p w:rsidR="00A77B3E" w:rsidP="0061567F">
      <w:pPr>
        <w:ind w:firstLine="720"/>
        <w:jc w:val="both"/>
      </w:pPr>
      <w:r>
        <w:t>В соответствии с п.6 Постановления Пленума ВС РФ от 24.03.2005 года № 5 «О некоторых вопросах, возникающих у судов при применении К</w:t>
      </w:r>
      <w:r>
        <w:t>одекса РФ об административных правонарушениях» (в ред. от ДАТА №40) учитывая, что КоАП РФ не содержит каких-либо ограничений, связанных с извещением лиц, участвующих в деле, о времени и месте судебного рассмотрения, извещение в зависимости от конкретных об</w:t>
      </w:r>
      <w:r>
        <w:t>стоятельств дела может</w:t>
      </w:r>
      <w:r>
        <w:t xml:space="preserve">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w:t>
      </w:r>
      <w:r>
        <w:t>м СМС-сообщения, в случае согласия лица на уведомление таким способом и при фиксации факта отправки и доставки СМС-извещения адресату).</w:t>
      </w:r>
    </w:p>
    <w:p w:rsidR="00A77B3E" w:rsidP="0061567F">
      <w:pPr>
        <w:ind w:firstLine="720"/>
        <w:jc w:val="both"/>
      </w:pPr>
      <w:r>
        <w:t xml:space="preserve">О дате рассмотрения дела об административном правонарушении </w:t>
      </w:r>
      <w:r>
        <w:t>Нижевский</w:t>
      </w:r>
      <w:r>
        <w:t xml:space="preserve"> Д.В. извещался при составлении протокола об админи</w:t>
      </w:r>
      <w:r>
        <w:t xml:space="preserve">стративном правонарушении, а также телефонограммами, что подтверждается материалами дела. </w:t>
      </w:r>
    </w:p>
    <w:p w:rsidR="00A77B3E" w:rsidP="0061567F">
      <w:pPr>
        <w:ind w:firstLine="720"/>
        <w:jc w:val="both"/>
      </w:pPr>
      <w:r>
        <w:t xml:space="preserve">При таких обстоятельствах, суд признает </w:t>
      </w:r>
      <w:r>
        <w:t>Нижевского</w:t>
      </w:r>
      <w:r>
        <w:t xml:space="preserve"> Д.В. надлежаще извещенным о времени и месте рассмотрения дела, и в соответствии с ч.2 ст.25.1 КоАП РФ, полагает во</w:t>
      </w:r>
      <w:r>
        <w:t>зможным рассмотреть дело в его отсутствие, поскольку в данном случае  неявка лица, в отношении которого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r>
        <w:t>.</w:t>
      </w:r>
    </w:p>
    <w:p w:rsidR="00A77B3E" w:rsidP="0061567F">
      <w:pPr>
        <w:ind w:firstLine="720"/>
        <w:jc w:val="both"/>
      </w:pPr>
      <w:r>
        <w:t xml:space="preserve">Потерпевшая ФИО в судебном заседании ДАТА, пояснила, что водитель </w:t>
      </w:r>
      <w:r>
        <w:t>Нижевский</w:t>
      </w:r>
      <w:r>
        <w:t xml:space="preserve"> Д.В.  не справился с управлением, обстоятельства произошедшего ДТП не помнит, указала, что каких-либо претензий к </w:t>
      </w:r>
      <w:r>
        <w:t>Нижевскому</w:t>
      </w:r>
      <w:r>
        <w:t xml:space="preserve"> Д.В. не имеет. </w:t>
      </w:r>
    </w:p>
    <w:p w:rsidR="00A77B3E" w:rsidP="0061567F">
      <w:pPr>
        <w:ind w:firstLine="720"/>
        <w:jc w:val="both"/>
      </w:pPr>
      <w:r>
        <w:t>Исследовав материалы дела, мировой су</w:t>
      </w:r>
      <w:r>
        <w:t xml:space="preserve">дья пришел к выводу о наличии в действиях </w:t>
      </w:r>
      <w:r>
        <w:t>Нижевского</w:t>
      </w:r>
      <w:r>
        <w:t xml:space="preserve"> Д.В. состава правонарушения, предусмотренного частью 2 статьи 12.24 Кодекса Российской Федерации об административных правонарушениях, исходя из следующего.</w:t>
      </w:r>
    </w:p>
    <w:p w:rsidR="00A77B3E" w:rsidP="0061567F">
      <w:pPr>
        <w:ind w:firstLine="720"/>
        <w:jc w:val="both"/>
      </w:pPr>
      <w:r>
        <w:t>Частью 2 статьи 12.24 Кодекса Российской Федера</w:t>
      </w:r>
      <w:r>
        <w:t>ции об административных правонарушениях, предусмотрена административная ответственность за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p>
    <w:p w:rsidR="00A77B3E" w:rsidP="0061567F">
      <w:pPr>
        <w:ind w:firstLine="720"/>
        <w:jc w:val="both"/>
      </w:pPr>
      <w:r>
        <w:t xml:space="preserve">В соответствии </w:t>
      </w:r>
      <w:r>
        <w:t>с пунктом 1.5 Правил дорожного движения РФ, участники дорожного движения должны действовать таким образом, чтобы не создавать опасности для движения и не причинять вреда.</w:t>
      </w:r>
    </w:p>
    <w:p w:rsidR="00A77B3E" w:rsidP="0061567F">
      <w:pPr>
        <w:ind w:firstLine="720"/>
        <w:jc w:val="both"/>
      </w:pPr>
      <w:r>
        <w:t xml:space="preserve">Согласно пункту 10.1 ПДД РФ, водитель должен вести транспортное средство со </w:t>
      </w:r>
      <w:r>
        <w:t>скоростью</w:t>
      </w:r>
      <w:r>
        <w:t xml:space="preserve">,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w:t>
      </w:r>
      <w:r>
        <w:t xml:space="preserve">Скорость должна обеспечивать </w:t>
      </w:r>
      <w:r>
        <w:t>водителю возможность постоянного контроля за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w:t>
      </w:r>
      <w:r>
        <w:t>о остановки транспортного средства.</w:t>
      </w:r>
    </w:p>
    <w:p w:rsidR="00A77B3E" w:rsidP="0061567F">
      <w:pPr>
        <w:ind w:firstLine="720"/>
        <w:jc w:val="both"/>
      </w:pPr>
      <w:r>
        <w:t xml:space="preserve">Виновность </w:t>
      </w:r>
      <w:r>
        <w:t>Нижевского</w:t>
      </w:r>
      <w:r>
        <w:t xml:space="preserve"> Д.В. в совершении административного правонарушения подтверждается исследованными по делу доказательствами:</w:t>
      </w:r>
    </w:p>
    <w:p w:rsidR="00A77B3E" w:rsidP="0061567F">
      <w:pPr>
        <w:ind w:firstLine="720"/>
        <w:jc w:val="both"/>
      </w:pPr>
      <w:r>
        <w:t>- протоколом об административном правонарушении 61 АГ НОМЕР от ДАТА, из которого следует, ч</w:t>
      </w:r>
      <w:r>
        <w:t>то ДАТА в ВРЕМЯ</w:t>
      </w:r>
      <w:r>
        <w:t xml:space="preserve"> час., на АДРЕС (11 км + 700 м) Республики Крым, водитель </w:t>
      </w:r>
      <w:r>
        <w:t>Нижевский</w:t>
      </w:r>
      <w:r>
        <w:t xml:space="preserve"> Д.В., управлял транспортным средством - автомобилем марки МАРКА АВТОМОБИЛЯ, государственный регистрационный знак НОМЕР</w:t>
      </w:r>
      <w:r>
        <w:t xml:space="preserve">, принадлежащим ФИО, при этом на левом закруглении </w:t>
      </w:r>
      <w:r>
        <w:t>поворота не справился с управлением, с дальнейшим наездом на препятствие (дерево).</w:t>
      </w:r>
      <w:r>
        <w:t xml:space="preserve"> В результате ДТП пассажир автомобиля ФИО, согласно заключению эксперта №НОМЕР</w:t>
      </w:r>
      <w:r>
        <w:t xml:space="preserve"> </w:t>
      </w:r>
      <w:r>
        <w:t>от</w:t>
      </w:r>
      <w:r>
        <w:t xml:space="preserve"> </w:t>
      </w:r>
      <w:r>
        <w:t>ДАТА</w:t>
      </w:r>
      <w:r>
        <w:t>, получила телесные повреждения, которые относятся к повреждениям, причинившим среднюю тяж</w:t>
      </w:r>
      <w:r>
        <w:t>есть вреда здоровью человека (л.д.1);</w:t>
      </w:r>
    </w:p>
    <w:p w:rsidR="00A77B3E" w:rsidP="0061567F">
      <w:pPr>
        <w:ind w:firstLine="720"/>
        <w:jc w:val="both"/>
      </w:pPr>
      <w:r>
        <w:t xml:space="preserve">- копией постановления ССО ОМВД России по Черноморскому району </w:t>
      </w:r>
      <w:r>
        <w:t>от</w:t>
      </w:r>
      <w:r>
        <w:t xml:space="preserve"> </w:t>
      </w:r>
      <w:r>
        <w:t>ДАТА</w:t>
      </w:r>
      <w:r>
        <w:t xml:space="preserve">, согласно которому материалы проверки по факту управления  </w:t>
      </w:r>
      <w:r>
        <w:t>Нижевским</w:t>
      </w:r>
      <w:r>
        <w:t xml:space="preserve"> Д.В. транспортным средством в состоянии алкогольного опьянения выделены из мат</w:t>
      </w:r>
      <w:r>
        <w:t xml:space="preserve">ериала </w:t>
      </w:r>
      <w:r>
        <w:t>доследственной</w:t>
      </w:r>
      <w:r>
        <w:t xml:space="preserve"> проверки, для принятия решения в порядке административного судопроизводства (л.д.2);</w:t>
      </w:r>
    </w:p>
    <w:p w:rsidR="00A77B3E" w:rsidP="0061567F">
      <w:pPr>
        <w:ind w:firstLine="720"/>
        <w:jc w:val="both"/>
      </w:pPr>
      <w:r>
        <w:t xml:space="preserve">- копией схемы места совершения административного правонарушения </w:t>
      </w:r>
      <w:r>
        <w:t>от</w:t>
      </w:r>
      <w:r>
        <w:t xml:space="preserve"> ДАТА (л.д.4);</w:t>
      </w:r>
    </w:p>
    <w:p w:rsidR="00A77B3E" w:rsidP="0061567F">
      <w:pPr>
        <w:ind w:firstLine="720"/>
        <w:jc w:val="both"/>
      </w:pPr>
      <w:r>
        <w:t>- копией протокола осмотра места дорожно-транспортного происшествия</w:t>
      </w:r>
      <w:r>
        <w:t xml:space="preserve"> </w:t>
      </w:r>
      <w:r>
        <w:t>от</w:t>
      </w:r>
      <w:r>
        <w:t xml:space="preserve"> ДАТА (л.д.5-8);</w:t>
      </w:r>
    </w:p>
    <w:p w:rsidR="00A77B3E" w:rsidP="0061567F">
      <w:pPr>
        <w:ind w:firstLine="720"/>
        <w:jc w:val="both"/>
      </w:pPr>
      <w:r>
        <w:t xml:space="preserve">- </w:t>
      </w:r>
      <w:r>
        <w:t>фототаблицей</w:t>
      </w:r>
      <w:r>
        <w:t xml:space="preserve"> к протоколу осмотра места ДТП </w:t>
      </w:r>
      <w:r>
        <w:t>от</w:t>
      </w:r>
      <w:r>
        <w:t xml:space="preserve"> ДАТА (л.д.9-13);</w:t>
      </w:r>
    </w:p>
    <w:p w:rsidR="00A77B3E" w:rsidP="0061567F">
      <w:pPr>
        <w:ind w:firstLine="720"/>
        <w:jc w:val="both"/>
      </w:pPr>
      <w:r>
        <w:t xml:space="preserve">- копией письменного объяснения свидетеля ФИО </w:t>
      </w:r>
      <w:r>
        <w:t>от</w:t>
      </w:r>
      <w:r>
        <w:t xml:space="preserve"> ДАТА (л.д.14);</w:t>
      </w:r>
    </w:p>
    <w:p w:rsidR="00A77B3E" w:rsidP="0061567F">
      <w:pPr>
        <w:ind w:firstLine="720"/>
        <w:jc w:val="both"/>
      </w:pPr>
      <w:r>
        <w:t xml:space="preserve">- копией справки о ДТП </w:t>
      </w:r>
      <w:r>
        <w:t>от</w:t>
      </w:r>
      <w:r>
        <w:t xml:space="preserve"> ДАТА (л.д.15);</w:t>
      </w:r>
    </w:p>
    <w:p w:rsidR="00A77B3E" w:rsidP="0061567F">
      <w:pPr>
        <w:ind w:firstLine="720"/>
        <w:jc w:val="both"/>
      </w:pPr>
      <w:r>
        <w:t>- копией заключения эксперта №НОМЕР</w:t>
      </w:r>
      <w:r>
        <w:t xml:space="preserve"> от ДАТА, согласно которому у </w:t>
      </w:r>
      <w:r>
        <w:t>гр-ки</w:t>
      </w:r>
      <w:r>
        <w:t xml:space="preserve"> ФИО обнаружены повреждения – ИЗЪЯТО</w:t>
      </w:r>
      <w:r>
        <w:t>; повреждения образов</w:t>
      </w:r>
      <w:r>
        <w:t>ались от травматического воздействия тупых предметов, могли возникнуть при ударе о выступающие части в салоне автомобиля при ДТП; по критерию длительности расстройства здоровья (свыше 21 дня) относятся к повреждениям, причинившим среднюю тяжесть вреда здор</w:t>
      </w:r>
      <w:r>
        <w:t>овью человека) (л.д.23-26);</w:t>
      </w:r>
    </w:p>
    <w:p w:rsidR="00A77B3E" w:rsidP="0061567F">
      <w:pPr>
        <w:ind w:firstLine="720"/>
        <w:jc w:val="both"/>
      </w:pPr>
      <w:r>
        <w:t xml:space="preserve">- копией письменного объяснения лица, в отношении которого ведется производство по делу об административном правонарушении - </w:t>
      </w:r>
      <w:r>
        <w:t>Нижевского</w:t>
      </w:r>
      <w:r>
        <w:t xml:space="preserve"> Д.В. </w:t>
      </w:r>
      <w:r>
        <w:t>от</w:t>
      </w:r>
      <w:r>
        <w:t xml:space="preserve"> ДАТА (л.д.27);</w:t>
      </w:r>
    </w:p>
    <w:p w:rsidR="00A77B3E" w:rsidP="0061567F">
      <w:pPr>
        <w:ind w:firstLine="720"/>
        <w:jc w:val="both"/>
      </w:pPr>
      <w:r>
        <w:t>- копией рапорта ст. инспектора ДПС ГДПС ГИБДД ОМВД России по Черномо</w:t>
      </w:r>
      <w:r>
        <w:t>рскому району (л.д.29);</w:t>
      </w:r>
    </w:p>
    <w:p w:rsidR="00A77B3E" w:rsidP="0061567F">
      <w:pPr>
        <w:ind w:firstLine="720"/>
        <w:jc w:val="both"/>
      </w:pPr>
      <w:r>
        <w:t>- распечаткой результатов поиска правонарушений (л.д.36)</w:t>
      </w:r>
    </w:p>
    <w:p w:rsidR="00A77B3E" w:rsidP="0061567F">
      <w:pPr>
        <w:ind w:firstLine="720"/>
        <w:jc w:val="both"/>
      </w:pPr>
      <w:r>
        <w:t xml:space="preserve">- дополнением к протоколу об административном правонарушении </w:t>
      </w:r>
      <w:r>
        <w:t>от</w:t>
      </w:r>
      <w:r>
        <w:t xml:space="preserve"> ДАТА, согласно которому </w:t>
      </w:r>
      <w:r>
        <w:t>Нижевский</w:t>
      </w:r>
      <w:r>
        <w:t xml:space="preserve"> Д.В. по информации АИПС получал водительское удостоверение РКА №НОМЕР</w:t>
      </w:r>
      <w:r>
        <w:t xml:space="preserve"> (д.37)</w:t>
      </w:r>
      <w:r>
        <w:t>.</w:t>
      </w:r>
    </w:p>
    <w:p w:rsidR="00A77B3E" w:rsidP="0061567F">
      <w:pPr>
        <w:jc w:val="both"/>
      </w:pPr>
      <w:r>
        <w:tab/>
        <w:t>Суд не находит оснований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законом и устанавливают наличие события административного правонаруш</w:t>
      </w:r>
      <w:r>
        <w:t xml:space="preserve">ения и виновности </w:t>
      </w:r>
      <w:r>
        <w:t>Нижевского</w:t>
      </w:r>
      <w:r>
        <w:t xml:space="preserve"> Д.В.</w:t>
      </w:r>
      <w:r>
        <w:tab/>
        <w:t xml:space="preserve">Принимая во внимание совокупность вышеизложенных доказательств, суд приходит к выводу о том, что </w:t>
      </w:r>
      <w:r>
        <w:t>Нижевский</w:t>
      </w:r>
      <w:r>
        <w:t xml:space="preserve"> Д.В. в нарушение требований вышеприведенных Правил дорожного движения, не выбрал безопасную скорость движения, не у</w:t>
      </w:r>
      <w:r>
        <w:t xml:space="preserve">чел дорожную обстановку, в результате чего допустил выезд за пределы проезжей части с дальнейшим наездом на препятствие, что повлекло причинение средней тяжести вреда здоровью потерпевшей ФИО </w:t>
      </w:r>
    </w:p>
    <w:p w:rsidR="00A77B3E" w:rsidP="0061567F">
      <w:pPr>
        <w:ind w:firstLine="720"/>
        <w:jc w:val="both"/>
      </w:pPr>
      <w:r>
        <w:t xml:space="preserve">При таких обстоятельствах в действиях </w:t>
      </w:r>
      <w:r>
        <w:t>Нижевского</w:t>
      </w:r>
      <w:r>
        <w:t xml:space="preserve"> Д.В. имеется с</w:t>
      </w:r>
      <w:r>
        <w:t>остав правонарушения, предусмотренного ст. 12.24 ч.2 КоАП РФ, а именно нарушение Правил дорожного движения, повлекшее причинение средней тяжести вреда здоровью потерпевшего.</w:t>
      </w:r>
    </w:p>
    <w:p w:rsidR="00A77B3E" w:rsidP="0061567F">
      <w:pPr>
        <w:jc w:val="both"/>
      </w:pPr>
      <w:r>
        <w:t xml:space="preserve"> </w:t>
      </w:r>
      <w:r>
        <w:tab/>
        <w:t>Частью 2 ст. 12.24 КоАП Российской Федерации предусмотрено, что нарушение Правил</w:t>
      </w:r>
      <w:r>
        <w:t xml:space="preserve"> дорожного движения или правил эксплуатации транспортного средства, повлекшее причинение средней тяжести вреда здоровью потерпевшего, влечет наложение административного штрафа в размере от десяти тысяч до двадцати пяти тысяч рублей или лишение права управл</w:t>
      </w:r>
      <w:r>
        <w:t>ения транспортными средствами на срок от полутора до двух лет.</w:t>
      </w:r>
    </w:p>
    <w:p w:rsidR="00A77B3E" w:rsidP="0061567F">
      <w:pPr>
        <w:ind w:firstLine="720"/>
        <w:jc w:val="both"/>
      </w:pPr>
      <w:r>
        <w:t>Мировой судья считает,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 в материалах дел</w:t>
      </w:r>
      <w:r>
        <w:t>а имеется достаточно доказатель</w:t>
      </w:r>
      <w:r>
        <w:t>ств дл</w:t>
      </w:r>
      <w:r>
        <w:t>я принятия судом законного и обоснованного решения. Суд доверяет изложенным в протоколах обстоятельствам дела, поскольку нарушений требований КоАП Российской Федерации при получении данных доказательств не установлено.</w:t>
      </w:r>
    </w:p>
    <w:p w:rsidR="00A77B3E" w:rsidP="0061567F">
      <w:pPr>
        <w:ind w:firstLine="720"/>
        <w:jc w:val="both"/>
      </w:pPr>
      <w:r>
        <w:t xml:space="preserve">Оценивая в совокупности, исследованные по делу доказательства, суд приходит к выводу о том, что действия </w:t>
      </w:r>
      <w:r>
        <w:t>Нижевского</w:t>
      </w:r>
      <w:r>
        <w:t xml:space="preserve"> Д.В. правильно квалифицированы по ч. 2 ст. 12.24 КоАП Российской Федерации.</w:t>
      </w:r>
    </w:p>
    <w:p w:rsidR="00A77B3E" w:rsidP="0061567F">
      <w:pPr>
        <w:ind w:firstLine="720"/>
        <w:jc w:val="both"/>
      </w:pPr>
      <w:r>
        <w:t>Разрешая вопрос о виде и мере административного наказания, суд у</w:t>
      </w:r>
      <w:r>
        <w:t xml:space="preserve">читывает характер совершенного </w:t>
      </w:r>
      <w:r>
        <w:t>Нижевского</w:t>
      </w:r>
      <w:r>
        <w:t xml:space="preserve"> Д.В. правонарушения, личность виновного, а также обстоятельства, смягчающие и отягчающие его ответственность.</w:t>
      </w:r>
    </w:p>
    <w:p w:rsidR="00A77B3E" w:rsidP="0061567F">
      <w:pPr>
        <w:ind w:firstLine="720"/>
        <w:jc w:val="both"/>
      </w:pPr>
      <w:r>
        <w:t xml:space="preserve">Обстоятельств, смягчающих и отягчающих административную ответственность </w:t>
      </w:r>
      <w:r>
        <w:t>Нижевского</w:t>
      </w:r>
      <w:r>
        <w:t xml:space="preserve"> Д.В., согласно </w:t>
      </w:r>
      <w:r>
        <w:t>ст.ст</w:t>
      </w:r>
      <w:r>
        <w:t>.</w:t>
      </w:r>
      <w:r>
        <w:t xml:space="preserve"> 4.2, 4.3 КоАП РФ, мировым судьей не установлено.</w:t>
      </w:r>
    </w:p>
    <w:p w:rsidR="00A77B3E" w:rsidP="0061567F">
      <w:pPr>
        <w:ind w:firstLine="720"/>
        <w:jc w:val="both"/>
      </w:pPr>
      <w:r>
        <w:t>С учетом всей совокупности указанных обстоятельств, характера административного правонарушения, связанного с источником повышенной опасности, а также посягающего на безопасность участников дорожного движени</w:t>
      </w:r>
      <w:r>
        <w:t xml:space="preserve">я, личности виновного, отсутствия смягчающих и отягчающих ответственность обстоятельств, мировой судья полагает необходимым назначить </w:t>
      </w:r>
      <w:r>
        <w:t>Нижевскому</w:t>
      </w:r>
      <w:r>
        <w:t xml:space="preserve"> Д.В. наказание, предусмотренное санкцией ч. 2 ст. 12.24 КоАП РФ, в виде административного штрафа. </w:t>
      </w:r>
    </w:p>
    <w:p w:rsidR="00A77B3E" w:rsidP="0061567F">
      <w:pPr>
        <w:ind w:firstLine="720"/>
        <w:jc w:val="both"/>
      </w:pPr>
      <w:r>
        <w:t>На основании</w:t>
      </w:r>
      <w:r>
        <w:t xml:space="preserve"> ч.1 ст.12.24 Кодекса Российской Федерации об административных правонарушениях, и руководствуясь ст.ст.23.1, 29.9-29.11 КРФ о АП, мировой судья,</w:t>
      </w:r>
    </w:p>
    <w:p w:rsidR="00A77B3E" w:rsidP="0061567F">
      <w:pPr>
        <w:jc w:val="both"/>
      </w:pPr>
    </w:p>
    <w:p w:rsidR="00A77B3E" w:rsidP="0061567F">
      <w:pPr>
        <w:jc w:val="both"/>
      </w:pPr>
      <w:r>
        <w:t xml:space="preserve">                                                          </w:t>
      </w:r>
      <w:r>
        <w:t>П</w:t>
      </w:r>
      <w:r>
        <w:t xml:space="preserve"> О С Т А Н О В И Л:</w:t>
      </w:r>
    </w:p>
    <w:p w:rsidR="0061567F" w:rsidP="0061567F">
      <w:pPr>
        <w:jc w:val="both"/>
      </w:pPr>
    </w:p>
    <w:p w:rsidR="00A77B3E" w:rsidP="0061567F">
      <w:pPr>
        <w:ind w:firstLine="720"/>
        <w:jc w:val="both"/>
      </w:pPr>
      <w:r>
        <w:t>Нижевского</w:t>
      </w:r>
      <w:r>
        <w:t xml:space="preserve"> Дмитрия Викторовича, ПАСПОРТНЫЕ ДАННЫЕ</w:t>
      </w:r>
      <w:r>
        <w:t>, гражданина Российской Федераци</w:t>
      </w:r>
      <w:r>
        <w:t>и, признать виновным в совершении правонарушения, предусмотренного ч.2 ст.12.24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10000 (десять тысяч) рубле</w:t>
      </w:r>
      <w:r>
        <w:t>й.</w:t>
      </w:r>
    </w:p>
    <w:p w:rsidR="00A77B3E" w:rsidP="0061567F">
      <w:pPr>
        <w:ind w:firstLine="720"/>
        <w:jc w:val="both"/>
      </w:pPr>
      <w:r>
        <w:t xml:space="preserve">Реквизиты для уплаты штрафа: отделение по Республике Крым  ЮГУ Центрального банка РФ; </w:t>
      </w:r>
      <w:r>
        <w:t>р</w:t>
      </w:r>
      <w:r>
        <w:t>/счет № 40101810335100010001, получатель – УФК по Республике Крым (ОМВД России по Черноморскому району); БИК – 043510001; КПП 911001001; ОКТМО 35656000; ИНН 911000023</w:t>
      </w:r>
      <w:r>
        <w:t>2; КБК 18811601123010001140; УИН 18810491203100000998; постановление №5-92-266/2020.</w:t>
      </w:r>
    </w:p>
    <w:p w:rsidR="00A77B3E" w:rsidP="0061567F">
      <w:pPr>
        <w:ind w:firstLine="720"/>
        <w:jc w:val="both"/>
      </w:pPr>
      <w:r>
        <w:t xml:space="preserve">Разъяснить </w:t>
      </w:r>
      <w:r>
        <w:t>Нижевскому</w:t>
      </w:r>
      <w:r>
        <w:t xml:space="preserve"> Д.В., что в соответствии со ст. 32.2 КоАП РФ административный штраф должен быть уплачен лицом, привлеченным к административной ответственности, не по</w:t>
      </w:r>
      <w:r>
        <w:t>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61567F">
      <w:pPr>
        <w:ind w:firstLine="720"/>
        <w:jc w:val="both"/>
      </w:pPr>
      <w:r>
        <w:t>Документ, свидетельствующий об уплате адм</w:t>
      </w:r>
      <w:r>
        <w:t xml:space="preserve">инистративного штрафа, лицо, привлеченное к административной ответственности, направляет судье, вынесшему постановление. </w:t>
      </w:r>
    </w:p>
    <w:p w:rsidR="00A77B3E" w:rsidP="0061567F">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двукратном р</w:t>
      </w:r>
      <w:r>
        <w:t>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61567F">
      <w:pPr>
        <w:ind w:firstLine="720"/>
        <w:jc w:val="both"/>
      </w:pPr>
      <w:r>
        <w:t xml:space="preserve">Постановление может быть обжаловано </w:t>
      </w:r>
      <w:r>
        <w:t>в Черноморский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61567F">
      <w:pPr>
        <w:jc w:val="both"/>
      </w:pPr>
    </w:p>
    <w:p w:rsidR="00A77B3E" w:rsidP="0061567F">
      <w:pPr>
        <w:ind w:firstLine="720"/>
        <w:jc w:val="both"/>
      </w:pPr>
      <w:r>
        <w:t xml:space="preserve">Мировой судья </w:t>
      </w:r>
      <w:r>
        <w:tab/>
      </w:r>
      <w:r>
        <w:tab/>
      </w:r>
      <w:r>
        <w:tab/>
        <w:t xml:space="preserve">   подпись                         </w:t>
      </w:r>
      <w:r>
        <w:t xml:space="preserve">          О.В. Байбарза</w:t>
      </w:r>
    </w:p>
    <w:p w:rsidR="00A77B3E" w:rsidP="0061567F">
      <w:pPr>
        <w:jc w:val="both"/>
      </w:pPr>
    </w:p>
    <w:p w:rsidR="0061567F" w:rsidP="0061567F">
      <w:pPr>
        <w:jc w:val="both"/>
      </w:pPr>
    </w:p>
    <w:p w:rsidR="0061567F" w:rsidRPr="006D51A8" w:rsidP="0061567F">
      <w:pPr>
        <w:ind w:firstLine="720"/>
        <w:jc w:val="both"/>
      </w:pPr>
      <w:r w:rsidRPr="006D51A8">
        <w:t>«СОГЛАСОВАНО»</w:t>
      </w:r>
    </w:p>
    <w:p w:rsidR="0061567F" w:rsidRPr="006D51A8" w:rsidP="0061567F">
      <w:pPr>
        <w:ind w:firstLine="720"/>
        <w:jc w:val="both"/>
      </w:pPr>
    </w:p>
    <w:p w:rsidR="0061567F" w:rsidRPr="006D51A8" w:rsidP="0061567F">
      <w:pPr>
        <w:ind w:firstLine="720"/>
        <w:jc w:val="both"/>
      </w:pPr>
      <w:r w:rsidRPr="006D51A8">
        <w:t>Мировой судья</w:t>
      </w:r>
    </w:p>
    <w:p w:rsidR="0061567F" w:rsidRPr="006D51A8" w:rsidP="0061567F">
      <w:pPr>
        <w:ind w:firstLine="720"/>
        <w:jc w:val="both"/>
      </w:pPr>
      <w:r w:rsidRPr="006D51A8">
        <w:t>судебного участка №92</w:t>
      </w:r>
    </w:p>
    <w:p w:rsidR="0061567F" w:rsidRPr="006D51A8" w:rsidP="0061567F">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61567F" w:rsidP="0061567F">
      <w:pPr>
        <w:jc w:val="both"/>
      </w:pPr>
    </w:p>
    <w:sectPr w:rsidSect="0061567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7F"/>
    <w:rsid w:val="0061567F"/>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