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82B17">
      <w:pPr>
        <w:jc w:val="right"/>
      </w:pPr>
      <w:r>
        <w:t>Дело №5-92-290/2017</w:t>
      </w:r>
    </w:p>
    <w:p w:rsidR="00A77B3E" w:rsidP="00F82B17">
      <w:pPr>
        <w:jc w:val="center"/>
      </w:pPr>
      <w:r>
        <w:t>П О С Т А Н О В Л Е Н И Е</w:t>
      </w:r>
    </w:p>
    <w:p w:rsidR="00A77B3E" w:rsidP="00F82B17">
      <w:pPr>
        <w:jc w:val="both"/>
      </w:pPr>
    </w:p>
    <w:p w:rsidR="00A77B3E" w:rsidP="00F82B17">
      <w:pPr>
        <w:jc w:val="both"/>
      </w:pPr>
      <w:r>
        <w:t xml:space="preserve">07 августа 2017 года       </w:t>
      </w:r>
      <w:r>
        <w:t xml:space="preserve">                                                      </w:t>
      </w:r>
      <w:r>
        <w:t>пгт</w:t>
      </w:r>
      <w:r>
        <w:t>. Черноморское, Республика Крым</w:t>
      </w:r>
    </w:p>
    <w:p w:rsidR="00A77B3E" w:rsidP="00F82B17">
      <w:pPr>
        <w:jc w:val="both"/>
      </w:pPr>
    </w:p>
    <w:p w:rsidR="00A77B3E" w:rsidP="00F82B17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поступивший из Межрайонной ИФНС России №6 по Республике Крым, в отношении бухгалтера </w:t>
      </w:r>
      <w:r>
        <w:t xml:space="preserve">НАИМЕНОВАНИЕ ОРГАНИЗАЦИИ Сельской Алёны Васильевны, ПАСПОРТНЫЕ ДАННЫЕ, гражданки Российской Федерации, зарегистрированной по адресу: АДРЕС, проживающей по адресу: АДРЕС, </w:t>
      </w:r>
    </w:p>
    <w:p w:rsidR="00A77B3E" w:rsidP="00F82B17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</w:t>
      </w:r>
      <w:r>
        <w:t xml:space="preserve"> ст.15.5 КоАП РФ,</w:t>
      </w:r>
    </w:p>
    <w:p w:rsidR="00A77B3E" w:rsidP="00F82B17">
      <w:pPr>
        <w:jc w:val="both"/>
      </w:pPr>
    </w:p>
    <w:p w:rsidR="00A77B3E" w:rsidP="00F82B17">
      <w:pPr>
        <w:jc w:val="center"/>
      </w:pPr>
      <w:r>
        <w:t>У С Т А Н О В И Л:</w:t>
      </w:r>
    </w:p>
    <w:p w:rsidR="00A77B3E" w:rsidP="00F82B17">
      <w:pPr>
        <w:jc w:val="both"/>
      </w:pPr>
    </w:p>
    <w:p w:rsidR="00A77B3E" w:rsidP="00F82B17">
      <w:pPr>
        <w:ind w:firstLine="720"/>
        <w:jc w:val="both"/>
      </w:pPr>
      <w:r>
        <w:t xml:space="preserve">Бухгалтер </w:t>
      </w:r>
      <w:r>
        <w:t>НАИМЕНОВАНИЕ ОРГАНИЗАЦИИ - Сельская А.В. совершила нарушение законодательства о налогах и сборах, при следующих обстоятельствах:</w:t>
      </w:r>
    </w:p>
    <w:p w:rsidR="00A77B3E" w:rsidP="00F82B17">
      <w:pPr>
        <w:ind w:firstLine="720"/>
        <w:jc w:val="both"/>
      </w:pPr>
      <w:r>
        <w:t>ДАТА по адресу: АДРЕС, являясь должностным лицом, а и</w:t>
      </w:r>
      <w:r>
        <w:t xml:space="preserve">менно бухгалтером </w:t>
      </w:r>
      <w:r>
        <w:t xml:space="preserve">НАИМЕНОВАНИЕ ОРГАНИЗАЦИИ, </w:t>
      </w:r>
      <w:r>
        <w:t>Сельская</w:t>
      </w:r>
      <w:r>
        <w:t xml:space="preserve"> А.В. не представила, в установленный п.п.1,3 ст.363.1 Налогового кодекса Российской Федерации срок, налоговую декларацию по транспортному налогу за 2016 год.</w:t>
      </w:r>
    </w:p>
    <w:p w:rsidR="00A77B3E" w:rsidP="00F82B17">
      <w:pPr>
        <w:jc w:val="both"/>
      </w:pPr>
      <w:r>
        <w:tab/>
        <w:t>Фактически налогова</w:t>
      </w:r>
      <w:r>
        <w:t>я декларация по транспортному налогу за 2016 год по НАИМЕНОВАНИЕ ОРГАНИЗАЦИИ</w:t>
      </w:r>
      <w:r>
        <w:t xml:space="preserve"> представлена в МИФНС России №6 по Республике Крым с нарушением срока – ДАТА (рег.№1054195), предельный срок представления которой не позднее 01.02.2017 г. (включ</w:t>
      </w:r>
      <w:r>
        <w:t>ительно).</w:t>
      </w:r>
    </w:p>
    <w:p w:rsidR="00A77B3E" w:rsidP="00F82B17">
      <w:pPr>
        <w:ind w:firstLine="720"/>
        <w:jc w:val="both"/>
      </w:pPr>
      <w:r>
        <w:t xml:space="preserve">В судебном заседании </w:t>
      </w:r>
      <w:r>
        <w:t>Сельская</w:t>
      </w:r>
      <w:r>
        <w:t xml:space="preserve"> А.В. вину признала.</w:t>
      </w:r>
    </w:p>
    <w:p w:rsidR="00A77B3E" w:rsidP="00F82B17">
      <w:pPr>
        <w:ind w:firstLine="720"/>
        <w:jc w:val="both"/>
      </w:pPr>
      <w:r>
        <w:t>Суд, заслушав правонарушителя, исследовав материалы дела, приходит к мнению о правомерности вменения в действия Сельской А.В. состава административного правонарушения, предусмотренного ст. 15.5 Ко</w:t>
      </w:r>
      <w:r>
        <w:t>декса РФ об административных правонарушениях, т.е.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F82B17">
      <w:pPr>
        <w:jc w:val="both"/>
      </w:pPr>
      <w:r>
        <w:tab/>
        <w:t>В соответствии со ст. 2.1 КоАП РФ ад</w:t>
      </w:r>
      <w:r>
        <w:t>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</w:t>
      </w:r>
      <w:r>
        <w:t>ативная ответственность.</w:t>
      </w:r>
    </w:p>
    <w:p w:rsidR="00A77B3E" w:rsidP="00F82B17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F82B17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</w:t>
      </w:r>
      <w:r>
        <w:t xml:space="preserve">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</w:t>
      </w:r>
      <w:r>
        <w:t xml:space="preserve">начение для правильного разрешения дела. </w:t>
      </w:r>
    </w:p>
    <w:p w:rsidR="00A77B3E" w:rsidP="00F82B17">
      <w:pPr>
        <w:ind w:firstLine="720"/>
        <w:jc w:val="both"/>
      </w:pPr>
      <w:r>
        <w:t>Согласно п.1 ст.363.1 Налогового Кодекса РФ налогоплательщики-организации по истечении налогового периода представляют в налоговый орган по месту нахождения транспортных средств налоговую декларацию по налогу.</w:t>
      </w:r>
    </w:p>
    <w:p w:rsidR="00A77B3E" w:rsidP="00F82B17">
      <w:pPr>
        <w:ind w:firstLine="720"/>
        <w:jc w:val="both"/>
      </w:pPr>
      <w:r>
        <w:t>Согл</w:t>
      </w:r>
      <w:r>
        <w:t>асно п.3 ст.363.1 Налогового Кодекса РФ налоговые декларации по налогу представляются налогоплательщиками-организациями не позднее 1 февраля года, следующего за истекшим налоговым периодом.</w:t>
      </w:r>
    </w:p>
    <w:p w:rsidR="00A77B3E" w:rsidP="00F82B17">
      <w:pPr>
        <w:ind w:firstLine="720"/>
        <w:jc w:val="both"/>
      </w:pPr>
      <w:r>
        <w:t>В соответствии п.1 ст.360 Налогового Кодекса РФ налоговым периодом</w:t>
      </w:r>
      <w:r>
        <w:t xml:space="preserve"> признается календарный год.</w:t>
      </w:r>
    </w:p>
    <w:p w:rsidR="00A77B3E" w:rsidP="00F82B17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</w:t>
      </w:r>
      <w:r>
        <w:t>лужебных обязанностей, таким образом, ответственность за не предоставление в установленный срок отчетности несет бухгалтер учреждения.</w:t>
      </w:r>
    </w:p>
    <w:p w:rsidR="00A77B3E" w:rsidP="00F82B17">
      <w:pPr>
        <w:ind w:firstLine="720"/>
        <w:jc w:val="both"/>
      </w:pPr>
      <w:r>
        <w:t xml:space="preserve">Факт совершения </w:t>
      </w:r>
      <w:r>
        <w:t>Сельской</w:t>
      </w:r>
      <w:r>
        <w:t xml:space="preserve"> А.В. административного правонарушения подтверждается:</w:t>
      </w:r>
    </w:p>
    <w:p w:rsidR="00A77B3E" w:rsidP="00F82B17">
      <w:pPr>
        <w:jc w:val="both"/>
      </w:pPr>
      <w:r>
        <w:t>- протоколом об административном правонару</w:t>
      </w:r>
      <w:r>
        <w:t>шении №2107 от ДАТА (л.д.3-4);</w:t>
      </w:r>
    </w:p>
    <w:p w:rsidR="00A77B3E" w:rsidP="00F82B17">
      <w:pPr>
        <w:jc w:val="both"/>
      </w:pPr>
      <w:r>
        <w:t>- выпиской из Единого государственного реестра юридических лиц (л.д.5-7);</w:t>
      </w:r>
    </w:p>
    <w:p w:rsidR="00A77B3E" w:rsidP="00F82B17">
      <w:pPr>
        <w:jc w:val="both"/>
      </w:pPr>
      <w:r>
        <w:t>- квитанцией о приеме налоговой декларации (расчета) в электронном виде (л.д.8);</w:t>
      </w:r>
    </w:p>
    <w:p w:rsidR="00A77B3E" w:rsidP="00F82B17">
      <w:pPr>
        <w:jc w:val="both"/>
      </w:pPr>
      <w:r>
        <w:t xml:space="preserve">- копией приказа №15-л </w:t>
      </w:r>
      <w:r>
        <w:t>от</w:t>
      </w:r>
      <w:r>
        <w:t xml:space="preserve"> </w:t>
      </w:r>
      <w:r>
        <w:t>ДАТА</w:t>
      </w:r>
      <w:r>
        <w:t xml:space="preserve"> о назначении Сельской А.В. на должность</w:t>
      </w:r>
      <w:r>
        <w:t xml:space="preserve"> бухгалтера </w:t>
      </w:r>
      <w:r>
        <w:t>НАИМЕНОВАНИЕ ОРГАНИЗАЦИИ (л.д.9).</w:t>
      </w:r>
    </w:p>
    <w:p w:rsidR="00A77B3E" w:rsidP="00F82B17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F82B17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допустимост</w:t>
      </w:r>
      <w:r>
        <w:t>и и достаточности, подтверждает наличие вины Сельской А.В.  в совершении правонарушения.</w:t>
      </w:r>
    </w:p>
    <w:p w:rsidR="00A77B3E" w:rsidP="00F82B17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Сельской</w:t>
      </w:r>
      <w:r>
        <w:t xml:space="preserve"> А.В., а также исключающих производство по делу, судом не установлено. </w:t>
      </w:r>
    </w:p>
    <w:p w:rsidR="00A77B3E" w:rsidP="00F82B17">
      <w:pPr>
        <w:ind w:firstLine="720"/>
        <w:jc w:val="both"/>
      </w:pPr>
      <w:r>
        <w:t xml:space="preserve">За совершенное </w:t>
      </w:r>
      <w:r>
        <w:t>Сельской А.В.  административное правонарушение предусмотрена ответственность по ст.15.5 КоАП РФ, согласно которой нарушение установленных законодательством о налогах и сборах сроков представления налоговой декларации (расчета по страховым взносам) в налого</w:t>
      </w:r>
      <w:r>
        <w:t>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F82B17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Сельской </w:t>
      </w:r>
      <w:r>
        <w:t>А.В.  в совершении административного правонарушения установлена, и его действия правильно квалифицированы по ст.15.5 КоАП РФ.</w:t>
      </w:r>
    </w:p>
    <w:p w:rsidR="00A77B3E" w:rsidP="00F82B17">
      <w:pPr>
        <w:ind w:firstLine="720"/>
        <w:jc w:val="both"/>
      </w:pPr>
      <w:r>
        <w:t xml:space="preserve">С учетом изложенного, суд считает возможным назначить Сельской А.В. наказание в пределах санкции статьи, в виде административного </w:t>
      </w:r>
      <w:r>
        <w:t>штрафа.</w:t>
      </w:r>
    </w:p>
    <w:p w:rsidR="00A77B3E" w:rsidP="00F82B17">
      <w:pPr>
        <w:ind w:firstLine="720"/>
        <w:jc w:val="both"/>
      </w:pPr>
      <w:r>
        <w:t>Руководствуясь ст. ст. 29.10, 29.11 КоАП РФ, мировой судья,</w:t>
      </w:r>
    </w:p>
    <w:p w:rsidR="00A77B3E" w:rsidP="00F82B17">
      <w:pPr>
        <w:jc w:val="both"/>
      </w:pPr>
    </w:p>
    <w:p w:rsidR="00A77B3E" w:rsidP="00F82B17">
      <w:pPr>
        <w:jc w:val="center"/>
      </w:pPr>
      <w:r>
        <w:t>ПОСТАНОВИЛ:</w:t>
      </w:r>
    </w:p>
    <w:p w:rsidR="00A77B3E" w:rsidP="00F82B17">
      <w:pPr>
        <w:jc w:val="both"/>
      </w:pPr>
    </w:p>
    <w:p w:rsidR="00A77B3E" w:rsidP="00F82B17">
      <w:pPr>
        <w:ind w:firstLine="720"/>
        <w:jc w:val="both"/>
      </w:pPr>
      <w:r>
        <w:t xml:space="preserve">Признать должностное лицо - Сельскую Алёну Васильевну, бухгалтера </w:t>
      </w:r>
      <w:r>
        <w:t>НАИМЕНОВАНИЕ ОРГАН</w:t>
      </w:r>
      <w:r>
        <w:t xml:space="preserve">ИЗАЦИИ, ПАСПОРТНЫЕ ДАННЫЕ, гражданку Российской Федерации, виновной в совершении административного правонарушения, предусмотренного ст.15.5 КоАП РФ и подвергнуть административному наказанию в виде административного штрафа в доход государства в размере 300 </w:t>
      </w:r>
      <w:r>
        <w:t>(триста) рублей.</w:t>
      </w:r>
    </w:p>
    <w:p w:rsidR="00A77B3E" w:rsidP="00F82B17">
      <w:pPr>
        <w:ind w:firstLine="720"/>
        <w:jc w:val="both"/>
      </w:pPr>
      <w:r>
        <w:t xml:space="preserve">Реквизиты для уплаты штрафа: Межрайонная ИФНС №6 по Республике Крым, КБК 18211603030016000140, ОКТМО 35712000, получатель УФК по Республике Крым для МИФНС России №6, ИНН 9110000024, КПП 911001001, </w:t>
      </w:r>
      <w:r>
        <w:t>р</w:t>
      </w:r>
      <w:r>
        <w:t>/с 40101810335100010001, наименование бан</w:t>
      </w:r>
      <w:r>
        <w:t>ка: отделение по Республике Крым ЦБРФ открытый УФК по РК, БИК 043510001, УИН=0, постановление №5-92-290/2017.</w:t>
      </w:r>
    </w:p>
    <w:p w:rsidR="00A77B3E" w:rsidP="00F82B17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</w:t>
      </w:r>
      <w:r>
        <w:t>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82B17">
      <w:pPr>
        <w:ind w:firstLine="720"/>
        <w:jc w:val="both"/>
      </w:pPr>
      <w:r>
        <w:t>Постановление может быть обжалов</w:t>
      </w:r>
      <w:r>
        <w:t>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F82B17">
      <w:pPr>
        <w:jc w:val="both"/>
      </w:pPr>
    </w:p>
    <w:p w:rsidR="00A77B3E" w:rsidP="00F82B17">
      <w:pPr>
        <w:jc w:val="both"/>
      </w:pPr>
    </w:p>
    <w:p w:rsidR="00A77B3E" w:rsidP="00F82B17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 w:rsidP="00F82B17">
      <w:pPr>
        <w:jc w:val="both"/>
      </w:pPr>
    </w:p>
    <w:p w:rsidR="00A77B3E" w:rsidP="00F82B17">
      <w:pPr>
        <w:jc w:val="both"/>
      </w:pPr>
    </w:p>
    <w:sectPr w:rsidSect="00F82B1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17"/>
    <w:rsid w:val="00A77B3E"/>
    <w:rsid w:val="00F82B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