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F152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№5-92-292/2017</w:t>
      </w:r>
    </w:p>
    <w:p w:rsidR="00A77B3E" w:rsidP="000F1524">
      <w:pPr>
        <w:jc w:val="both"/>
      </w:pPr>
      <w:r>
        <w:t xml:space="preserve">                                                    </w:t>
      </w:r>
      <w:r>
        <w:t xml:space="preserve"> П О С Т А Н О В Л Е Н И Е</w:t>
      </w:r>
    </w:p>
    <w:p w:rsidR="00A77B3E" w:rsidP="000F1524">
      <w:pPr>
        <w:jc w:val="both"/>
      </w:pPr>
    </w:p>
    <w:p w:rsidR="00A77B3E" w:rsidP="000F1524">
      <w:pPr>
        <w:jc w:val="both"/>
      </w:pPr>
      <w:r>
        <w:t xml:space="preserve">24 июля 2018 года                                   </w:t>
      </w:r>
      <w:r>
        <w:t xml:space="preserve">                             пгт. Черноморское, </w:t>
      </w:r>
      <w:r>
        <w:t>Республика Крым</w:t>
      </w:r>
    </w:p>
    <w:p w:rsidR="00A77B3E" w:rsidP="000F1524">
      <w:pPr>
        <w:jc w:val="both"/>
      </w:pPr>
    </w:p>
    <w:p w:rsidR="00A77B3E" w:rsidP="000F152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административное дело в отношении Быкова Олега Ивановича, ПАСПОРТНЫЕ ДАННЫЕ</w:t>
      </w:r>
      <w:r>
        <w:t>, гражданина Росси</w:t>
      </w:r>
      <w:r>
        <w:t>йской Федерации, зарегистрированного по адресу: АДРЕС, проживающего по адресу: АДРЕС,</w:t>
      </w:r>
    </w:p>
    <w:p w:rsidR="00A77B3E" w:rsidP="000F1524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A77B3E" w:rsidP="000F1524">
      <w:pPr>
        <w:jc w:val="both"/>
      </w:pPr>
      <w:r>
        <w:t xml:space="preserve">                                               </w:t>
      </w:r>
      <w:r>
        <w:t xml:space="preserve">           У</w:t>
      </w:r>
      <w:r>
        <w:t xml:space="preserve"> С Т А Н О В И Л:</w:t>
      </w:r>
    </w:p>
    <w:p w:rsidR="00A77B3E" w:rsidP="000F1524">
      <w:pPr>
        <w:jc w:val="both"/>
      </w:pPr>
    </w:p>
    <w:p w:rsidR="00A77B3E" w:rsidP="000F1524">
      <w:pPr>
        <w:jc w:val="both"/>
      </w:pPr>
      <w:r>
        <w:tab/>
        <w:t>Быков О.И. совершил административное правонарушение в области охраны окружающей среды и природопользования, при следующих обстоятельствах:</w:t>
      </w:r>
    </w:p>
    <w:p w:rsidR="00A77B3E" w:rsidP="000F1524">
      <w:pPr>
        <w:jc w:val="both"/>
      </w:pPr>
      <w:r>
        <w:tab/>
        <w:t>ДАТА в ВРЕМЯ</w:t>
      </w:r>
      <w:r>
        <w:t xml:space="preserve"> часов на причальной стенке в районе бухты АДРЕС</w:t>
      </w:r>
      <w:r>
        <w:t xml:space="preserve">, Быков О.И., осуществлял любительское и спортивное рыболовство в акватории Черного моря с применением отцеживающего орудия добычи (вылова) ВБР, а именно сачка, без наличия водных биологических ресурсов. </w:t>
      </w:r>
    </w:p>
    <w:p w:rsidR="00A77B3E" w:rsidP="000F1524">
      <w:pPr>
        <w:jc w:val="both"/>
      </w:pPr>
      <w:r>
        <w:tab/>
        <w:t>Своими действиями Быков О.Н.  нарушил ч.4 ст.43</w:t>
      </w:r>
      <w:r>
        <w:t xml:space="preserve">.1 Федерального закона РФ «О рыболовстве и сохранению водных биологических ресурсов» от ДАТА №166-ФЗ, а также п.п. «а» п. 54.1 «Правил рыболовства для Азово-Черноморского рыбохозяйственного бассейна», утвержденных Приказом Министерства сельского хозяйства </w:t>
      </w:r>
      <w:r>
        <w:t>РФ от ДАТА №293 «Об утверждении правил рыболовства для Азово-Черноморского рыбохозяйственного бассейна».</w:t>
      </w:r>
    </w:p>
    <w:p w:rsidR="00A77B3E" w:rsidP="000F1524">
      <w:pPr>
        <w:jc w:val="both"/>
      </w:pPr>
      <w:r>
        <w:tab/>
        <w:t>Таким образом, Быков О.И. совершил административное правонарушение, предусмотренное ч.2 ст.8.37 КоАП РФ, т.е. нарушение правил, регламентирующих рыбол</w:t>
      </w:r>
      <w:r>
        <w:t>овство, за исключением случаев, предусмотренных частью 2 статьи 8.17 настоящего Кодекса.</w:t>
      </w:r>
    </w:p>
    <w:p w:rsidR="00A77B3E" w:rsidP="000F1524">
      <w:pPr>
        <w:jc w:val="both"/>
      </w:pPr>
      <w:r>
        <w:tab/>
        <w:t>В судебном заседании Быков О.И. вину в совершении правонарушения признал полностью, в содеянном раскаивается, пояснил, что изъятое у него отцеживающее орудие добычи (</w:t>
      </w:r>
      <w:r>
        <w:t xml:space="preserve">вылова) ВБР - сачок принадлежит ему. </w:t>
      </w:r>
    </w:p>
    <w:p w:rsidR="00A77B3E" w:rsidP="000F1524">
      <w:pPr>
        <w:ind w:firstLine="720"/>
        <w:jc w:val="both"/>
      </w:pPr>
      <w:r>
        <w:t xml:space="preserve">Заслушав правонарушителя, 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0F1524">
      <w:pPr>
        <w:ind w:firstLine="720"/>
        <w:jc w:val="both"/>
      </w:pPr>
      <w:r>
        <w:t>Согласно ч. 4 ст.43.1 Федерального закона от ДАТА №166-ФЗ «О рыболовстве и со</w:t>
      </w:r>
      <w:r>
        <w:t>хранению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0F1524">
      <w:pPr>
        <w:ind w:firstLine="720"/>
        <w:jc w:val="both"/>
      </w:pPr>
      <w:r>
        <w:t>В соответствии с п.п. «а» п.54.1 «Правил</w:t>
      </w:r>
      <w:r>
        <w:t xml:space="preserve"> рыболовства для Азово-Черноморского рыбохозяйственного бассейна», утвержденных Приказом Министерства сельского хозяйства РФ от ДАТА №293 «Об утверждении правил рыболовства для Азово-Черноморского рыбохозяйственного бассейна» - при любительском и спортивно</w:t>
      </w:r>
      <w:r>
        <w:t xml:space="preserve">м рыболовстве запрещается применение отцеживающих и объячеивающих орудий добычи (вылова) и приспособлений.  </w:t>
      </w:r>
    </w:p>
    <w:p w:rsidR="00A77B3E" w:rsidP="000F1524">
      <w:pPr>
        <w:ind w:firstLine="720"/>
        <w:jc w:val="both"/>
      </w:pPr>
      <w:r>
        <w:t>Виновность Быкова О.И. в совершении административного правонарушения, подтверждается совокупностью исследованных в судебном заседании доказательств</w:t>
      </w:r>
      <w:r>
        <w:t>:</w:t>
      </w:r>
    </w:p>
    <w:p w:rsidR="00A77B3E" w:rsidP="000F1524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составленным начальником группы – государственным участковым инспектором НАИМЕНОВАНИЕ ОРГАНИЗАЦИИ</w:t>
      </w:r>
      <w:r>
        <w:t xml:space="preserve"> старшим мичманом ФИО, согласно которому ДАТА в ВРЕМЯ</w:t>
      </w:r>
      <w:r>
        <w:t xml:space="preserve"> часов на причальной</w:t>
      </w:r>
      <w:r>
        <w:t xml:space="preserve"> стенке в районе бухты АДРЕС, Быков</w:t>
      </w:r>
      <w:r>
        <w:t xml:space="preserve"> О.И., осуществлял любительское и спортивное рыболовство в акватории Черного моря с применением отцеживающего орудия добычи (вылова) ВБР, а именно сачка, без наличия водны</w:t>
      </w:r>
      <w:r>
        <w:t>х биологических ресурсов.  (л.д.4-6);</w:t>
      </w:r>
    </w:p>
    <w:p w:rsidR="00A77B3E" w:rsidP="000F1524">
      <w:pPr>
        <w:ind w:firstLine="720"/>
        <w:jc w:val="both"/>
      </w:pPr>
      <w:r>
        <w:t>- протоколом об изъятии вещей и документов НМЕР</w:t>
      </w:r>
      <w:r>
        <w:t xml:space="preserve"> от ДАТА, в ходе которого у Быкова О.И.  было изъято отцеживающее орудие добычи (вылова) ВБР сачок, общая длина 2,5 м, длина кутка – 70 см., ячея – 5х5 мм. (л.д</w:t>
      </w:r>
      <w:r>
        <w:t xml:space="preserve">.1-2);  </w:t>
      </w:r>
    </w:p>
    <w:p w:rsidR="00A77B3E" w:rsidP="000F1524">
      <w:pPr>
        <w:jc w:val="both"/>
      </w:pPr>
      <w:r>
        <w:tab/>
        <w:t>- объяснением Быкова О.И. от ДАТА (л.д.5);</w:t>
      </w:r>
    </w:p>
    <w:p w:rsidR="00A77B3E" w:rsidP="000F1524">
      <w:pPr>
        <w:jc w:val="both"/>
      </w:pPr>
      <w:r>
        <w:tab/>
        <w:t>- видео-фиксацией изъятия вещественных доказательств по делу об административном правонарушении НОМЕР</w:t>
      </w:r>
      <w:r>
        <w:t xml:space="preserve"> от </w:t>
      </w:r>
      <w:r>
        <w:t xml:space="preserve">15.07.2018 года на магнитном диске (л.д. 8); </w:t>
      </w:r>
    </w:p>
    <w:p w:rsidR="00A77B3E" w:rsidP="000F1524">
      <w:pPr>
        <w:ind w:firstLine="720"/>
        <w:jc w:val="both"/>
      </w:pPr>
      <w:r>
        <w:t>- актом приема-передачи изъятых вещей на о</w:t>
      </w:r>
      <w:r>
        <w:t>тветственное хранение от ДАТА, а именно имущества изъятого, согласно протоколу об изъятии вещей и документов от ДАТА (л.д.7).</w:t>
      </w:r>
    </w:p>
    <w:p w:rsidR="00A77B3E" w:rsidP="000F152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</w:t>
      </w:r>
      <w:r>
        <w:t xml:space="preserve">тавлены в соответствии с требованиями КоАП РФ и не вызывают сомнений в их объективности.  </w:t>
      </w:r>
    </w:p>
    <w:p w:rsidR="00A77B3E" w:rsidP="000F1524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Быкова О.И. в совершении административного правонарушения устано</w:t>
      </w:r>
      <w:r>
        <w:t xml:space="preserve">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0F1524">
      <w:pPr>
        <w:ind w:firstLine="720"/>
        <w:jc w:val="both"/>
      </w:pPr>
      <w:r>
        <w:t>Статья 4.1 КоАП РФ предусматривает, что администра</w:t>
      </w:r>
      <w:r>
        <w:t xml:space="preserve">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0F1524">
      <w:pPr>
        <w:ind w:firstLine="720"/>
        <w:jc w:val="both"/>
      </w:pPr>
      <w:r>
        <w:t xml:space="preserve">В соответствии со ст.4.2 КоАП </w:t>
      </w:r>
      <w:r>
        <w:t>РФ, обстоятельством, смягчающим ответственность Быкова О.И., является раскаяние лица, совершившего административное правонарушение.</w:t>
      </w:r>
    </w:p>
    <w:p w:rsidR="00A77B3E" w:rsidP="000F1524">
      <w:pPr>
        <w:ind w:firstLine="720"/>
        <w:jc w:val="both"/>
      </w:pPr>
      <w:r>
        <w:t>Отягчающих ответственность Быкова О.И. обстоятельств, предусмотренных ст. 4.3 Кодекса  Российской  Федерации об администрати</w:t>
      </w:r>
      <w:r>
        <w:t>вных  правонарушениях, судом  не установлено.</w:t>
      </w:r>
    </w:p>
    <w:p w:rsidR="00A77B3E" w:rsidP="000F1524">
      <w:pPr>
        <w:ind w:firstLine="720"/>
        <w:jc w:val="both"/>
      </w:pPr>
      <w:r>
        <w:t xml:space="preserve">Санкцией ч.2 ст.8.37 КоАП РФ  предусмотрена административная ответственность в виде наложения административного штрафа на граждан в размере от двух тысяч до пяти тысяч рублей с конфискацией судна и других </w:t>
      </w:r>
      <w:r>
        <w:t>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</w:t>
      </w:r>
      <w:r>
        <w:t>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A77B3E" w:rsidP="000F1524">
      <w:pPr>
        <w:ind w:firstLine="720"/>
        <w:jc w:val="both"/>
      </w:pPr>
      <w:r>
        <w:t>В соответствии с пунктом 4 части 1 статьи 3.2 КоАП РФ конфискация предмета административного правонарушения включена в п</w:t>
      </w:r>
      <w:r>
        <w:t>еречень административных наказаний, которые могут устанавливаться и применяться к лицам, совершившим административные правонарушения.</w:t>
      </w:r>
    </w:p>
    <w:p w:rsidR="00A77B3E" w:rsidP="000F1524">
      <w:pPr>
        <w:ind w:firstLine="720"/>
        <w:jc w:val="both"/>
      </w:pPr>
      <w:r>
        <w:t>Из статьи 3.7 КоАП РФ также следует, что конфискация применятся в качестве меры административного наказания.</w:t>
      </w:r>
    </w:p>
    <w:p w:rsidR="00A77B3E" w:rsidP="000F1524">
      <w:pPr>
        <w:ind w:firstLine="720"/>
        <w:jc w:val="both"/>
      </w:pPr>
      <w:r>
        <w:t>В силу частей</w:t>
      </w:r>
      <w:r>
        <w:t xml:space="preserve"> 1, 3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Не</w:t>
      </w:r>
      <w:r>
        <w:t xml:space="preserve"> является конфискацией изъятие из незаконного владения лица, совершившего административное правонарушения, орудия совершения или предмета административного правонарушения: подлежащих в соответствии с федеральным законом возвращение их законному собственник</w:t>
      </w:r>
      <w:r>
        <w:t>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уничтожения.</w:t>
      </w:r>
    </w:p>
    <w:p w:rsidR="00A77B3E" w:rsidP="000F1524">
      <w:pPr>
        <w:ind w:firstLine="720"/>
        <w:jc w:val="both"/>
      </w:pPr>
      <w:r>
        <w:t xml:space="preserve">Исходя из положений части 4 статьи </w:t>
      </w:r>
      <w:r>
        <w:t>3.7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в совершении ад</w:t>
      </w:r>
      <w:r>
        <w:t>министративного правонарушения.</w:t>
      </w:r>
    </w:p>
    <w:p w:rsidR="00A77B3E" w:rsidP="000F1524">
      <w:pPr>
        <w:ind w:firstLine="720"/>
        <w:jc w:val="both"/>
      </w:pPr>
      <w:r>
        <w:t>При назначении наказания, суд учитывает характер и степень общественной опасности совершенного правонарушения, личность виновного, признание вины и раскаяние в содеянном и считает справедливым, назначить наказание в виде адм</w:t>
      </w:r>
      <w:r>
        <w:t>инистративного штрафа, предусмотренного санкцией статьи, с конфискацией орудий добычи (вылова) водных биологических ресурсов.</w:t>
      </w:r>
    </w:p>
    <w:p w:rsidR="00A77B3E" w:rsidP="000F1524">
      <w:pPr>
        <w:ind w:firstLine="720"/>
        <w:jc w:val="both"/>
      </w:pPr>
      <w:r>
        <w:t>Руководствуясь ч.2 ст.8.37, ст.ст. 29.9-29.11 Кодекса РФ об административных правонарушениях, мировой судья,</w:t>
      </w:r>
    </w:p>
    <w:p w:rsidR="00A77B3E" w:rsidP="000F1524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0F1524">
      <w:pPr>
        <w:jc w:val="both"/>
      </w:pPr>
    </w:p>
    <w:p w:rsidR="00A77B3E" w:rsidP="000F1524">
      <w:pPr>
        <w:jc w:val="both"/>
      </w:pPr>
      <w:r>
        <w:t xml:space="preserve"> </w:t>
      </w:r>
      <w:r>
        <w:tab/>
      </w:r>
      <w:r>
        <w:t>Быкова Олега Ивановича, ПАСПОРТНЫЕ ДАННЫЕ. АДРЕС, гражданина Российской Федерации, признать виновным в совершении правонарушения, предусмотренного ч.2 ст.8.37 КоАП РФ, и подвергнуть административному наказанию в виде административного штрафа в размере 200</w:t>
      </w:r>
      <w:r>
        <w:t xml:space="preserve">0 (две тысячи) рублей, с конфискацией орудий добычи (вылова) водных биологических ресурсов.    </w:t>
      </w:r>
    </w:p>
    <w:p w:rsidR="00A77B3E" w:rsidP="000F1524">
      <w:pPr>
        <w:ind w:firstLine="720"/>
        <w:jc w:val="both"/>
      </w:pPr>
      <w:r>
        <w:t>Реквизиты для уплаты штрафа: банк получателя: Отделение АДРЕС, наименование получателя платежа: УФК по Республике Крым (служба в АДРЕСФИО ФСБ России по Республи</w:t>
      </w:r>
      <w:r>
        <w:t>ке Крым, л/с 04741А98550), р/с №40101810167110000001; ИНН: 9102002290; КПП: 920245001; БИК: 046711001; ОКТМО: 67302000; КБК: 189 116 2503 001 7000 140 – по ч.2 ст.8.37 КоАП РФ; назначение платежа: административный штраф, постановление №5-92-292/2018.</w:t>
      </w:r>
    </w:p>
    <w:p w:rsidR="00A77B3E" w:rsidP="000F1524">
      <w:pPr>
        <w:ind w:firstLine="720"/>
        <w:jc w:val="both"/>
      </w:pPr>
      <w:r>
        <w:t>Разъя</w:t>
      </w:r>
      <w:r>
        <w:t>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0F1524">
      <w:pPr>
        <w:ind w:firstLine="720"/>
        <w:jc w:val="both"/>
      </w:pPr>
      <w:r>
        <w:t>Разъяснить Быкову О.И. положения ч. 1 ст. 20.25 КоАП РФ, в соответствии с которой 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F1524">
      <w:pPr>
        <w:ind w:firstLine="720"/>
        <w:jc w:val="both"/>
      </w:pPr>
      <w:r>
        <w:t>К</w:t>
      </w:r>
      <w:r>
        <w:t>онфисковать с последующим уничтожением отцеживающее орудие добычи (вылова) ВБР – сачок (общая длина 2,5 м, длина кутка – 70 см., ячея – 5х5 мм), изъятый согласно протоколу об изъятии вещей и документов НОМЕР</w:t>
      </w:r>
      <w:r>
        <w:t>, находящийся на ответственном хранении</w:t>
      </w:r>
      <w:r>
        <w:t xml:space="preserve"> в НАИМЕНОВАНИЕ ОРГАНИЗАЦИИ</w:t>
      </w:r>
      <w:r>
        <w:t>.</w:t>
      </w:r>
    </w:p>
    <w:p w:rsidR="00A77B3E" w:rsidP="000F1524">
      <w:pPr>
        <w:ind w:firstLine="720"/>
        <w:jc w:val="both"/>
      </w:pPr>
      <w:r>
        <w:t xml:space="preserve">Исполнение в части конфискации и уничтожения возложить на Отдел судебных приставов по Черноморскому району УФССП России по Республике Крым. </w:t>
      </w:r>
    </w:p>
    <w:p w:rsidR="00A77B3E" w:rsidP="000F1524">
      <w:pPr>
        <w:jc w:val="both"/>
      </w:pPr>
      <w:r>
        <w:t xml:space="preserve"> </w:t>
      </w:r>
      <w:r>
        <w:tab/>
        <w:t>Постановление может быть об</w:t>
      </w:r>
      <w:r>
        <w:t>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F1524">
      <w:pPr>
        <w:jc w:val="both"/>
      </w:pPr>
    </w:p>
    <w:p w:rsidR="00A77B3E" w:rsidP="000F152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F1524">
      <w:pPr>
        <w:jc w:val="both"/>
      </w:pPr>
    </w:p>
    <w:sectPr w:rsidSect="000F152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24"/>
    <w:rsid w:val="000F15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827D43-9490-4E72-8363-AE64484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