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81C49">
      <w:pPr>
        <w:jc w:val="both"/>
      </w:pPr>
      <w:r>
        <w:t xml:space="preserve">                                                                                                                       </w:t>
      </w:r>
      <w:r>
        <w:t>Дело №5-92-294/2019</w:t>
      </w:r>
      <w:r>
        <w:tab/>
        <w:t xml:space="preserve">                          </w:t>
      </w:r>
    </w:p>
    <w:p w:rsidR="00A77B3E" w:rsidP="00781C49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781C49">
      <w:pPr>
        <w:jc w:val="both"/>
      </w:pPr>
    </w:p>
    <w:p w:rsidR="00A77B3E" w:rsidP="00781C49">
      <w:pPr>
        <w:jc w:val="both"/>
      </w:pPr>
      <w:r>
        <w:t xml:space="preserve">30 августа 2019 года  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A77B3E" w:rsidP="00781C49">
      <w:pPr>
        <w:jc w:val="both"/>
      </w:pPr>
    </w:p>
    <w:p w:rsidR="00A77B3E" w:rsidP="00781C4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ч.12 ст.19.5 КоАП РФ в отношении юридического  лица – Муниципальное бюджетное учреждение культуры «Централизованная клубная система» муниципального образования Черноморский</w:t>
      </w:r>
      <w:r>
        <w:t xml:space="preserve"> район Республики К</w:t>
      </w:r>
      <w:r>
        <w:t xml:space="preserve">рым, ОГРН 1149102178444, ИНН 9110087226, юридический адрес: Республика Крым, Черноморский район, пгт.Черноморское, </w:t>
      </w:r>
      <w:r>
        <w:t>ул</w:t>
      </w:r>
      <w:r>
        <w:t>.К</w:t>
      </w:r>
      <w:r>
        <w:t>ирова</w:t>
      </w:r>
      <w:r>
        <w:t xml:space="preserve">, д.17, </w:t>
      </w:r>
    </w:p>
    <w:p w:rsidR="00A77B3E" w:rsidP="00781C49">
      <w:pPr>
        <w:jc w:val="both"/>
      </w:pPr>
    </w:p>
    <w:p w:rsidR="00A77B3E" w:rsidP="00781C49">
      <w:pPr>
        <w:jc w:val="both"/>
      </w:pPr>
      <w:r>
        <w:tab/>
      </w:r>
      <w:r>
        <w:tab/>
      </w:r>
      <w:r>
        <w:tab/>
      </w:r>
      <w:r>
        <w:tab/>
        <w:t xml:space="preserve">                      УСТАНОВИЛ:</w:t>
      </w:r>
    </w:p>
    <w:p w:rsidR="00A77B3E" w:rsidP="00781C49">
      <w:pPr>
        <w:jc w:val="both"/>
      </w:pPr>
      <w:r>
        <w:t xml:space="preserve"> </w:t>
      </w:r>
    </w:p>
    <w:p w:rsidR="00A77B3E" w:rsidP="00781C49">
      <w:pPr>
        <w:ind w:firstLine="720"/>
        <w:jc w:val="both"/>
      </w:pPr>
      <w:r>
        <w:t>ДАТА государственным инспектором Черноморского района по пожарному надзору ОНД по Ч</w:t>
      </w:r>
      <w:r>
        <w:t xml:space="preserve">ерноморскому району УНД и </w:t>
      </w:r>
      <w:r>
        <w:t>ПР</w:t>
      </w:r>
      <w:r>
        <w:t>, ФИО, в ходе проведения внеплановой выездной проверки объектов МБУК "Централизованная клубная система» муниципального образования Черноморский район Республики Крым, было установлено, что юридическим лицом МБУК "Централизованна</w:t>
      </w:r>
      <w:r>
        <w:t xml:space="preserve">я клубная система» не выполнены в установленный срок пункты 1, 2  предписания органа, осуществляющего государственный пожарный надзор №25/1/1 от ДАТА, срок </w:t>
      </w:r>
      <w:r>
        <w:t>исполнения</w:t>
      </w:r>
      <w:r>
        <w:t xml:space="preserve"> которого истек ДАТА, а именно:</w:t>
      </w:r>
    </w:p>
    <w:p w:rsidR="00A77B3E" w:rsidP="00781C49">
      <w:pPr>
        <w:ind w:firstLine="720"/>
        <w:jc w:val="both"/>
      </w:pPr>
      <w:r>
        <w:t>- не проведен монтаж и наладка автоматической пожарной сиг</w:t>
      </w:r>
      <w:r>
        <w:t>нализации во всех помещениях подведомственных объектов защиты - ст.54, ч.1,7 ст. 83,  ст.91 «Технический регламент о требованиях пожарной безопасности» № 123-ФЗ от 22.07.2008 г. далее «Регламента», приложение п.А.4, А.10 табл</w:t>
      </w:r>
      <w:r>
        <w:t>.А</w:t>
      </w:r>
      <w:r>
        <w:t>3 п.27.2 Свод правил 5.13130.</w:t>
      </w:r>
      <w:r>
        <w:t>2009;</w:t>
      </w:r>
    </w:p>
    <w:p w:rsidR="00A77B3E" w:rsidP="00781C49">
      <w:pPr>
        <w:ind w:firstLine="720"/>
        <w:jc w:val="both"/>
      </w:pPr>
      <w:r>
        <w:t>- не проведен монтаж и наладка системы оповещения и управления эвакуацией людей при пожаре во всех помещениях подведомственных объектов защиты - ст.54, ст.84, ст.91   «Регламента»,  табл.2 СП 3.13130.2009;</w:t>
      </w:r>
    </w:p>
    <w:p w:rsidR="00A77B3E" w:rsidP="00781C49">
      <w:pPr>
        <w:ind w:firstLine="720"/>
        <w:jc w:val="both"/>
      </w:pPr>
      <w:r>
        <w:t>- не проведена огнезащитная  обработка дерев</w:t>
      </w:r>
      <w:r>
        <w:t xml:space="preserve">янных элементов кровель зданий на подведомственных объектах - </w:t>
      </w:r>
      <w:r>
        <w:t>Владимировский</w:t>
      </w:r>
      <w:r>
        <w:t xml:space="preserve"> СК, Артемовский СК, </w:t>
      </w:r>
      <w:r>
        <w:t>Внуковский</w:t>
      </w:r>
      <w:r>
        <w:t xml:space="preserve"> СК, </w:t>
      </w:r>
      <w:r>
        <w:t>Водопойненский</w:t>
      </w:r>
      <w:r>
        <w:t xml:space="preserve"> СДК, </w:t>
      </w:r>
      <w:r>
        <w:t>Медведевский</w:t>
      </w:r>
      <w:r>
        <w:t xml:space="preserve"> СДК, </w:t>
      </w:r>
      <w:r>
        <w:t>Оленевский</w:t>
      </w:r>
      <w:r>
        <w:t xml:space="preserve"> СДК, </w:t>
      </w:r>
      <w:r>
        <w:t>Громовский</w:t>
      </w:r>
      <w:r>
        <w:t xml:space="preserve"> СК, Ленской СК, Калиновский СК, </w:t>
      </w:r>
      <w:r>
        <w:t>Журавлевский</w:t>
      </w:r>
      <w:r>
        <w:t xml:space="preserve"> СК, </w:t>
      </w:r>
      <w:r>
        <w:t>Северновский</w:t>
      </w:r>
      <w:r>
        <w:t xml:space="preserve"> СК, Кузнецкий СК,</w:t>
      </w:r>
      <w:r>
        <w:t xml:space="preserve"> </w:t>
      </w:r>
      <w:r>
        <w:t>Красносельский</w:t>
      </w:r>
      <w:r>
        <w:t xml:space="preserve"> СК, </w:t>
      </w:r>
      <w:r>
        <w:t>Зайцевский</w:t>
      </w:r>
      <w:r>
        <w:t xml:space="preserve"> СК, </w:t>
      </w:r>
      <w:r>
        <w:t>Задорненский</w:t>
      </w:r>
      <w:r>
        <w:t xml:space="preserve"> СК, </w:t>
      </w:r>
      <w:r>
        <w:t>Дозорненский</w:t>
      </w:r>
      <w:r>
        <w:t xml:space="preserve"> СК – ст.52 п. 5, 6 ст.58 «Регламента», п.5.4.5 СП</w:t>
      </w:r>
      <w:r>
        <w:t>2</w:t>
      </w:r>
      <w:r>
        <w:t>.13130.2009;</w:t>
      </w:r>
    </w:p>
    <w:p w:rsidR="00A77B3E" w:rsidP="00781C49">
      <w:pPr>
        <w:ind w:firstLine="720"/>
        <w:jc w:val="both"/>
      </w:pPr>
      <w:r>
        <w:t xml:space="preserve"> При составлении протокола директор МБУК "Централизованная клубная система» - ФИО указал, что нарушения допущены предыдущими рук</w:t>
      </w:r>
      <w:r>
        <w:t>оводителями МБУК в связи с отсутствием финансирования, в настоящее время ведется работа по устранению выявленных нарушений.</w:t>
      </w:r>
    </w:p>
    <w:p w:rsidR="00A77B3E" w:rsidP="00781C49">
      <w:pPr>
        <w:ind w:firstLine="720"/>
        <w:jc w:val="both"/>
      </w:pPr>
      <w:r>
        <w:t xml:space="preserve">Согласно ст.38 Федерального закона N 69-ФЗ "О пожарной безопасности" от 21.12.1994 года (в ред. от 22.08.2004 года) ответственность </w:t>
      </w:r>
      <w:r>
        <w:t>за нарушение требований пожарной безопасности несут лица, уполномоченные владеть, пользоваться или распоряжаться имуществом.</w:t>
      </w:r>
    </w:p>
    <w:p w:rsidR="00A77B3E" w:rsidP="00781C49">
      <w:pPr>
        <w:ind w:firstLine="720"/>
        <w:jc w:val="both"/>
      </w:pPr>
      <w:r>
        <w:t>В судебном заседании представитель юридического лица Муниципального бюджетного учреждения культуры «Централизованная клубная систем</w:t>
      </w:r>
      <w:r>
        <w:t>а» муниципального образования Черноморский район Республики Крым – ФИО вину в совершении правонарушения признал, пояснил, что предписание частично не выполнено в связи с отсутствием финансирования, так как у МБУК «Центральная клубная система»  нет собствен</w:t>
      </w:r>
      <w:r>
        <w:t xml:space="preserve">ных денежных средств, они выделяются на основании сметы из бюджета </w:t>
      </w:r>
      <w:r>
        <w:t>Черноморского района через Отдел культуры администрации</w:t>
      </w:r>
      <w:r>
        <w:t>. О том, что в отношении юридического лица  МБУК «Центральная клубная система»  было вынесено предписание, узнал только при составлени</w:t>
      </w:r>
      <w:r>
        <w:t>и протокола об административном правонарушении. В период с ДАТА по ДАТА сменилось четыре руководителя МБУК, что так же повлияло на несвоевременное и не в полном объеме исполнение предписания  №25/1/1 от ДАТА. Он принят на должность директора МБУК «ЦКС» с Д</w:t>
      </w:r>
      <w:r>
        <w:t>АТА.  С указанного времени он ведет всю необходимую работу, для устранения нарушений. В план финансово-хозяйственной деятельности юридического лица были заложены средства на пожарную безопасность в размере СУММА,  которые были использованы для устранения н</w:t>
      </w:r>
      <w:r>
        <w:t xml:space="preserve">арушений. В настоящее время заключены контракты на выполнение ПСД по Черноморскому РДК, </w:t>
      </w:r>
      <w:r>
        <w:t>Межводненскому</w:t>
      </w:r>
      <w:r>
        <w:t xml:space="preserve"> СДК, </w:t>
      </w:r>
      <w:r>
        <w:t>Новоивановскому</w:t>
      </w:r>
      <w:r>
        <w:t xml:space="preserve"> СДК. Проводится расчет необходимых средств на все мероприятия для устранения выявленных нарушений с последующим обращением к учредит</w:t>
      </w:r>
      <w:r>
        <w:t xml:space="preserve">елю для возможного выделения дополнительного финансирования, при наличии денежных средств все выявленные нарушения будут устранены. </w:t>
      </w:r>
    </w:p>
    <w:p w:rsidR="00A77B3E" w:rsidP="00781C49">
      <w:pPr>
        <w:ind w:firstLine="720"/>
        <w:jc w:val="both"/>
      </w:pPr>
      <w:r>
        <w:t>Просил суд прекратить производство по делу об административном правонарушении, предусмотренном ч. 12 ст. 19.5 КоАП РФ, в от</w:t>
      </w:r>
      <w:r>
        <w:t>ношении юридического  лица – Муниципальное бюджетное учреждение культуры «Централизованная клубная система» муниципального образования Черноморский район Республики Крым, в порядке ч.4 ст.24.5 КоАП РФ</w:t>
      </w:r>
    </w:p>
    <w:p w:rsidR="00A77B3E" w:rsidP="00781C49">
      <w:pPr>
        <w:ind w:firstLine="720"/>
        <w:jc w:val="both"/>
      </w:pPr>
      <w:r>
        <w:t>Заслушав доводы законного представителя юридического ли</w:t>
      </w:r>
      <w:r>
        <w:t xml:space="preserve">ца, в отношении которого ведется производство по делу об административном правонарушении,  изучив материалы дела, суд приходит к следующему выводу. </w:t>
      </w:r>
    </w:p>
    <w:p w:rsidR="00A77B3E" w:rsidP="00781C49">
      <w:pPr>
        <w:ind w:firstLine="720"/>
        <w:jc w:val="both"/>
      </w:pPr>
      <w:r>
        <w:t>Часть 12 статьи 19.5 Кодекса РФ об административных правонарушениях предусматривает административную ответс</w:t>
      </w:r>
      <w:r>
        <w:t>твенность граждан, должностных и юридических лиц за невыполнение в установленный срок законного предписания органа, осуществляющего государственный пожарный надзор.</w:t>
      </w:r>
    </w:p>
    <w:p w:rsidR="00A77B3E" w:rsidP="00781C49">
      <w:pPr>
        <w:ind w:firstLine="720"/>
        <w:jc w:val="both"/>
      </w:pPr>
      <w:r>
        <w:t>Согласно ст. 6 Федерального закона от 21.12.1994 г. N 69-ФЗ "О пожарной безопасности" должн</w:t>
      </w:r>
      <w:r>
        <w:t>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 w:rsidP="00781C49">
      <w:pPr>
        <w:ind w:firstLine="720"/>
        <w:jc w:val="both"/>
      </w:pPr>
      <w:r>
        <w:t>В силу требований ст. 37 Федерального закона от 21</w:t>
      </w:r>
      <w:r>
        <w:t>.12.1994г. N 69-ФЗ "О пожарной безопасности"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A77B3E" w:rsidP="00781C49">
      <w:pPr>
        <w:ind w:firstLine="720"/>
        <w:jc w:val="both"/>
      </w:pPr>
      <w:r>
        <w:t xml:space="preserve">Ответственность за нарушение </w:t>
      </w:r>
      <w:r>
        <w:t>требований пожарной безопасности несут собственники имущества, руководители федеральных органов исполнительной власти, руководители органов местного самоуправления, лица, уполномоченные владеть, пользоваться или распоряжаться имуществом.</w:t>
      </w:r>
    </w:p>
    <w:p w:rsidR="00A77B3E" w:rsidP="00781C49">
      <w:pPr>
        <w:ind w:firstLine="720"/>
        <w:jc w:val="both"/>
      </w:pPr>
      <w:r>
        <w:t>В судебном заседан</w:t>
      </w:r>
      <w:r>
        <w:t xml:space="preserve">ии установлено, что согласно п.1.1 Устава «МБУК «Черноморская централизованная клубная система» - Учреждение является некоммерческой бюджетной организацией.     </w:t>
      </w:r>
    </w:p>
    <w:p w:rsidR="00A77B3E" w:rsidP="00781C49">
      <w:pPr>
        <w:ind w:firstLine="720"/>
        <w:jc w:val="both"/>
      </w:pPr>
      <w:r>
        <w:t xml:space="preserve">ДАТА  инспектором ОНД по Черноморскому району УНД и </w:t>
      </w:r>
      <w:r>
        <w:t>ПР</w:t>
      </w:r>
      <w:r>
        <w:t xml:space="preserve"> ГУ МЧС России по Республике Крым ФИО, д</w:t>
      </w:r>
      <w:r>
        <w:t>иректору МБУК «Черноморская централизованная клубная система» - ФИО  было выдано предписание  №25/1/1 от  ДАТА   об устранении выявленных в результате проверки нарушений требований пожарной безопасности в срок до ДАТА. Копия указанного  предписания получен</w:t>
      </w:r>
      <w:r>
        <w:t>а лично ФИО ДАТА.</w:t>
      </w:r>
    </w:p>
    <w:p w:rsidR="00A77B3E" w:rsidP="00781C49">
      <w:pPr>
        <w:jc w:val="both"/>
      </w:pPr>
      <w:r>
        <w:t xml:space="preserve"> </w:t>
      </w:r>
      <w:r>
        <w:tab/>
        <w:t>ДАТА была проведена внеплановая проверка объектов МБУК "Централизованная клубная система» по исполнению выданного ранее предписания об устранении нарушений требований пожарной безопасности, в ходе которой выявлено, что пункты предписани</w:t>
      </w:r>
      <w:r>
        <w:t>я были исполнены частично, в связи с чем в отношении юридического лица - МБУК "Централизованная клубная система»  был составлен протокол об административном правонарушении по ч.12 ст.19.5 КоАП РФ.</w:t>
      </w:r>
    </w:p>
    <w:p w:rsidR="00A77B3E" w:rsidP="00781C49">
      <w:pPr>
        <w:ind w:firstLine="720"/>
        <w:jc w:val="both"/>
      </w:pPr>
      <w:r>
        <w:t>Не исполнены в установленный  срок - до ДАТА, пункты 1,2 пр</w:t>
      </w:r>
      <w:r>
        <w:t xml:space="preserve">едписания №25/1/1 </w:t>
      </w:r>
      <w:r>
        <w:t>от</w:t>
      </w:r>
      <w:r>
        <w:t xml:space="preserve"> ДАТА, а именно:</w:t>
      </w:r>
    </w:p>
    <w:p w:rsidR="00A77B3E" w:rsidP="00781C49">
      <w:pPr>
        <w:ind w:firstLine="720"/>
        <w:jc w:val="both"/>
      </w:pPr>
      <w:r>
        <w:t xml:space="preserve">- не проведен монтаж и наладка автоматической пожарной сигнализации во всех помещениях подведомственных объектов защиты - ст.54, ч.1,7 ст. 83,  ст.91 «Технический регламент о требованиях пожарной безопасности» № 123-ФЗ </w:t>
      </w:r>
      <w:r>
        <w:t>от 22.07.2008 г. (далее «Регламента»), приложение п.А.4, А.10 табл</w:t>
      </w:r>
      <w:r>
        <w:t>.А</w:t>
      </w:r>
      <w:r>
        <w:t>3 п.27.2 Свод правил 5.13130.2009;</w:t>
      </w:r>
    </w:p>
    <w:p w:rsidR="00A77B3E" w:rsidP="00781C49">
      <w:pPr>
        <w:ind w:firstLine="720"/>
        <w:jc w:val="both"/>
      </w:pPr>
      <w:r>
        <w:t xml:space="preserve">- не проведен монтаж и наладка системы оповещения и управления эвакуацией людей при пожаре во всех помещениях подведомственных объектов защиты - ст.54, </w:t>
      </w:r>
      <w:r>
        <w:t>ст.84, ст.91   «Регламента»,  табл.2 СП 3.13130.2009;</w:t>
      </w:r>
    </w:p>
    <w:p w:rsidR="00A77B3E" w:rsidP="00781C49">
      <w:pPr>
        <w:ind w:firstLine="720"/>
        <w:jc w:val="both"/>
      </w:pPr>
      <w:r>
        <w:t xml:space="preserve">- не проведена огнезащитная  обработка деревянных элементов кровель зданий на подведомственных объектах - </w:t>
      </w:r>
      <w:r>
        <w:t>Владимировский</w:t>
      </w:r>
      <w:r>
        <w:t xml:space="preserve"> СК, Артемовский СК, </w:t>
      </w:r>
      <w:r>
        <w:t>Внуковский</w:t>
      </w:r>
      <w:r>
        <w:t xml:space="preserve"> СК, </w:t>
      </w:r>
      <w:r>
        <w:t>Водопойненский</w:t>
      </w:r>
      <w:r>
        <w:t xml:space="preserve"> СДК, </w:t>
      </w:r>
      <w:r>
        <w:t>Медведевский</w:t>
      </w:r>
      <w:r>
        <w:t xml:space="preserve"> СДК, </w:t>
      </w:r>
      <w:r>
        <w:t>Оленевск</w:t>
      </w:r>
      <w:r>
        <w:t>ий</w:t>
      </w:r>
      <w:r>
        <w:t xml:space="preserve"> СДК, </w:t>
      </w:r>
      <w:r>
        <w:t>Громовский</w:t>
      </w:r>
      <w:r>
        <w:t xml:space="preserve"> СК, Ленской СК, Калиновский СК, </w:t>
      </w:r>
      <w:r>
        <w:t>Журавлевский</w:t>
      </w:r>
      <w:r>
        <w:t xml:space="preserve"> СК, </w:t>
      </w:r>
      <w:r>
        <w:t>Северновский</w:t>
      </w:r>
      <w:r>
        <w:t xml:space="preserve"> СК, Кузнецкий СК, </w:t>
      </w:r>
      <w:r>
        <w:t>Красносельский</w:t>
      </w:r>
      <w:r>
        <w:t xml:space="preserve"> СК, </w:t>
      </w:r>
      <w:r>
        <w:t>Зайцевский</w:t>
      </w:r>
      <w:r>
        <w:t xml:space="preserve"> СК, </w:t>
      </w:r>
      <w:r>
        <w:t>Задорненский</w:t>
      </w:r>
      <w:r>
        <w:t xml:space="preserve"> СК, </w:t>
      </w:r>
      <w:r>
        <w:t>Дозорненский</w:t>
      </w:r>
      <w:r>
        <w:t xml:space="preserve"> СК – ст.52 п. 5, 6 ст.58 «Регламента», п.5.4.5 СП</w:t>
      </w:r>
      <w:r>
        <w:t>2</w:t>
      </w:r>
      <w:r>
        <w:t>.13130.2009.</w:t>
      </w:r>
    </w:p>
    <w:p w:rsidR="00A77B3E" w:rsidP="00781C49">
      <w:pPr>
        <w:jc w:val="both"/>
      </w:pPr>
      <w:r>
        <w:t xml:space="preserve"> </w:t>
      </w:r>
      <w:r>
        <w:tab/>
      </w:r>
      <w:r>
        <w:t>В соответствии с требованиями</w:t>
      </w:r>
      <w:r>
        <w:t xml:space="preserve">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</w:t>
      </w:r>
      <w:r>
        <w:t xml:space="preserve"> постановления, а так же выявление причин и условий, способствовавших совершению административного правонарушения.</w:t>
      </w:r>
    </w:p>
    <w:p w:rsidR="00A77B3E" w:rsidP="00781C49">
      <w:pPr>
        <w:ind w:firstLine="720"/>
        <w:jc w:val="both"/>
      </w:pPr>
      <w:r>
        <w:t>Согласно ч.2 ст.2.1 КоАП РФ юридическое лицо признается виновным в совершении административного правонарушения, если будет установлено, что у</w:t>
      </w:r>
      <w:r>
        <w:t xml:space="preserve">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</w:t>
      </w:r>
      <w:r>
        <w:t>юдению.</w:t>
      </w:r>
      <w:r>
        <w:t xml:space="preserve"> Условиями признания юридического лица виновным в совершении административном правонарушении является установление факта наличия у него возможности для соблюдения соответствующих правил и норм и факта непринятия всех зависящих от него мер по их собл</w:t>
      </w:r>
      <w:r>
        <w:t>юдению.</w:t>
      </w:r>
    </w:p>
    <w:p w:rsidR="00A77B3E" w:rsidP="00781C49">
      <w:pPr>
        <w:ind w:firstLine="720"/>
        <w:jc w:val="both"/>
      </w:pPr>
      <w:r>
        <w:t>Согласно п.1.5. Устава МБУК "Централизованная клубная система» (далее по тексту - Устав), утвержденному постановлением главы администрации Черноморского района Республики Крым от ДАТА, учредителем и собственником имущества МБУК «Центральная клубная</w:t>
      </w:r>
      <w:r>
        <w:t xml:space="preserve"> система» является муниципальное образование Черноморский район Республики Крым. Функции и полномочия учредителя МБУК осуществляет администрация Черноморского района Республики Крым в лице сектора по вопросам культуры администрации Черноморского района Рес</w:t>
      </w:r>
      <w:r>
        <w:t xml:space="preserve">публики Крым </w:t>
      </w:r>
    </w:p>
    <w:p w:rsidR="00A77B3E" w:rsidP="00781C49">
      <w:pPr>
        <w:ind w:firstLine="720"/>
        <w:jc w:val="both"/>
      </w:pPr>
      <w:r>
        <w:t xml:space="preserve">Согласно п.1.6 Устава учреждение является юридическим лицом с момента государственной регистрации,  </w:t>
      </w:r>
    </w:p>
    <w:p w:rsidR="00A77B3E" w:rsidP="00781C49">
      <w:pPr>
        <w:ind w:firstLine="720"/>
        <w:jc w:val="both"/>
      </w:pPr>
      <w:r>
        <w:t xml:space="preserve">Согласно п.1.9 Устава, в состав учреждения входят следующие филиалы  - Черноморский районный дом культуры, </w:t>
      </w:r>
      <w:r>
        <w:t>Далековский</w:t>
      </w:r>
      <w:r>
        <w:t xml:space="preserve"> сельский дом культуры,</w:t>
      </w:r>
      <w:r>
        <w:t xml:space="preserve"> </w:t>
      </w:r>
      <w:r>
        <w:t>Владимировский</w:t>
      </w:r>
      <w:r>
        <w:t xml:space="preserve"> сельский клуб, </w:t>
      </w:r>
      <w:r>
        <w:t>Журавлевский</w:t>
      </w:r>
      <w:r>
        <w:t xml:space="preserve"> сельский клуб, </w:t>
      </w:r>
      <w:r>
        <w:t>Заряновский</w:t>
      </w:r>
      <w:r>
        <w:t xml:space="preserve"> сельский клуб, </w:t>
      </w:r>
      <w:r>
        <w:t>Северновский</w:t>
      </w:r>
      <w:r>
        <w:t xml:space="preserve"> сельский клуб, Кировский сельский дом культуры, </w:t>
      </w:r>
      <w:r>
        <w:t>Дозорненский</w:t>
      </w:r>
      <w:r>
        <w:t xml:space="preserve"> сельский клуб, </w:t>
      </w:r>
      <w:r>
        <w:t>Задорновский</w:t>
      </w:r>
      <w:r>
        <w:t xml:space="preserve"> сельский клуб, </w:t>
      </w:r>
      <w:r>
        <w:t>Краснополянский</w:t>
      </w:r>
      <w:r>
        <w:t xml:space="preserve"> сельский дом культуры, </w:t>
      </w:r>
      <w:r>
        <w:t>Внуковский</w:t>
      </w:r>
      <w:r>
        <w:t xml:space="preserve"> сел</w:t>
      </w:r>
      <w:r>
        <w:t xml:space="preserve">ьский клуб, Кузнецкий сельский клуб, Красноярский сельский дом культуры, Ленский сельский клуб, </w:t>
      </w:r>
      <w:r>
        <w:t>Медведевский</w:t>
      </w:r>
      <w:r>
        <w:t xml:space="preserve"> сельский дом</w:t>
      </w:r>
      <w:r>
        <w:t xml:space="preserve"> культуры, </w:t>
      </w:r>
      <w:r>
        <w:t>Оленевский</w:t>
      </w:r>
      <w:r>
        <w:t xml:space="preserve"> сельский дом культуры, Калиновский сельский клуб, </w:t>
      </w:r>
      <w:r>
        <w:t>Межводненский</w:t>
      </w:r>
      <w:r>
        <w:t xml:space="preserve"> сельский дом культуры, </w:t>
      </w:r>
      <w:r>
        <w:t>Зайцевский</w:t>
      </w:r>
      <w:r>
        <w:t xml:space="preserve"> сельский клуб, </w:t>
      </w:r>
      <w:r>
        <w:t>Водопойненский</w:t>
      </w:r>
      <w:r>
        <w:t xml:space="preserve"> сельский дом культуры, </w:t>
      </w:r>
      <w:r>
        <w:t>Новоивановский</w:t>
      </w:r>
      <w:r>
        <w:t xml:space="preserve"> сельский дом культуры, </w:t>
      </w:r>
      <w:r>
        <w:t>Новосельский</w:t>
      </w:r>
      <w:r>
        <w:t xml:space="preserve"> сельский дом культуры, Артемовский сельский клуб, </w:t>
      </w:r>
      <w:r>
        <w:t>Красносельский</w:t>
      </w:r>
      <w:r>
        <w:t xml:space="preserve"> сельский клуб, </w:t>
      </w:r>
      <w:r>
        <w:t>Громовский</w:t>
      </w:r>
      <w:r>
        <w:t xml:space="preserve"> сельский клуб.</w:t>
      </w:r>
    </w:p>
    <w:p w:rsidR="00A77B3E" w:rsidP="00781C49">
      <w:pPr>
        <w:ind w:firstLine="720"/>
        <w:jc w:val="both"/>
      </w:pPr>
      <w:r>
        <w:t xml:space="preserve">Согласно п.3.1 Устава,  имущество учреждения закрепляется за </w:t>
      </w:r>
      <w:r>
        <w:t>ним на праве оперативного управления. Право оперативного управления возникает с момента фактической передачи имущества, оформленной соответствующим актом приема-передачи.</w:t>
      </w:r>
    </w:p>
    <w:p w:rsidR="00A77B3E" w:rsidP="00781C49">
      <w:pPr>
        <w:ind w:firstLine="720"/>
        <w:jc w:val="both"/>
      </w:pPr>
      <w:r>
        <w:t>Согласно п.3.8 Устава,  в отношении закрепленного имущества учреждение обязано, в том</w:t>
      </w:r>
      <w:r>
        <w:t xml:space="preserve"> числе осуществлять капитальный и текущий ремонт имущества с возможным его улучшением в пределах выделенного финансирования.</w:t>
      </w:r>
    </w:p>
    <w:p w:rsidR="00A77B3E" w:rsidP="00781C49">
      <w:pPr>
        <w:ind w:firstLine="720"/>
        <w:jc w:val="both"/>
      </w:pPr>
      <w:r>
        <w:t>Согласно п.3.13 Устава финансовое обеспечение  выполнения муниципального задания Учреждением осуществляется в виде субсидий из бюдж</w:t>
      </w:r>
      <w:r>
        <w:t>ета Черноморского района.</w:t>
      </w:r>
    </w:p>
    <w:p w:rsidR="00A77B3E" w:rsidP="00781C49">
      <w:pPr>
        <w:ind w:firstLine="720"/>
        <w:jc w:val="both"/>
      </w:pPr>
      <w:r>
        <w:t>Согласно п.4.3 Устава руководитель учреждения осуществляет текущее руководство деятельностью учреждения, подотчетен и подконтролен сектору по вопросам культуры.</w:t>
      </w:r>
    </w:p>
    <w:p w:rsidR="00A77B3E" w:rsidP="00781C49">
      <w:pPr>
        <w:ind w:firstLine="720"/>
        <w:jc w:val="both"/>
      </w:pPr>
      <w:r>
        <w:t>Таким образом, финансирование бюджетных учреждений сектора по вопроса</w:t>
      </w:r>
      <w:r>
        <w:t>м  культуры администрации Черноморского района  и  МБУК "Централизованная клубная система»  осуществляется из бюджета Черноморского  района в рамках сметы доходов и расходов. Следовательно, обязать указанные муниципальные учреждения устранить выявленные на</w:t>
      </w:r>
      <w:r>
        <w:t>рушения законодательства о пожарной безопасности возможно только при наличии соответствующего финансирования из районного бюджета, поскольку иными источниками финансирования указанные муниципальные учреждения фактически не обладают.</w:t>
      </w:r>
    </w:p>
    <w:p w:rsidR="00A77B3E" w:rsidP="00781C49">
      <w:pPr>
        <w:ind w:firstLine="720"/>
        <w:jc w:val="both"/>
      </w:pPr>
      <w:r>
        <w:t>При вынесении постановл</w:t>
      </w:r>
      <w:r>
        <w:t>ения суд также учитывает то, что законным представителем юридического лица суду представлены доказательства того, что данное предписание не могло быть исполнено по объективным причинам, а именно ввиду отсутствия у казенного учреждения денежных средств. Суд</w:t>
      </w:r>
      <w:r>
        <w:t>, считает, что в данном случае юридическим лицом были приняты все зависящие от него меры по исполнению предписания.</w:t>
      </w:r>
    </w:p>
    <w:p w:rsidR="00A77B3E" w:rsidP="00781C49">
      <w:pPr>
        <w:ind w:firstLine="720"/>
        <w:jc w:val="both"/>
      </w:pPr>
      <w:r>
        <w:t>Диспозиция ч.12 ст. 19.5 КоАП РФ предусматривает ответственность за невыполнение в установленный срок законного предписания органа, осуществ</w:t>
      </w:r>
      <w:r>
        <w:t>ляющего федеральный государственный пожарный надзор. Объектом данного административного правонарушения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 и с</w:t>
      </w:r>
      <w:r>
        <w:t>убъектами, деятельность которых подвергается контролю (надзору). Объективную сторону правонарушения составляет невыполнение в установленный срок законного предписания органа, осуществляющего федеральный государственный пожарный надзор. Субъектом ответствен</w:t>
      </w:r>
      <w:r>
        <w:t>ности являются граждане, должностные лица, юридические лица. Субъективную сторону правонарушения характеризует умысел. В соответствии с положениями ст. 26.2 КоАП РФ доказательствами по делу об административном правонарушении являются любые фактические данн</w:t>
      </w:r>
      <w:r>
        <w:t>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Эти данн</w:t>
      </w:r>
      <w:r>
        <w:t>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</w:t>
      </w:r>
      <w:r>
        <w:t>ключением экспертов, иными документами, а также показаниями специальных технических средств, вещественных доказательств. В соответствии со ст. 26.11 КоАП РФ, судья, осуществляющий производство по делу об административном правонарушении, оценивает доказател</w:t>
      </w:r>
      <w: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81C49">
      <w:pPr>
        <w:ind w:firstLine="720"/>
        <w:jc w:val="both"/>
      </w:pPr>
      <w:r>
        <w:t>МБУК "Централизованная клубная система»   явл</w:t>
      </w:r>
      <w:r>
        <w:t xml:space="preserve">яется некоммерческой бюджетной организацией, </w:t>
      </w:r>
      <w:r>
        <w:t>учредителем</w:t>
      </w:r>
      <w:r>
        <w:t xml:space="preserve"> которого является  муниципальное образование Черноморский район Республики Крым. Все доходы, полученные учреждением от предоставления услуг, проведения концертов являются доходной частью бюджета  рай</w:t>
      </w:r>
      <w:r>
        <w:t>она и поступают в учреждение только в рамках бюджетных ассигнований. После проведенной проверки в 2018 году, в план финансово-хозяйственной деятельности были внесены изменения относительно  средств, необходимых для устранения недостатков, что подтверждаетс</w:t>
      </w:r>
      <w:r>
        <w:t>я предоставленными представителем юридического лица расчетами к плану от ДАТА, ДАТА, ДАТА, ДАТА,  ДАТА, ДАТА, ДАТА, планом-графиком расчета закупок на 2019 год.</w:t>
      </w:r>
    </w:p>
    <w:p w:rsidR="00A77B3E" w:rsidP="00781C49">
      <w:pPr>
        <w:ind w:firstLine="720"/>
        <w:jc w:val="both"/>
      </w:pPr>
      <w:r>
        <w:t>Условиями признания юридического лица виновным в совершении административном правонарушении явл</w:t>
      </w:r>
      <w:r>
        <w:t>яется установление факта наличия у него возможности для соблюдения соответствующих правил и норм и факта непринятия всех зависящих от него мер по их соблюдению. Таким образом, доказательств, которые могли бы подтвердить факт, что МБУК "Централизованная клу</w:t>
      </w:r>
      <w:r>
        <w:t>бная система» без дополнительного финансирования со стороны бюджета муниципальное образование Черноморский район Республики Крым имелась возможность для соблюдения правил и норм противопожарной безопасности, суду не представлено. Для устранения всех наруше</w:t>
      </w:r>
      <w:r>
        <w:t>ний необходимы более длительные сроки и дополнительное финансирование. Таким образом, из материалов дела следует, и установлено в ходе судебного разбирательства, что МБУК "Централизованная клубная система» предприняты все зависящие меры для исполнения пред</w:t>
      </w:r>
      <w:r>
        <w:t xml:space="preserve">писания №25/1/1 от  ДАТА. </w:t>
      </w:r>
    </w:p>
    <w:p w:rsidR="00A77B3E" w:rsidP="00781C49">
      <w:pPr>
        <w:ind w:firstLine="720"/>
        <w:jc w:val="both"/>
      </w:pPr>
      <w:r>
        <w:t>Согласно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</w:t>
      </w:r>
      <w:r>
        <w:t xml:space="preserve">ративных правонарушениях установлена административная ответственность. </w:t>
      </w:r>
    </w:p>
    <w:p w:rsidR="00A77B3E" w:rsidP="00781C49">
      <w:pPr>
        <w:ind w:firstLine="720"/>
        <w:jc w:val="both"/>
      </w:pPr>
      <w:r>
        <w:t>В соответствии со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781C49">
      <w:pPr>
        <w:ind w:firstLine="720"/>
        <w:jc w:val="both"/>
      </w:pPr>
      <w:r>
        <w:t>Согласно п. 13 п</w:t>
      </w:r>
      <w:r>
        <w:t xml:space="preserve">остановления Пленума Верховного Суда РФ от 24 марта 2005 года N </w:t>
      </w:r>
      <w:r>
        <w:t xml:space="preserve">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</w:t>
      </w:r>
      <w:r>
        <w:t>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</w:t>
      </w:r>
      <w:r>
        <w:t xml:space="preserve"> ответственности - презумпции невиновности лица, в отношении которого осуществляется п</w:t>
      </w:r>
      <w:r>
        <w:t>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</w:t>
      </w:r>
      <w:r>
        <w:t xml:space="preserve">ностными лицами, уполномоченными рассматривать дела об административных правонарушениях. </w:t>
      </w:r>
      <w:r>
        <w:t>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 w:rsidP="00781C49">
      <w:pPr>
        <w:ind w:firstLine="720"/>
        <w:jc w:val="both"/>
      </w:pPr>
      <w:r>
        <w:t xml:space="preserve">Согласно ч.4 ст.24.5 в случае, если </w:t>
      </w:r>
      <w:r>
        <w:t>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</w:t>
      </w:r>
      <w:r>
        <w:t>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</w:t>
      </w:r>
      <w:r>
        <w:t>, выполнение муници</w:t>
      </w:r>
      <w:r>
        <w:t>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A77B3E" w:rsidP="00781C49">
      <w:pPr>
        <w:ind w:firstLine="720"/>
        <w:jc w:val="both"/>
      </w:pPr>
      <w:r>
        <w:t xml:space="preserve">Таким образом, в судебном заседании установлено, что юридическим лицом </w:t>
      </w:r>
      <w:r>
        <w:t>-М</w:t>
      </w:r>
      <w:r>
        <w:t>БУК «Центральная клубная система», в соответствии с порядком и сроками составления проекта соответствующего местного бюджета, направлялось предложение о выделении бюджетных ассигнова</w:t>
      </w:r>
      <w:r>
        <w:t>ний на выполнение муниципальным учреждением предписания №25/1/1 от ДАТА и при этом бюджетные средства в необходимом количестве  выделены не были, поэтому производство по делу об административном правонарушении, предусмотренного ч.12 ст.19.5 КоАП РФ подлежи</w:t>
      </w:r>
      <w:r>
        <w:t>т прекращению на основании ч.4 ст.24.5 КоАП РФ.</w:t>
      </w:r>
    </w:p>
    <w:p w:rsidR="00A77B3E" w:rsidP="00781C49">
      <w:pPr>
        <w:ind w:firstLine="720"/>
        <w:jc w:val="both"/>
      </w:pPr>
      <w:r>
        <w:t xml:space="preserve">На основании ч.12 ст.19.5 Кодекса Российской Федерации об административных правонарушениях, руководствуясь ст.ст.23.1, 29.9-29.11 КоАП РФ, мировой судья, </w:t>
      </w:r>
    </w:p>
    <w:p w:rsidR="00A77B3E" w:rsidP="00781C49">
      <w:pPr>
        <w:jc w:val="both"/>
      </w:pPr>
    </w:p>
    <w:p w:rsidR="00A77B3E" w:rsidP="00781C49">
      <w:pPr>
        <w:jc w:val="both"/>
      </w:pPr>
      <w:r>
        <w:t xml:space="preserve">                                                    </w:t>
      </w:r>
      <w:r>
        <w:t xml:space="preserve">  П О С Т А Н О В И Л:</w:t>
      </w:r>
    </w:p>
    <w:p w:rsidR="00A77B3E" w:rsidP="00781C49">
      <w:pPr>
        <w:jc w:val="both"/>
      </w:pPr>
    </w:p>
    <w:p w:rsidR="00A77B3E" w:rsidP="00781C49">
      <w:pPr>
        <w:ind w:firstLine="720"/>
        <w:jc w:val="both"/>
      </w:pPr>
      <w:r>
        <w:t>Производство по делу об административном правонарушении, предусмотренном ч. 12 ст. 19.5 КоАП РФ, в отношении юридического  лица – Муниципальное бюджетное учреждение культуры «Централизованная клубная система» муниципального образова</w:t>
      </w:r>
      <w:r>
        <w:t>ния Черноморский район Республики Крым, ОГРН 1149102178444, ИНН 9110087226, прекратить в порядке ч.4 ст.24.5 КоАП РФ.</w:t>
      </w:r>
    </w:p>
    <w:p w:rsidR="00A77B3E" w:rsidP="00781C4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781C49">
      <w:pPr>
        <w:jc w:val="both"/>
      </w:pPr>
    </w:p>
    <w:p w:rsidR="00A77B3E" w:rsidP="00781C49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  <w:t xml:space="preserve"> </w:t>
      </w:r>
      <w:r>
        <w:tab/>
        <w:t xml:space="preserve">     </w:t>
      </w:r>
      <w:r>
        <w:tab/>
        <w:t xml:space="preserve">     подпись </w:t>
      </w:r>
      <w:r>
        <w:tab/>
      </w:r>
      <w:r>
        <w:tab/>
      </w:r>
      <w:r>
        <w:tab/>
      </w:r>
      <w:r>
        <w:t>О.В. Байбарза</w:t>
      </w:r>
    </w:p>
    <w:p w:rsidR="00A77B3E" w:rsidP="00781C49">
      <w:pPr>
        <w:jc w:val="both"/>
      </w:pPr>
    </w:p>
    <w:p w:rsidR="00A77B3E" w:rsidP="00781C49">
      <w:pPr>
        <w:jc w:val="both"/>
      </w:pPr>
    </w:p>
    <w:p w:rsidR="00781C49" w:rsidRPr="006D51A8" w:rsidP="00781C49">
      <w:pPr>
        <w:ind w:firstLine="720"/>
        <w:jc w:val="both"/>
      </w:pPr>
      <w:r w:rsidRPr="006D51A8">
        <w:t>«СОГЛАСОВАНО»</w:t>
      </w:r>
    </w:p>
    <w:p w:rsidR="00781C49" w:rsidRPr="006D51A8" w:rsidP="00781C49">
      <w:pPr>
        <w:ind w:firstLine="720"/>
        <w:jc w:val="both"/>
      </w:pPr>
    </w:p>
    <w:p w:rsidR="00781C49" w:rsidRPr="006D51A8" w:rsidP="00781C49">
      <w:pPr>
        <w:ind w:firstLine="720"/>
        <w:jc w:val="both"/>
      </w:pPr>
      <w:r w:rsidRPr="006D51A8">
        <w:t>Мировой судья</w:t>
      </w:r>
    </w:p>
    <w:p w:rsidR="00781C49" w:rsidRPr="006D51A8" w:rsidP="00781C49">
      <w:pPr>
        <w:ind w:firstLine="720"/>
        <w:jc w:val="both"/>
      </w:pPr>
      <w:r w:rsidRPr="006D51A8">
        <w:t>судебного участка №92</w:t>
      </w:r>
    </w:p>
    <w:p w:rsidR="00781C49" w:rsidRPr="006D51A8" w:rsidP="00781C4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81C49">
      <w:pPr>
        <w:jc w:val="both"/>
      </w:pPr>
    </w:p>
    <w:p w:rsidR="00A77B3E" w:rsidP="00781C49">
      <w:pPr>
        <w:jc w:val="both"/>
      </w:pPr>
    </w:p>
    <w:p w:rsidR="00A77B3E" w:rsidP="00781C49">
      <w:pPr>
        <w:jc w:val="both"/>
      </w:pPr>
    </w:p>
    <w:p w:rsidR="00A77B3E" w:rsidP="00781C49">
      <w:pPr>
        <w:jc w:val="both"/>
      </w:pPr>
    </w:p>
    <w:p w:rsidR="00A77B3E" w:rsidP="00781C49">
      <w:pPr>
        <w:jc w:val="both"/>
      </w:pPr>
    </w:p>
    <w:p w:rsidR="00A77B3E" w:rsidP="00781C49">
      <w:pPr>
        <w:jc w:val="both"/>
      </w:pPr>
    </w:p>
    <w:p w:rsidR="00A77B3E" w:rsidP="00781C49">
      <w:pPr>
        <w:jc w:val="both"/>
      </w:pPr>
    </w:p>
    <w:p w:rsidR="00A77B3E" w:rsidP="00781C49">
      <w:pPr>
        <w:jc w:val="both"/>
      </w:pPr>
      <w:r>
        <w:t xml:space="preserve"> </w:t>
      </w:r>
    </w:p>
    <w:p w:rsidR="00A77B3E" w:rsidP="00781C49">
      <w:pPr>
        <w:jc w:val="both"/>
      </w:pPr>
    </w:p>
    <w:p w:rsidR="00A77B3E" w:rsidP="00781C49">
      <w:pPr>
        <w:jc w:val="both"/>
      </w:pPr>
    </w:p>
    <w:sectPr w:rsidSect="00781C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49"/>
    <w:rsid w:val="006D51A8"/>
    <w:rsid w:val="00781C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