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C72BC">
      <w:pPr>
        <w:ind w:firstLine="709"/>
        <w:jc w:val="right"/>
      </w:pPr>
      <w:r>
        <w:t>УИД:91MS0092-01-2023-001180-70</w:t>
      </w:r>
    </w:p>
    <w:p w:rsidR="00A77B3E" w:rsidP="004C72BC">
      <w:pPr>
        <w:ind w:firstLine="709"/>
        <w:jc w:val="right"/>
      </w:pPr>
      <w:r>
        <w:t xml:space="preserve">              Дело №5-92-299/2023</w:t>
      </w:r>
    </w:p>
    <w:p w:rsidR="00A77B3E" w:rsidP="004C72BC">
      <w:pPr>
        <w:ind w:firstLine="709"/>
        <w:jc w:val="both"/>
      </w:pPr>
      <w:r>
        <w:t xml:space="preserve">                                         </w:t>
      </w:r>
      <w:r>
        <w:t>П О С Т А Н О В Л Е Н И Е</w:t>
      </w:r>
    </w:p>
    <w:p w:rsidR="00A77B3E" w:rsidP="004C72BC">
      <w:pPr>
        <w:ind w:firstLine="709"/>
        <w:jc w:val="both"/>
      </w:pPr>
    </w:p>
    <w:p w:rsidR="00A77B3E" w:rsidP="004C72BC">
      <w:pPr>
        <w:jc w:val="both"/>
      </w:pPr>
      <w:r>
        <w:t xml:space="preserve">06 октября 2023 года  </w:t>
      </w:r>
      <w:r>
        <w:tab/>
      </w:r>
      <w:r>
        <w:tab/>
        <w:t xml:space="preserve">                                    </w:t>
      </w:r>
      <w:r>
        <w:t>пгт</w:t>
      </w:r>
      <w:r>
        <w:t>. Черноморское, Республика Крым</w:t>
      </w:r>
    </w:p>
    <w:p w:rsidR="00A77B3E" w:rsidP="004C72BC">
      <w:pPr>
        <w:ind w:firstLine="709"/>
        <w:jc w:val="both"/>
      </w:pPr>
    </w:p>
    <w:p w:rsidR="00A77B3E" w:rsidP="004C72BC">
      <w:pPr>
        <w:ind w:firstLine="709"/>
        <w:jc w:val="both"/>
      </w:pPr>
      <w:r>
        <w:t xml:space="preserve">Мировой судья судебного </w:t>
      </w:r>
      <w:r>
        <w:t xml:space="preserve">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с участием помощника прокурора Черномор</w:t>
      </w:r>
      <w:r>
        <w:t>ского района Ермоленко М.В., рассмотрев в открытом судебном заседании дело об административном правонарушении в отношении должностного лица – главы муниципального образования Черноморское сельское поселение Черноморского района Республики Крым - председате</w:t>
      </w:r>
      <w:r>
        <w:t>ля Черноморского сельского совета - главы администрации Черноморского сельского поселения - Шатыренко Андрея Викторовича, ПАСПОРТНЫЕ ДАННЫЕ, гражданина Российской Федерации, ПАСПОРТНЫЕ ДАННЫЕ, зарегистрированного и проживающего по адресу: АДРЕС,</w:t>
      </w:r>
    </w:p>
    <w:p w:rsidR="00A77B3E" w:rsidP="004C72BC">
      <w:pPr>
        <w:ind w:firstLine="709"/>
        <w:jc w:val="both"/>
      </w:pPr>
      <w:r>
        <w:t>о совершен</w:t>
      </w:r>
      <w:r>
        <w:t>ии административного правонарушения, предусмотренного ст.5.59 КоАП РФ,</w:t>
      </w:r>
    </w:p>
    <w:p w:rsidR="00A77B3E" w:rsidP="004C72BC">
      <w:pPr>
        <w:ind w:firstLine="709"/>
        <w:jc w:val="both"/>
      </w:pPr>
      <w:r>
        <w:t xml:space="preserve">                                                       </w:t>
      </w:r>
      <w:r>
        <w:t>УСТАНОВИЛ:</w:t>
      </w:r>
    </w:p>
    <w:p w:rsidR="00A77B3E" w:rsidP="004C72BC">
      <w:pPr>
        <w:ind w:firstLine="709"/>
        <w:jc w:val="both"/>
      </w:pPr>
    </w:p>
    <w:p w:rsidR="00A77B3E" w:rsidP="004C72BC">
      <w:pPr>
        <w:ind w:firstLine="709"/>
        <w:jc w:val="both"/>
      </w:pPr>
      <w:r>
        <w:t xml:space="preserve"> ДАТА Шатыренко А.В., являясь должностным лицом, а именно главой муниципального образования Черноморское сельское поселение Черноморского района Республики Крым - пр</w:t>
      </w:r>
      <w:r>
        <w:t xml:space="preserve">едседателем Черноморского сельского совета - главой администрации Черноморского сельского поселения, находясь по адресу: Республика Крым, Черноморский район, </w:t>
      </w:r>
      <w:r>
        <w:t>пгт</w:t>
      </w:r>
      <w:r>
        <w:t>. Черноморское, совершил  нарушение установленного законодательством Российской Федерации поряд</w:t>
      </w:r>
      <w:r>
        <w:t>ка рассмотрения обращений граждан,  должностными лицами 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</w:t>
      </w:r>
      <w:r>
        <w:t>татьями 5.39, 5.63 настоящего Кодекса,  при следующих обстоятельствах:</w:t>
      </w:r>
    </w:p>
    <w:p w:rsidR="00A77B3E" w:rsidP="004C72BC">
      <w:pPr>
        <w:ind w:firstLine="709"/>
        <w:jc w:val="both"/>
      </w:pPr>
      <w:r>
        <w:t xml:space="preserve"> В ходе проведения прокуратурой Черноморского района проверки по обращению  ФИО в интересах членов НАИМЕНОВАНИЕ ОРГАНИЗАЦИИ, зарегистрированного в прокуратуре района ДАТА, о нарушении д</w:t>
      </w:r>
      <w:r>
        <w:t>олжностными лицами администрации Черноморского сельского поселения Черноморского района Республики Крым требований законодательства о порядке рассмотрения обращений граждан, установлено, что ДАТА администрацией Черноморского сельского поселения Черноморско</w:t>
      </w:r>
      <w:r>
        <w:t>го района Республики Крым было получено и зарегистрировано обращение от членов НАИМЕНОВАНИЕ ОРГАНИЗАЦИИ от ДАТА о предоставлении информации и документов законности изъятия земельного участка.</w:t>
      </w:r>
    </w:p>
    <w:p w:rsidR="00A77B3E" w:rsidP="004C72BC">
      <w:pPr>
        <w:ind w:firstLine="709"/>
        <w:jc w:val="both"/>
      </w:pPr>
      <w:r>
        <w:t>Согласно журналу входящей корреспонденции, ДАТА (Исх. НОМЕР</w:t>
      </w:r>
      <w:r>
        <w:t>) заявителям направлен ответ на данное обращение.</w:t>
      </w:r>
    </w:p>
    <w:p w:rsidR="00A77B3E" w:rsidP="004C72BC">
      <w:pPr>
        <w:ind w:firstLine="709"/>
        <w:jc w:val="both"/>
      </w:pPr>
      <w:r>
        <w:t>Однако, согласно предоставленной администрацией поселения документации, фактически ответ получен нарочно ДАТА, иные подтверждающие документы о своевременной отправке почтовой корреспонденции в адрес членов</w:t>
      </w:r>
      <w:r>
        <w:t xml:space="preserve"> НАИМЕНОВАНИЕ ОРГАНИЗАЦИИ отсутствуют.</w:t>
      </w:r>
    </w:p>
    <w:p w:rsidR="00A77B3E" w:rsidP="004C72BC">
      <w:pPr>
        <w:ind w:firstLine="709"/>
        <w:jc w:val="both"/>
      </w:pPr>
      <w:r>
        <w:t>Кроме того, в обращении членов НАИМЕНОВАНИЕ ОРГАНИЗАЦИИ указано о предоставлении администрацией поселения копии Постановления администрации Черноморского сельского поселения о передаче прав на земельный участок с када</w:t>
      </w:r>
      <w:r>
        <w:t>стровым номером НОМЕР</w:t>
      </w:r>
      <w:r>
        <w:t>.</w:t>
      </w:r>
    </w:p>
    <w:p w:rsidR="00A77B3E" w:rsidP="004C72BC">
      <w:pPr>
        <w:ind w:firstLine="709"/>
        <w:jc w:val="both"/>
      </w:pPr>
      <w:r>
        <w:t>Вместе с тем, копия Постановления администрацией поселения заявителям не предоставлена, порядок ознакомления с указанным постановлением на официальном сайте в сети «Интернет» администрации поселения не разъяснен, что сви</w:t>
      </w:r>
      <w:r>
        <w:t>детельствует о неполноте рассмотрения обращения.</w:t>
      </w:r>
    </w:p>
    <w:p w:rsidR="00A77B3E" w:rsidP="004C72BC">
      <w:pPr>
        <w:ind w:firstLine="709"/>
        <w:jc w:val="both"/>
      </w:pPr>
      <w:r>
        <w:t xml:space="preserve">Таким образом, данное письменное обращение членов НАИМЕНОВАНИЕ ОРГАНИЗАЦИИ рассмотрено ненадлежащим образом в нарушение сроков направления ответов на обращения, предусмотренных действующим законодательством </w:t>
      </w:r>
      <w:r>
        <w:t>Российской Федерации.</w:t>
      </w:r>
    </w:p>
    <w:p w:rsidR="00A77B3E" w:rsidP="004C72BC">
      <w:pPr>
        <w:ind w:firstLine="709"/>
        <w:jc w:val="both"/>
      </w:pPr>
      <w:r>
        <w:t>В судебное заседание лицо, в отношении которого ведется производство по делу об административном правонарушении, - Шатыренко А.В. не явился, о дне, времени и месте рассмотрения дела извещен в установленном законом порядке, ходатайство</w:t>
      </w:r>
      <w:r>
        <w:t>вал о рассмотрении дела в его отсутствие, согласно которому с правонарушением по ст.5.59 КоАП РФ согласен.</w:t>
      </w:r>
    </w:p>
    <w:p w:rsidR="00A77B3E" w:rsidP="004C72BC">
      <w:pPr>
        <w:ind w:firstLine="709"/>
        <w:jc w:val="both"/>
      </w:pPr>
      <w:r>
        <w:t>Помощник прокурора Черноморского района Республики Крым Ермоленко М.В., постановление о возбуждении дела об административном правонарушении поддержал</w:t>
      </w:r>
      <w:r>
        <w:t xml:space="preserve">а, указав на наличие правовых оснований для привлечения Шатыренко А.В. к административной ответственности по ст. 5.59 КоАП РФ.  </w:t>
      </w:r>
    </w:p>
    <w:p w:rsidR="00A77B3E" w:rsidP="004C72BC">
      <w:pPr>
        <w:ind w:firstLine="709"/>
        <w:jc w:val="both"/>
      </w:pPr>
      <w:r>
        <w:t>В силу п.1 ст.2.1 Кодекса РФ об административных правонарушениях, административным правонарушением признается противоправное, в</w:t>
      </w:r>
      <w:r>
        <w:t>иновное действие (бездействие) физического или юридического лица, за которое КоАП 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4C72BC">
      <w:pPr>
        <w:ind w:firstLine="709"/>
        <w:jc w:val="both"/>
      </w:pPr>
      <w:r>
        <w:t xml:space="preserve">На основании ч.1 ст.26.2  КоАП РФ доказательствами по делу об </w:t>
      </w:r>
      <w:r>
        <w:t>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</w:t>
      </w:r>
      <w:r>
        <w:t>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</w:t>
      </w:r>
      <w:r>
        <w:t>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4C72BC">
      <w:pPr>
        <w:ind w:firstLine="709"/>
        <w:jc w:val="both"/>
      </w:pPr>
      <w:r>
        <w:t xml:space="preserve">В </w:t>
      </w:r>
      <w:r>
        <w:t>соответствии со статьей 5.59 КоАП РФ административным правонарушением признается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</w:t>
      </w:r>
      <w:r>
        <w:t>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</w:t>
      </w:r>
      <w:r>
        <w:t>екса.</w:t>
      </w:r>
    </w:p>
    <w:p w:rsidR="00A77B3E" w:rsidP="004C72BC">
      <w:pPr>
        <w:ind w:firstLine="709"/>
        <w:jc w:val="both"/>
      </w:pPr>
      <w:r>
        <w:t>Право граждан на обращение лично, а также направление индивидуальных и коллективных обращений в государственные органы и органы местного самоуправления закреплено в ст. 33 Конституции РФ.</w:t>
      </w:r>
    </w:p>
    <w:p w:rsidR="00A77B3E" w:rsidP="004C72BC">
      <w:pPr>
        <w:ind w:firstLine="709"/>
        <w:jc w:val="both"/>
      </w:pPr>
      <w:r>
        <w:t>Статьей 32 Федерального закона от ДАТА № 131-ФЗ «Об общих прин</w:t>
      </w:r>
      <w:r>
        <w:t xml:space="preserve">ципах организации местного самоуправления в Российской Федерации» установлено, что граждане имеют право на индивидуальные и коллективные обращения в органы местного самоуправления. </w:t>
      </w:r>
    </w:p>
    <w:p w:rsidR="00A77B3E" w:rsidP="004C72BC">
      <w:pPr>
        <w:ind w:firstLine="709"/>
        <w:jc w:val="both"/>
      </w:pPr>
      <w:r>
        <w:t>Правоотношения, связанные с реализацией гражданином Российской Федерации з</w:t>
      </w:r>
      <w:r>
        <w:t>акрепленного за ним Конституцией РФ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лицами, регулируется</w:t>
      </w:r>
      <w:r>
        <w:t xml:space="preserve"> Федеральным законом от 02.05.2006 № 59-ФЗ «О порядке рассмотрения обращений граждан Российской Федерации» (далее Закона).</w:t>
      </w:r>
    </w:p>
    <w:p w:rsidR="00A77B3E" w:rsidP="004C72BC">
      <w:pPr>
        <w:ind w:firstLine="709"/>
        <w:jc w:val="both"/>
      </w:pPr>
      <w:r>
        <w:t xml:space="preserve">В силу ч.1 ст.9 вышеуказанного Закона обращение, поступившее в государственный орган, орган местного самоуправления или должностному </w:t>
      </w:r>
      <w:r>
        <w:t>лицу в соответствии с их компетенцией, подлежит обязательному рассмотрению.</w:t>
      </w:r>
    </w:p>
    <w:p w:rsidR="00A77B3E" w:rsidP="004C72BC">
      <w:pPr>
        <w:ind w:firstLine="709"/>
        <w:jc w:val="both"/>
      </w:pPr>
      <w:r>
        <w:t xml:space="preserve">Согласно ч.1 ст.10 этого же Закона государственный орган, орган местного самоуправления или должностное лицо: </w:t>
      </w:r>
    </w:p>
    <w:p w:rsidR="00A77B3E" w:rsidP="004C72BC">
      <w:pPr>
        <w:ind w:firstLine="709"/>
        <w:jc w:val="both"/>
      </w:pPr>
      <w:r>
        <w:t>1) обеспечивает объективное, всестороннее и своевременное рассмотрени</w:t>
      </w:r>
      <w:r>
        <w:t xml:space="preserve">е обращения, в случае необходимости - с участием гражданина, направившего обращение; </w:t>
      </w:r>
    </w:p>
    <w:p w:rsidR="00A77B3E" w:rsidP="004C72BC">
      <w:pPr>
        <w:ind w:firstLine="709"/>
        <w:jc w:val="both"/>
      </w:pPr>
      <w:r>
        <w:t>2) запрашивает, в том числе в электронной форме, необходимые для: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</w:t>
      </w:r>
      <w:r>
        <w:t xml:space="preserve">варительного следствия; </w:t>
      </w:r>
    </w:p>
    <w:p w:rsidR="00A77B3E" w:rsidP="004C72BC">
      <w:pPr>
        <w:ind w:firstLine="709"/>
        <w:jc w:val="both"/>
      </w:pPr>
      <w:r>
        <w:t xml:space="preserve">3) принимает меры, направленные на восстановление или защиту нарушенных прав, свобод и законных интересов гражданина; </w:t>
      </w:r>
    </w:p>
    <w:p w:rsidR="00A77B3E" w:rsidP="004C72BC">
      <w:pPr>
        <w:ind w:firstLine="709"/>
        <w:jc w:val="both"/>
      </w:pPr>
      <w:r>
        <w:t>4) дает письменный ответ по существу поставленных в обращении вопросов, за исключением случаев, указанных в стат</w:t>
      </w:r>
      <w:r>
        <w:t xml:space="preserve">ье 11 настоящего Федерального закона;     </w:t>
      </w:r>
    </w:p>
    <w:p w:rsidR="00A77B3E" w:rsidP="004C72BC">
      <w:pPr>
        <w:ind w:firstLine="709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77B3E" w:rsidP="004C72BC">
      <w:pPr>
        <w:ind w:firstLine="709"/>
        <w:jc w:val="both"/>
      </w:pPr>
      <w:r>
        <w:t>В соответствии с тре</w:t>
      </w:r>
      <w:r>
        <w:t xml:space="preserve">бованиями ст.10 Закона государственный орган, орган местного самоуправления или должностное лицо, рассматривающие обращение гражданина, обязаны обеспечить объективное, всестороннее и своевременное рассмотрение обращения и дать письменный ответ по существу </w:t>
      </w:r>
      <w:r>
        <w:t>поставленных в нем вопросов. Одностороннее, поверхностное, частичное рассмотрение доводов обращения не допускаются, и является нарушениями установленного порядка рассмотрения обращений граждан РФ.</w:t>
      </w:r>
    </w:p>
    <w:p w:rsidR="00A77B3E" w:rsidP="004C72BC">
      <w:pPr>
        <w:ind w:firstLine="709"/>
        <w:jc w:val="both"/>
      </w:pPr>
      <w:r>
        <w:t>В соответствии с ч.1 ст.12 Федерального закона от 02 мая 20</w:t>
      </w:r>
      <w:r>
        <w:t>06 года №59-ФЗ «О порядке рассмотрения обращений граждан Российской Федерации»,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</w:t>
      </w:r>
      <w:r>
        <w:t>ей со дня регистрации письменного обращения.</w:t>
      </w:r>
    </w:p>
    <w:p w:rsidR="00A77B3E" w:rsidP="004C72BC">
      <w:pPr>
        <w:ind w:firstLine="709"/>
        <w:jc w:val="both"/>
      </w:pPr>
      <w:r>
        <w:t>В силу ст.15 Закона 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A77B3E" w:rsidP="004C72BC">
      <w:pPr>
        <w:ind w:firstLine="709"/>
        <w:jc w:val="both"/>
      </w:pPr>
      <w:r>
        <w:t>Как установлено судом, ДАТА года в администрацию Черн</w:t>
      </w:r>
      <w:r>
        <w:t>оморского сельского поселения Черноморского района Республики Крым поступило обращение от членов НАИМЕНОВАНИЕ ОРГАНИЗАЦИИ, которое было зарегистрировано ДАТА (л.д.8-11).</w:t>
      </w:r>
    </w:p>
    <w:p w:rsidR="00A77B3E" w:rsidP="004C72BC">
      <w:pPr>
        <w:ind w:firstLine="709"/>
        <w:jc w:val="both"/>
      </w:pPr>
      <w:r>
        <w:t xml:space="preserve">Согласно журналу исходящей корреспонденции, ДАТА за </w:t>
      </w:r>
      <w:r>
        <w:t>исх.№НОМЕР</w:t>
      </w:r>
      <w:r>
        <w:t xml:space="preserve"> администрацией бы</w:t>
      </w:r>
      <w:r>
        <w:t>л дан ответ на вышеуказанное обращение, который фактически был получен заявителями нарочно ДАТА (л.д.12).</w:t>
      </w:r>
    </w:p>
    <w:p w:rsidR="00A77B3E" w:rsidP="004C72BC">
      <w:pPr>
        <w:ind w:firstLine="709"/>
        <w:jc w:val="both"/>
      </w:pPr>
      <w:r>
        <w:t>Таким образом, должностным лицом – Главой администрации Черноморского сельского поселения Черноморского района Республики Крым – Шатыренко А.В., допущ</w:t>
      </w:r>
      <w:r>
        <w:t>ено нарушение установленного законом порядка рассмотрения обращений граждан, выразившееся в направлении ответа на обращение по адресу, не указанному в обращении заявителя.</w:t>
      </w:r>
    </w:p>
    <w:p w:rsidR="00A77B3E" w:rsidP="004C72BC">
      <w:pPr>
        <w:ind w:firstLine="709"/>
        <w:jc w:val="both"/>
      </w:pPr>
      <w:r>
        <w:t>Согласно ч.1 ст.2.4 КоАП РФ административной ответственности подлежит должностное ли</w:t>
      </w:r>
      <w:r>
        <w:t>цо в случае совершения им административного правонарушения в связи с неисполнением или ненадлежащим исполнением своих служебных обязанностей.</w:t>
      </w:r>
    </w:p>
    <w:p w:rsidR="00A77B3E" w:rsidP="004C72BC">
      <w:pPr>
        <w:ind w:firstLine="709"/>
        <w:jc w:val="both"/>
      </w:pPr>
      <w:r>
        <w:t>В данном случае глава администрации Черноморского сельского поселения Черноморского района Республики Крым – Шатыр</w:t>
      </w:r>
      <w:r>
        <w:t>енко А.В., являясь должностным лицом, в силу возложенных на него обязанностей, не обеспечил надлежащую работу по рассмотрению поступившего в администрацию Черноморского сельского поселения Черноморского района Республики Крым обращению и надлежащему ответу</w:t>
      </w:r>
      <w:r>
        <w:t xml:space="preserve"> на это обращение заявителю, следовательно, является субъектом административной ответственности, предусмотренной статьей 5.59 КоАП РФ.</w:t>
      </w:r>
    </w:p>
    <w:p w:rsidR="00A77B3E" w:rsidP="004C72BC">
      <w:pPr>
        <w:ind w:firstLine="709"/>
        <w:jc w:val="both"/>
      </w:pPr>
      <w:r>
        <w:t xml:space="preserve">Указанные доказательства согласуются между собой, получены в соответствии с требованиями действующего законодательства и </w:t>
      </w:r>
      <w:r>
        <w:t xml:space="preserve">в совокупности являются достаточными для вывода о виновности Шатыренко А.В. в совершении административного правонарушения, предусмотренного ст.5.59 КоАП РФ. </w:t>
      </w:r>
    </w:p>
    <w:p w:rsidR="00A77B3E" w:rsidP="004C72BC">
      <w:pPr>
        <w:ind w:firstLine="709"/>
        <w:jc w:val="both"/>
      </w:pPr>
      <w:r>
        <w:t>Вина Шатыренко А.В. в совершении административного правонарушения подтверждается собранными по дел</w:t>
      </w:r>
      <w:r>
        <w:t>у доказательствами:</w:t>
      </w:r>
    </w:p>
    <w:p w:rsidR="00A77B3E" w:rsidP="004C72BC">
      <w:pPr>
        <w:ind w:firstLine="709"/>
        <w:jc w:val="both"/>
      </w:pPr>
      <w:r>
        <w:t>- постановлением о возбуждении дела об административном правонарушении от ДАТА (л.д.1-5);</w:t>
      </w:r>
    </w:p>
    <w:p w:rsidR="00A77B3E" w:rsidP="004C72BC">
      <w:pPr>
        <w:ind w:firstLine="709"/>
        <w:jc w:val="both"/>
      </w:pPr>
      <w:r>
        <w:t>- копией заявления ФИО, поступившего в прокуратуру Черноморского района ДАТА (л.д.6-7);</w:t>
      </w:r>
    </w:p>
    <w:p w:rsidR="00A77B3E" w:rsidP="004C72BC">
      <w:pPr>
        <w:ind w:firstLine="709"/>
        <w:jc w:val="both"/>
      </w:pPr>
      <w:r>
        <w:t>- копией заявления членов НАИМЕНОВАНИЕ ОРГАНИЗАЦИИ о предо</w:t>
      </w:r>
      <w:r>
        <w:t>ставлении информации по изменению права собственности на земельный участок НАИМЕНОВАНИЕ ОРГАНИЗАЦИИ с кадастровым номером НОМЕР</w:t>
      </w:r>
      <w:r>
        <w:t xml:space="preserve"> (л.д.8-11);</w:t>
      </w:r>
    </w:p>
    <w:p w:rsidR="00A77B3E" w:rsidP="004C72BC">
      <w:pPr>
        <w:ind w:firstLine="709"/>
        <w:jc w:val="both"/>
      </w:pPr>
      <w:r>
        <w:t>- копией ответа главы администрации Черноморского сельского поселения Черноморского района от ДАТА, пол</w:t>
      </w:r>
      <w:r>
        <w:t>ученного представителем НАИМЕНОВАНИЕ ОРГАНИЗАЦИИ ДАТА (л.д.12).</w:t>
      </w:r>
    </w:p>
    <w:p w:rsidR="00A77B3E" w:rsidP="004C72BC">
      <w:pPr>
        <w:ind w:firstLine="709"/>
        <w:jc w:val="both"/>
      </w:pPr>
      <w:r>
        <w:t>С учетом изложенного, у мирового судьи нет оснований для вывода о соблюдении порядка рассмотрения обращений граждан, так как в действиях Шатыренко А.В. имеется состав административного правона</w:t>
      </w:r>
      <w:r>
        <w:t>рушения, предусмотренного ст. 5.59 КоАП РФ.</w:t>
      </w:r>
    </w:p>
    <w:p w:rsidR="00A77B3E" w:rsidP="004C72BC">
      <w:pPr>
        <w:ind w:firstLine="709"/>
        <w:jc w:val="both"/>
      </w:pPr>
      <w:r>
        <w:t>Неустранимых сомнений в виновности Шатыренко А.В., которые бы следовало трактовать в его пользу в соответствии со ст.1.5 КоАП РФ, не имеется. Каких-либо существенных нарушений, безусловно влекущих за собой прекра</w:t>
      </w:r>
      <w:r>
        <w:t xml:space="preserve">щение производства по делу, мировым судьей не установлено.            </w:t>
      </w:r>
    </w:p>
    <w:p w:rsidR="00A77B3E" w:rsidP="004C72BC">
      <w:pPr>
        <w:ind w:firstLine="709"/>
        <w:jc w:val="both"/>
      </w:pPr>
      <w:r>
        <w:t xml:space="preserve">Мировой судья также приходит к выводу, что совершенное Шатыренко А.В. административное правонарушение затрагивает права и законные интересы граждан, представляет существенное нарушение </w:t>
      </w:r>
      <w:r>
        <w:t>охраняемых общественных отношений. Закон об обращениях граждан устанавливает единый порядок рассмотрения обращений граждан в целях реализации гражданином Российской Федерации закрепленного за ним Конституцией Российской Федерации права на обращение в госуд</w:t>
      </w:r>
      <w:r>
        <w:t>арственные органы и органы местного самоуправления. Следовательно, совершенное ФИО административное правонарушение не может быть признано малозначительным.</w:t>
      </w:r>
    </w:p>
    <w:p w:rsidR="00A77B3E" w:rsidP="004C72BC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4.5 КоАП РФ</w:t>
      </w:r>
      <w:r>
        <w:t>, не истек, обстоятельств, исключающих производство по делу об административном правонарушении, не имеется.</w:t>
      </w:r>
    </w:p>
    <w:p w:rsidR="00A77B3E" w:rsidP="004C72BC">
      <w:pPr>
        <w:ind w:firstLine="709"/>
        <w:jc w:val="both"/>
      </w:pPr>
      <w:r>
        <w:t>Статьей 5.59 КоАП РФ предусмотрена административная ответственность за нарушение установленного законодательством Российской Федерации порядка рассм</w:t>
      </w:r>
      <w:r>
        <w:t>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</w:t>
      </w:r>
      <w:r>
        <w:t>лично значимых функций, за исключением случаев, предусмотренных статьями 5.39, 5.63 настоящего Кодекса, которая влечет наложение административного штрафа в размере от пяти тысяч до десяти тысяч рублей.</w:t>
      </w:r>
    </w:p>
    <w:p w:rsidR="00A77B3E" w:rsidP="004C72BC">
      <w:pPr>
        <w:ind w:firstLine="709"/>
        <w:jc w:val="both"/>
      </w:pPr>
      <w:r>
        <w:t>В соответствии с общими правилами назначения администр</w:t>
      </w:r>
      <w:r>
        <w:t>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</w:t>
      </w:r>
      <w:r>
        <w:t>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4C72BC">
      <w:pPr>
        <w:ind w:firstLine="709"/>
        <w:jc w:val="both"/>
      </w:pPr>
      <w:r>
        <w:t xml:space="preserve">При назначении административного </w:t>
      </w:r>
      <w:r>
        <w:t>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</w:t>
      </w:r>
      <w:r>
        <w:t>ветственность (часть 2 статьи 4.1 названного Кодекса).</w:t>
      </w:r>
    </w:p>
    <w:p w:rsidR="00A77B3E" w:rsidP="004C72BC">
      <w:pPr>
        <w:ind w:firstLine="709"/>
        <w:jc w:val="both"/>
      </w:pPr>
      <w:r>
        <w:t xml:space="preserve"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</w:t>
      </w:r>
      <w:r>
        <w:t xml:space="preserve">должностному лицу, рассматривающим дело </w:t>
      </w:r>
      <w:r>
        <w:t>об административном правонарушении, индивидуализировать наказание в каждом конкретном случае.</w:t>
      </w:r>
    </w:p>
    <w:p w:rsidR="00A77B3E" w:rsidP="004C72BC">
      <w:pPr>
        <w:ind w:firstLine="709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</w:t>
      </w:r>
      <w:r>
        <w:t xml:space="preserve">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</w:t>
      </w:r>
      <w:r>
        <w:t>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</w:t>
      </w:r>
      <w:r>
        <w:t>ах административного судопроизводства.</w:t>
      </w:r>
    </w:p>
    <w:p w:rsidR="00A77B3E" w:rsidP="004C72BC">
      <w:pPr>
        <w:ind w:firstLine="709"/>
        <w:jc w:val="both"/>
      </w:pPr>
      <w:r>
        <w:t>Принимая во внимание личность Шатыренко А.В., характер совершенного им административного правонарушения, его имущественное положение, отношение виновного к содеянному, отсутствие смягчающих и отягчающих административн</w:t>
      </w:r>
      <w:r>
        <w:t>ую ответственность обстоятельств, полагаю необходимым назначить ему административное наказание в виде минимального административного штрафа, предусмотренного санкцией статьи 5.59 КоАП РФ.</w:t>
      </w:r>
    </w:p>
    <w:p w:rsidR="00A77B3E" w:rsidP="004C72BC">
      <w:pPr>
        <w:ind w:firstLine="709"/>
        <w:jc w:val="both"/>
      </w:pPr>
      <w:r>
        <w:t>На основании ст.5.59 Кодекса Российской Федерации об административны</w:t>
      </w:r>
      <w:r>
        <w:t>х правонарушениях, и руководствуясь  ст.ст.23.1, 29.9-29.11 КРФ о АП, мировой судья, -</w:t>
      </w:r>
    </w:p>
    <w:p w:rsidR="00A77B3E" w:rsidP="004C72BC">
      <w:pPr>
        <w:ind w:firstLine="709"/>
        <w:jc w:val="both"/>
      </w:pPr>
      <w:r>
        <w:t xml:space="preserve">    </w:t>
      </w:r>
    </w:p>
    <w:p w:rsidR="00A77B3E" w:rsidP="004C72BC">
      <w:pPr>
        <w:ind w:firstLine="709"/>
        <w:jc w:val="both"/>
      </w:pPr>
      <w:r>
        <w:t xml:space="preserve">                                                        ПОСТАНОВИЛ:</w:t>
      </w:r>
    </w:p>
    <w:p w:rsidR="00A77B3E" w:rsidP="004C72BC">
      <w:pPr>
        <w:ind w:firstLine="709"/>
        <w:jc w:val="both"/>
      </w:pPr>
    </w:p>
    <w:p w:rsidR="00A77B3E" w:rsidP="004C72BC">
      <w:pPr>
        <w:ind w:firstLine="709"/>
        <w:jc w:val="both"/>
      </w:pPr>
      <w:r>
        <w:t>Должностное лицо – главу муниципального образования Черноморское сельское поселение Черноморского района Республики Крым - председателя Черноморского сельского совета - главу администрации Черноморского сельского поселения - Шатыренко Андрея Ви</w:t>
      </w:r>
      <w:r>
        <w:t>кторовича, ПАСПОРТНЫЕ ДАННЫЕ, гражданина Российской Федерации, признать виновным в совершении правонарушения, предусмотренного  ст.5.59 Кодекса об административных правонарушениях Российской Федерации, и подвергнуть административному наказанию в виде админ</w:t>
      </w:r>
      <w:r>
        <w:t>истративного штрафа в размере 5000 (пять тысяч) рублей.</w:t>
      </w:r>
    </w:p>
    <w:p w:rsidR="00A77B3E" w:rsidP="004C72BC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</w:t>
      </w:r>
      <w:r>
        <w:t>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</w:t>
      </w:r>
      <w:r>
        <w:t xml:space="preserve">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01053 01 0059 140; УИН 04107</w:t>
      </w:r>
      <w:r>
        <w:t>60300925002992305180;  ОКТМО 35656000; постановление №5-92-299/2023.</w:t>
      </w:r>
    </w:p>
    <w:p w:rsidR="00A77B3E" w:rsidP="004C72BC">
      <w:pPr>
        <w:ind w:firstLine="709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C72BC">
      <w:pPr>
        <w:ind w:firstLine="709"/>
        <w:jc w:val="both"/>
      </w:pPr>
      <w:r>
        <w:t>Документ, свидетельствующий об уплате административного штрафа, лицо, при</w:t>
      </w:r>
      <w:r>
        <w:t>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4C72BC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</w:t>
      </w:r>
      <w: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C72BC">
      <w:pPr>
        <w:ind w:firstLine="709"/>
        <w:jc w:val="both"/>
      </w:pPr>
      <w:r>
        <w:t>Постановление может быть обжаловано в Черноморский районный суд</w:t>
      </w:r>
      <w:r>
        <w:t xml:space="preserve">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4C72BC">
      <w:pPr>
        <w:ind w:firstLine="709"/>
        <w:jc w:val="both"/>
      </w:pPr>
    </w:p>
    <w:p w:rsidR="00A77B3E" w:rsidP="004C72BC">
      <w:pPr>
        <w:ind w:firstLine="709"/>
        <w:jc w:val="both"/>
      </w:pPr>
    </w:p>
    <w:p w:rsidR="00A77B3E" w:rsidP="004C72BC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О.В. </w:t>
      </w:r>
      <w:r>
        <w:t>Байбарза</w:t>
      </w:r>
    </w:p>
    <w:p w:rsidR="00A77B3E" w:rsidP="004C72BC">
      <w:pPr>
        <w:ind w:firstLine="709"/>
        <w:jc w:val="both"/>
      </w:pPr>
      <w:r>
        <w:t xml:space="preserve"> </w:t>
      </w:r>
    </w:p>
    <w:p w:rsidR="004C72BC" w:rsidRPr="006D51A8" w:rsidP="004C72BC">
      <w:pPr>
        <w:ind w:firstLine="720"/>
        <w:jc w:val="both"/>
      </w:pPr>
      <w:r w:rsidRPr="006D51A8">
        <w:t>«СОГЛАСОВАНО»</w:t>
      </w:r>
    </w:p>
    <w:p w:rsidR="004C72BC" w:rsidRPr="006D51A8" w:rsidP="004C72BC">
      <w:pPr>
        <w:ind w:firstLine="720"/>
        <w:jc w:val="both"/>
      </w:pPr>
    </w:p>
    <w:p w:rsidR="004C72BC" w:rsidRPr="006D51A8" w:rsidP="004C72BC">
      <w:pPr>
        <w:ind w:firstLine="720"/>
        <w:jc w:val="both"/>
      </w:pPr>
      <w:r w:rsidRPr="006D51A8">
        <w:t>Мировой судья</w:t>
      </w:r>
    </w:p>
    <w:p w:rsidR="004C72BC" w:rsidRPr="006D51A8" w:rsidP="004C72BC">
      <w:pPr>
        <w:ind w:firstLine="720"/>
        <w:jc w:val="both"/>
      </w:pPr>
      <w:r w:rsidRPr="006D51A8">
        <w:t>судебного участка №92</w:t>
      </w:r>
    </w:p>
    <w:p w:rsidR="004C72BC" w:rsidRPr="006D51A8" w:rsidP="004C72B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C72BC">
      <w:pPr>
        <w:ind w:firstLine="709"/>
        <w:jc w:val="both"/>
      </w:pPr>
    </w:p>
    <w:sectPr w:rsidSect="004C72B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BC"/>
    <w:rsid w:val="004C72B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