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D67BA">
      <w:pPr>
        <w:jc w:val="right"/>
      </w:pPr>
      <w:r>
        <w:t>Дело №5-92-343/2021</w:t>
      </w:r>
    </w:p>
    <w:p w:rsidR="00A77B3E" w:rsidP="004D67BA">
      <w:pPr>
        <w:jc w:val="right"/>
      </w:pPr>
      <w:r>
        <w:t>УИД: 91МS0092-01-2021-001036-82</w:t>
      </w:r>
    </w:p>
    <w:p w:rsidR="00A77B3E" w:rsidP="004D67BA">
      <w:pPr>
        <w:jc w:val="both"/>
      </w:pPr>
    </w:p>
    <w:p w:rsidR="00A77B3E" w:rsidP="004D67BA">
      <w:pPr>
        <w:jc w:val="both"/>
      </w:pPr>
      <w:r>
        <w:t xml:space="preserve">                                         </w:t>
      </w:r>
      <w:r>
        <w:t xml:space="preserve">         </w:t>
      </w:r>
      <w:r>
        <w:t>П</w:t>
      </w:r>
      <w:r>
        <w:t xml:space="preserve"> О С Т А Н О В Л Е Н И Е</w:t>
      </w:r>
    </w:p>
    <w:p w:rsidR="004D67BA" w:rsidP="004D67BA">
      <w:pPr>
        <w:jc w:val="both"/>
      </w:pPr>
    </w:p>
    <w:p w:rsidR="00A77B3E" w:rsidP="004D67BA">
      <w:pPr>
        <w:jc w:val="both"/>
      </w:pPr>
      <w:r>
        <w:t xml:space="preserve">07 октября 2021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4D67BA" w:rsidP="004D67BA">
      <w:pPr>
        <w:jc w:val="both"/>
      </w:pPr>
    </w:p>
    <w:p w:rsidR="00A77B3E" w:rsidP="004D67BA">
      <w:pPr>
        <w:ind w:firstLine="720"/>
        <w:jc w:val="both"/>
      </w:pPr>
      <w:r>
        <w:t xml:space="preserve">Мировой судья судебного участка № 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>седании дело об административном правонарушении, предусмотренном  ч.2 ст.8.17 КоАП РФ в отношении Пономарева Максима Андреевича, ПАСПОРТНЫЕ ДАННЫЕ,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4D67BA" w:rsidP="004D67BA">
      <w:pPr>
        <w:ind w:firstLine="720"/>
        <w:jc w:val="both"/>
      </w:pPr>
    </w:p>
    <w:p w:rsidR="00A77B3E" w:rsidP="004D67BA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4D67BA" w:rsidP="004D67BA">
      <w:pPr>
        <w:jc w:val="both"/>
      </w:pPr>
    </w:p>
    <w:p w:rsidR="00A77B3E" w:rsidP="004D67BA">
      <w:pPr>
        <w:ind w:firstLine="720"/>
        <w:jc w:val="both"/>
      </w:pPr>
      <w:r>
        <w:t>Пономарев М.А. нарушил правила  и требования, регламентирующие рыболовство во внутренних морских водах и территориальном море, на континентальном шельфе, в исключительной экономич</w:t>
      </w:r>
      <w:r>
        <w:t>еской зоне Российской Федерации или открытом море, при следующих обстоятельствах:</w:t>
      </w:r>
    </w:p>
    <w:p w:rsidR="00A77B3E" w:rsidP="004D67BA">
      <w:pPr>
        <w:ind w:firstLine="720"/>
        <w:jc w:val="both"/>
      </w:pPr>
      <w:r>
        <w:t>ДАТА в ВРЕМЯ</w:t>
      </w:r>
      <w:r>
        <w:t xml:space="preserve"> часов, Пономарев М.А.,  на побережье пляжа в районе АДРЕС Республики Крым (в точке с географическими координатами ИЗЪЯТО</w:t>
      </w:r>
      <w:r>
        <w:t>) осуществлял любитель</w:t>
      </w:r>
      <w:r>
        <w:t xml:space="preserve">ское рыболовство по добыче (вылову) водных биологических ресурсов - «мидия черноморская», в запретный период (срок), путем ручного сбора. В ходе осуществления рыболовства Пономарев М.А. добыл ВБР - «мидия черноморская» в количестве 1142  экземпляра, общим </w:t>
      </w:r>
      <w:r>
        <w:t>весом ИЗЪЯТО</w:t>
      </w:r>
      <w:r>
        <w:t xml:space="preserve"> </w:t>
      </w:r>
      <w:r>
        <w:t>кг</w:t>
      </w:r>
      <w:r>
        <w:t>. СУММА</w:t>
      </w:r>
    </w:p>
    <w:p w:rsidR="00A77B3E" w:rsidP="004D67BA">
      <w:pPr>
        <w:ind w:firstLine="720"/>
        <w:jc w:val="both"/>
      </w:pPr>
      <w:r>
        <w:t xml:space="preserve">Своими действиями  Пономарев М.А. нарушил п.52 Приложения к Приказу Министерства Сельского хозяйства Российской Федерации от 09.01.2020 года №1 "Об утверждении правил рыболовства для Азово-Черноморского </w:t>
      </w:r>
      <w:r>
        <w:t>рыбохозяйственного</w:t>
      </w:r>
      <w:r>
        <w:t xml:space="preserve"> бассейна", а та</w:t>
      </w:r>
      <w:r>
        <w:t>кже ч.4 ст.43.1 Федерального закона РФ «О рыболовстве и сохранению водных биологических ресурсов» от 20.12.2004 г. №166-ФЗ.</w:t>
      </w:r>
      <w:r>
        <w:tab/>
      </w:r>
    </w:p>
    <w:p w:rsidR="00A77B3E" w:rsidP="004D67BA">
      <w:pPr>
        <w:ind w:firstLine="720"/>
        <w:jc w:val="both"/>
      </w:pPr>
      <w:r>
        <w:t>В судебное заседание, лицо, в отношении которого ведется производство по делу об административном правонарушении, - Пономарев М.А.,</w:t>
      </w:r>
      <w:r>
        <w:t xml:space="preserve"> будучи в установленном законом порядке  извещенным о дате, времени и месте судебного разбирательства, не явился, о причинах неявки суд не известил, ходатайств об отложении слушания по делу, либо о рассмотрении дела в его отсутствие не предоставил.</w:t>
      </w:r>
    </w:p>
    <w:p w:rsidR="00A77B3E" w:rsidP="004D67BA">
      <w:pPr>
        <w:ind w:firstLine="720"/>
        <w:jc w:val="both"/>
      </w:pPr>
      <w:r>
        <w:t>Согласн</w:t>
      </w:r>
      <w:r>
        <w:t xml:space="preserve">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</w:p>
    <w:p w:rsidR="00A77B3E" w:rsidP="004D67BA">
      <w:pPr>
        <w:ind w:firstLine="720"/>
        <w:jc w:val="both"/>
      </w:pPr>
      <w:r>
        <w:t>Согласно разъяснениям, содержащимся в п. 14 Постановления Пленума</w:t>
      </w:r>
      <w:r>
        <w:t xml:space="preserve"> Верховного Суда РФ от 27.12.2007 №52 "О сроках рассмотрения судами Российской Федерации уголовных, гражданских дел и дел об административных правонарушениях" в целях своевременного разрешения дел об административных правонарушениях необходимо иметь в виду</w:t>
      </w:r>
      <w:r>
        <w:t>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>
        <w:t xml:space="preserve"> делу.</w:t>
      </w:r>
    </w:p>
    <w:p w:rsidR="00A77B3E" w:rsidP="004D67BA">
      <w:pPr>
        <w:ind w:firstLine="720"/>
        <w:jc w:val="both"/>
      </w:pPr>
      <w:r>
        <w:t>Исходя из положений частей 2 и 3 статьи 25.1 Кодекса РФ об администрат</w:t>
      </w:r>
      <w:r>
        <w:t>ивных правонарушениях,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по данному делу п</w:t>
      </w:r>
      <w:r>
        <w:t xml:space="preserve">рисутствие лица, в отношении которого ведется производство по делу, не является обязательным, и не было признано судом обязательным (часть 3 статьи 25.1 Кодекса РФ об </w:t>
      </w:r>
      <w:r>
        <w:t>административных правонарушениях); этим лицом не заявлено ходатайство об отложении рассмо</w:t>
      </w:r>
      <w:r>
        <w:t>трения дела либо такое ходатайство оставлено без удовлетворения.</w:t>
      </w:r>
    </w:p>
    <w:p w:rsidR="00A77B3E" w:rsidP="004D67BA">
      <w:pPr>
        <w:ind w:firstLine="720"/>
        <w:jc w:val="both"/>
      </w:pPr>
      <w:r>
        <w:t>Порядок и способы извещения лиц, участвующих в производстве по делу об административном правонарушении, закреплены в ст. 25.15 КоАП РФ, и предусматривают, что их извещение или вызов в суд осу</w:t>
      </w:r>
      <w:r>
        <w:t>ществляются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</w:t>
      </w:r>
      <w:r>
        <w:t xml:space="preserve"> его </w:t>
      </w:r>
      <w:r>
        <w:t>вручение адресату (часть 1).</w:t>
      </w:r>
    </w:p>
    <w:p w:rsidR="00A77B3E" w:rsidP="004D67BA">
      <w:pPr>
        <w:ind w:firstLine="720"/>
        <w:jc w:val="both"/>
      </w:pPr>
      <w:r>
        <w:t xml:space="preserve">В соответствии с п.6 Постановления Пленума ВС РФ от 24.03.2005 года № 5 «О некоторых вопросах, возникающих у судов при применении Кодекса РФ об административных правонарушениях» (в ред. от 19.12.2013 №40) учитывая, что КоАП РФ </w:t>
      </w:r>
      <w:r>
        <w:t>не содержит каких-либо ограничений, связанных с извещением лиц, участвующих в деле, о времени и месте судебного рассмотрения, извещение в зависимости от конкретных обстоятельств дела может</w:t>
      </w:r>
      <w:r>
        <w:t xml:space="preserve"> быть произведено с использованием любых доступных средств связи, по</w:t>
      </w:r>
      <w:r>
        <w:t>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</w:t>
      </w:r>
      <w:r>
        <w:t xml:space="preserve"> отправки и доставки СМС-извещения адресату).</w:t>
      </w:r>
    </w:p>
    <w:p w:rsidR="00A77B3E" w:rsidP="004D67BA">
      <w:pPr>
        <w:ind w:firstLine="720"/>
        <w:jc w:val="both"/>
      </w:pPr>
      <w:r>
        <w:t>При этом</w:t>
      </w:r>
      <w:r>
        <w:t>,</w:t>
      </w:r>
      <w:r>
        <w:t xml:space="preserve"> согласно разъяснению, приведенному в абзаце втором пункта 6 постановления Пленума Верховного Суда Российской Федерации от 24 марта 2005 г. № 5 «О некоторых вопросах, возникающих у судов при применении</w:t>
      </w:r>
      <w:r>
        <w:t xml:space="preserve">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</w:t>
      </w:r>
      <w:r>
        <w:t>срока хранения, если были соблюдены положения Особых условий приема, вручения, хранения и возврата почтовых отправлений разряда «Судебное».</w:t>
      </w:r>
    </w:p>
    <w:p w:rsidR="00A77B3E" w:rsidP="004D67BA">
      <w:pPr>
        <w:ind w:firstLine="720"/>
        <w:jc w:val="both"/>
      </w:pPr>
      <w:r>
        <w:t>О датах рассмотрения дела об административном правонарушении, назначенных на ДАТА, ДАТА и ДАТА, Пономарев М.А., изве</w:t>
      </w:r>
      <w:r>
        <w:t>щался посредством судебных повесток, направленных по адресу его проживания, зафиксированному в протоколе об административном правонарушении.</w:t>
      </w:r>
      <w:r>
        <w:t xml:space="preserve"> Указанная судебная корреспонденция была возвращена в адрес судебного участка с отметкой почтальона об истечении сро</w:t>
      </w:r>
      <w:r>
        <w:t>ка хранения.</w:t>
      </w:r>
    </w:p>
    <w:p w:rsidR="00A77B3E" w:rsidP="004D67BA">
      <w:pPr>
        <w:ind w:firstLine="720"/>
        <w:jc w:val="both"/>
      </w:pPr>
      <w:r>
        <w:t xml:space="preserve">При таких обстоятельствах, суд признает Пономарева М.А. надлежаще извещенным о времени и месте рассмотрения дела, и в соответствии с ч.2 ст.25.1 КоАП РФ, признавая соблюденным </w:t>
      </w:r>
      <w:r>
        <w:t>его</w:t>
      </w:r>
      <w:r>
        <w:t xml:space="preserve"> право на личное участие в судебном разбирательстве, полагает во</w:t>
      </w:r>
      <w:r>
        <w:t>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</w:t>
      </w:r>
      <w:r>
        <w:t>ассмотрению дела</w:t>
      </w:r>
      <w:r>
        <w:t>..</w:t>
      </w:r>
    </w:p>
    <w:p w:rsidR="00A77B3E" w:rsidP="004D67BA">
      <w:pPr>
        <w:jc w:val="both"/>
      </w:pPr>
      <w:r>
        <w:t xml:space="preserve"> </w:t>
      </w:r>
      <w:r>
        <w:tab/>
        <w:t>Исследовав материалы дела, суд приходит к выводу, что вина Пономарева М.А. в совершении административного правонарушения, предусмотренного статьей ч.2 ст.8.17 Кодекса РФ об административных правонарушениях Российской Федерации, установ</w:t>
      </w:r>
      <w:r>
        <w:t>лена.</w:t>
      </w:r>
    </w:p>
    <w:p w:rsidR="00A77B3E" w:rsidP="004D67BA">
      <w:pPr>
        <w:ind w:firstLine="720"/>
        <w:jc w:val="both"/>
      </w:pPr>
      <w:r>
        <w:t>Отношения в области рыболовства и сохранения водных биологических ресурсов регулируются, в том числе Федеральным законом от 20 декабря 2004 года № 166-ФЗ «О рыболовстве и сохранении водных биологических ресурсов» и Правилами рыболовства, утвержденным</w:t>
      </w:r>
      <w:r>
        <w:t xml:space="preserve">и федеральным органом исполнительной власти в области рыболовства для каждого </w:t>
      </w:r>
      <w:r>
        <w:t>рыбохозяйственного</w:t>
      </w:r>
      <w:r>
        <w:t xml:space="preserve"> бассейна в соответствии со статьей 43.1 указанного Федерального закона.</w:t>
      </w:r>
    </w:p>
    <w:p w:rsidR="00A77B3E" w:rsidP="004D67BA">
      <w:pPr>
        <w:ind w:firstLine="720"/>
        <w:jc w:val="both"/>
      </w:pPr>
      <w:r>
        <w:t xml:space="preserve">В соответствии с частями 1 и 4 статьи 43.1 Федерального закона от 20 декабря 2004 года </w:t>
      </w:r>
      <w:r>
        <w:t>№ 166-ФЗ «О рыболовстве и сохранении водных биологических ресурсов»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в области рыболов</w:t>
      </w:r>
      <w:r>
        <w:t xml:space="preserve">ства, обязательны для исполнения юридическими лицами и </w:t>
      </w:r>
      <w:r>
        <w:t>гражданами, осуществляющими рыболовство и иную связанную с использованием водных биоресурсов деятельность.</w:t>
      </w:r>
    </w:p>
    <w:p w:rsidR="00A77B3E" w:rsidP="004D67BA">
      <w:pPr>
        <w:ind w:firstLine="720"/>
        <w:jc w:val="both"/>
      </w:pPr>
      <w:r>
        <w:t xml:space="preserve">Правила рыболовства для Азово-Черноморского </w:t>
      </w:r>
      <w:r>
        <w:t>рыбохозяйственного</w:t>
      </w:r>
      <w:r>
        <w:t xml:space="preserve"> бассейна (далее Правила), утвер</w:t>
      </w:r>
      <w:r>
        <w:t xml:space="preserve">ждены Приказом Минсельхоза России от 09.01.2020 N 1  "Об утверждении правил рыболовства для Азово-Черноморского </w:t>
      </w:r>
      <w:r>
        <w:t>рыбохозяйственного</w:t>
      </w:r>
      <w:r>
        <w:t xml:space="preserve"> бассейна".</w:t>
      </w:r>
    </w:p>
    <w:p w:rsidR="00A77B3E" w:rsidP="004D67BA">
      <w:pPr>
        <w:ind w:firstLine="720"/>
        <w:jc w:val="both"/>
      </w:pPr>
      <w:r>
        <w:t>Согласно п. 52 вышеуказанных Правил, запретные для добычи (вылова) водных биоресурсов сроки (периоды): с 1 июня по</w:t>
      </w:r>
      <w:r>
        <w:t xml:space="preserve"> 31 августа -  с 1 июня по 31 августа - креветок черноморских, мидий.</w:t>
      </w:r>
    </w:p>
    <w:p w:rsidR="00A77B3E" w:rsidP="004D67BA">
      <w:pPr>
        <w:ind w:firstLine="720"/>
        <w:jc w:val="both"/>
      </w:pPr>
      <w:r>
        <w:t xml:space="preserve">Фактические обстоятельства дела, подтверждаются собранными по делу доказательствами. </w:t>
      </w:r>
    </w:p>
    <w:p w:rsidR="00A77B3E" w:rsidP="004D67BA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</w:t>
      </w:r>
      <w:r>
        <w:t>ство правонарушения (л.д.4-6);</w:t>
      </w:r>
    </w:p>
    <w:p w:rsidR="00A77B3E" w:rsidP="004D67BA">
      <w:pPr>
        <w:ind w:firstLine="720"/>
        <w:jc w:val="both"/>
      </w:pPr>
      <w:r>
        <w:t>- протоколом об изъятии вещей и документов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ходе которого у Пономарева М.А. были изъяты: водные биологические ресурсы – «мидия черноморская», общим весом ИЗЪЯТО </w:t>
      </w:r>
      <w:r>
        <w:t xml:space="preserve">кг. СУММА, в количестве ИЗЪЯТО </w:t>
      </w:r>
      <w:r>
        <w:t>экземпляра (л.</w:t>
      </w:r>
      <w:r>
        <w:t xml:space="preserve">д.1-2); </w:t>
      </w:r>
    </w:p>
    <w:p w:rsidR="00A77B3E" w:rsidP="004D67BA">
      <w:pPr>
        <w:ind w:firstLine="720"/>
        <w:jc w:val="both"/>
      </w:pPr>
      <w:r>
        <w:t xml:space="preserve">- актом взвешивания ВБР </w:t>
      </w:r>
      <w:r>
        <w:t>от</w:t>
      </w:r>
      <w:r>
        <w:t xml:space="preserve"> ДАТА (л.д.3);</w:t>
      </w:r>
    </w:p>
    <w:p w:rsidR="00A77B3E" w:rsidP="004D67BA">
      <w:pPr>
        <w:ind w:firstLine="720"/>
        <w:jc w:val="both"/>
      </w:pPr>
      <w:r>
        <w:t>- видеозаписью с фиксацией вещественных доказательств по делу (л.д.9);</w:t>
      </w:r>
    </w:p>
    <w:p w:rsidR="00A77B3E" w:rsidP="004D67BA">
      <w:pPr>
        <w:ind w:firstLine="720"/>
        <w:jc w:val="both"/>
      </w:pPr>
      <w:r>
        <w:t>- актом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приема-передачи изъятых вещей на хранение, согласно которому начальнику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прапорщику ФИО были переданы на хранение вещественные доказательства по делу об административном правонарушении №НОМЕР</w:t>
      </w:r>
      <w:r>
        <w:t>, изъятые ДАТА у Пономарева М.А. (л.д.11);</w:t>
      </w:r>
    </w:p>
    <w:p w:rsidR="00A77B3E" w:rsidP="004D67BA">
      <w:pPr>
        <w:ind w:firstLine="720"/>
        <w:jc w:val="both"/>
      </w:pPr>
      <w:r>
        <w:t>- актом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приема-передачи изъятых вещей на хранение,</w:t>
      </w:r>
      <w:r>
        <w:t xml:space="preserve"> согласно которому начальнику холодильника НАИМЕНОВАНИЕ ОРГАНИЗАЦИИ ФИО были переданы на хранение вещественные доказательства по делу об административном правонарушении №НОМЕР</w:t>
      </w:r>
      <w:r>
        <w:t xml:space="preserve">, изъятые ДАТА у Пономарева М.А., а именно: водные биологические ресурсы </w:t>
      </w:r>
      <w:r>
        <w:t xml:space="preserve">– «мидия черноморская», общим весом ИЗЪЯТО </w:t>
      </w:r>
      <w:r>
        <w:t xml:space="preserve">кг. СУММА, ИЗЪЯТО </w:t>
      </w:r>
      <w:r>
        <w:t>экземпляра (л.д.29);</w:t>
      </w:r>
    </w:p>
    <w:p w:rsidR="00A77B3E" w:rsidP="004D67BA">
      <w:pPr>
        <w:ind w:firstLine="720"/>
        <w:jc w:val="both"/>
      </w:pPr>
      <w:r>
        <w:t>- справкой-расчетом стоимости ВБР (л.д.15);</w:t>
      </w:r>
    </w:p>
    <w:p w:rsidR="00A77B3E" w:rsidP="004D67BA">
      <w:pPr>
        <w:ind w:firstLine="720"/>
        <w:jc w:val="both"/>
      </w:pPr>
      <w:r>
        <w:t>- справками НАИМЕНОВАНИЕ ОРГАНИЗАЦИИ, НАИМЕНОВАНИЕ ОРГАНИЗАЦИИ, НАИМЕНОВАНИЕ ОРГАНИЗАЦИИ, о рыночной стоимости ВРБ – «мидия черноморская</w:t>
      </w:r>
      <w:r>
        <w:t>» (</w:t>
      </w:r>
      <w:r>
        <w:t>л.д</w:t>
      </w:r>
      <w:r>
        <w:t>. 17,19,21).</w:t>
      </w:r>
    </w:p>
    <w:p w:rsidR="00A77B3E" w:rsidP="004D67BA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  </w:t>
      </w:r>
    </w:p>
    <w:p w:rsidR="00A77B3E" w:rsidP="004D67BA">
      <w:pPr>
        <w:ind w:firstLine="720"/>
        <w:jc w:val="both"/>
      </w:pPr>
      <w:r>
        <w:t>Оценивая в совок</w:t>
      </w:r>
      <w:r>
        <w:t>упности, исследованные по делу доказательства, суд приходит к выводу о том, что вина Пономарева М.А.  в совершении административного правонарушения установлена, и его действия правильно квалифицированы по ч.2 ст.8.17 КоАП РФ, как нарушение правил и требова</w:t>
      </w:r>
      <w:r>
        <w:t>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</w:t>
      </w:r>
      <w:r>
        <w:t xml:space="preserve"> море.  </w:t>
      </w:r>
    </w:p>
    <w:p w:rsidR="00A77B3E" w:rsidP="004D67BA">
      <w:pPr>
        <w:ind w:firstLine="720"/>
        <w:jc w:val="both"/>
      </w:pPr>
      <w:r>
        <w:t>При назначении наказания в соответствии со статьями 4.1 - 4.3 Ко</w:t>
      </w:r>
      <w:r>
        <w:t>декса РФ об административных правонарушениях, суд учитывает тяжесть содеянного, данные о личности правонарушителя.</w:t>
      </w:r>
    </w:p>
    <w:p w:rsidR="00A77B3E" w:rsidP="004D67BA">
      <w:pPr>
        <w:ind w:firstLine="720"/>
        <w:jc w:val="both"/>
      </w:pPr>
      <w:r>
        <w:t>Обстоятельств, смягчающих и отягчающих административную ответственность Пономарева М.А., предусмотренных ст.ст.4.2, 4.3 КоАП РФ, судом не уст</w:t>
      </w:r>
      <w:r>
        <w:t>ановлено.</w:t>
      </w:r>
    </w:p>
    <w:p w:rsidR="00A77B3E" w:rsidP="004D67BA">
      <w:pPr>
        <w:ind w:firstLine="720"/>
        <w:jc w:val="both"/>
      </w:pPr>
      <w:r>
        <w:t xml:space="preserve">Согласно пункту 10 Постановления Пленума Верховного Суда Российской Федерации от 23.11.2010 № 27 «О практике рассмотрения дел об административных правонарушениях, связанных с нарушением правил добычи (вылова) водных биологических ресурсов и иных </w:t>
      </w:r>
      <w:r>
        <w:t xml:space="preserve">правил, регламентирующих осуществление промышленного, прибрежного и других видов рыболовства», стоимость таких ресурсов должна определяться на момент окончания или пресечения административного правонарушения на основании государственных регулируемых цен в </w:t>
      </w:r>
      <w:r>
        <w:t>случае, если таковые</w:t>
      </w:r>
      <w:r>
        <w:t xml:space="preserve"> </w:t>
      </w:r>
      <w:r>
        <w:t xml:space="preserve">установлены, либо исходя из рыночной стоимости биоресурсов (в частности, с учетом данных, полученных от рыбодобывающих предприятий, </w:t>
      </w:r>
      <w:r>
        <w:t>торгово-промышленных палат).</w:t>
      </w:r>
      <w:r>
        <w:t xml:space="preserve"> В случае необходимости стоимость биоресурсов может быть определена на осно</w:t>
      </w:r>
      <w:r>
        <w:t>вании заключения эксперта (пункт 1 части 1 статьи 3.5, части 1 и 2 статьи 27.11 КоАП РФ).</w:t>
      </w:r>
    </w:p>
    <w:p w:rsidR="00A77B3E" w:rsidP="004D67BA">
      <w:pPr>
        <w:ind w:firstLine="720"/>
        <w:jc w:val="both"/>
      </w:pPr>
      <w:r>
        <w:t xml:space="preserve">Согласно справок НАИМЕНОВАНИЕ ОРГАНИЗАЦИИ, НАИМЕНОВАНИЕ ОРГАНИЗАЦИИ, НАИМЕНОВАНИЕ ОРГАНИЗАЦИИ, средняя рыночная стоимость ВБР – «мидии черноморской», по состоянию </w:t>
      </w:r>
      <w:r>
        <w:t>на</w:t>
      </w:r>
      <w:r>
        <w:t xml:space="preserve"> </w:t>
      </w:r>
      <w:r>
        <w:t>ДАТА</w:t>
      </w:r>
      <w:r>
        <w:t xml:space="preserve"> составляет СУММА за 1 кг. Таким образом одна вторая размера стоимости водных биологических ресурсов, явившихся предметом административного правонарушения,  составляет  СУММА, однократный размер стоимости ВБР составляет -  СУММА, из расчета ИЗЪЯТО</w:t>
      </w:r>
      <w:r>
        <w:t xml:space="preserve"> кг</w:t>
      </w:r>
      <w:r>
        <w:t>.</w:t>
      </w:r>
      <w:r>
        <w:t xml:space="preserve"> </w:t>
      </w:r>
      <w:r>
        <w:t>(</w:t>
      </w:r>
      <w:r>
        <w:t>в</w:t>
      </w:r>
      <w:r>
        <w:t>ес ВБР) х СУММА (рыночная стоимость ВБР).</w:t>
      </w:r>
    </w:p>
    <w:p w:rsidR="00A77B3E" w:rsidP="004D67BA">
      <w:pPr>
        <w:ind w:firstLine="720"/>
        <w:jc w:val="both"/>
      </w:pPr>
      <w:r>
        <w:t>В соответствии с ч. 1 ст. 4.7 КоАП РФ,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</w:t>
      </w:r>
      <w:r>
        <w:t>зания решить вопрос о возмещении имущественного ущерба.</w:t>
      </w:r>
    </w:p>
    <w:p w:rsidR="00A77B3E" w:rsidP="004D67BA">
      <w:pPr>
        <w:ind w:firstLine="720"/>
        <w:jc w:val="both"/>
      </w:pPr>
      <w:r>
        <w:t>Основаниями для разрешения судьей вопроса о возмещении имущественного ущерба, причиненного в результате совершения административного правонарушения, предусмотренного частью 2 статьи 8.17 либо частью 2</w:t>
      </w:r>
      <w:r>
        <w:t xml:space="preserve"> статьи 8.37 КоАП РФ, являются указание на наличие имущественного ущерба в протоколе об административном правонарушении либо постановлении о возбуждении дела об административном правонарушении, а также отсутствие возражений лица, в отношении которого ведет</w:t>
      </w:r>
      <w:r>
        <w:t>ся производство по делу, и разрешаемого</w:t>
      </w:r>
      <w:r>
        <w:t xml:space="preserve"> в суде спора о возмещении имущественного ущерба.</w:t>
      </w:r>
    </w:p>
    <w:p w:rsidR="00A77B3E" w:rsidP="004D67BA">
      <w:pPr>
        <w:ind w:firstLine="720"/>
        <w:jc w:val="both"/>
      </w:pPr>
      <w:r>
        <w:t xml:space="preserve">Государственным участковым инспектором РФ по государственному контролю в сфере охраны морских биологических ресурсов группы </w:t>
      </w:r>
      <w:r>
        <w:t>режимно</w:t>
      </w:r>
      <w:r>
        <w:t>-контрольных мероприятий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предоставлено пояснение по делу об АП №НОМЕР</w:t>
      </w:r>
      <w:r>
        <w:t xml:space="preserve">, согласно которому размер ущерба причиненного </w:t>
      </w:r>
      <w:r>
        <w:t>биоресурам</w:t>
      </w:r>
      <w:r>
        <w:t xml:space="preserve"> в результате незаконных действий Пономарева М.А., составляет СУММА, однако в протоколе об административном правонарушении </w:t>
      </w:r>
      <w:r>
        <w:t>№НОМЕР</w:t>
      </w:r>
      <w:r>
        <w:t xml:space="preserve"> от ДАТА не указано на наличие имущественного ущерба, причиненного незаконной</w:t>
      </w:r>
      <w:r>
        <w:t xml:space="preserve"> добычей водных биологических ресурсов.</w:t>
      </w:r>
    </w:p>
    <w:p w:rsidR="00A77B3E" w:rsidP="004D67BA">
      <w:pPr>
        <w:ind w:firstLine="720"/>
        <w:jc w:val="both"/>
      </w:pPr>
      <w:r>
        <w:t>В судебное заседание лицо, в отношении которого ведется производство по делу об административном правонарушении – Пономарев М</w:t>
      </w:r>
      <w:r>
        <w:t>.А. не явился, таким образом, выяснить его мнение относительно возмещения ущерба не представляется возможным.</w:t>
      </w:r>
    </w:p>
    <w:p w:rsidR="00A77B3E" w:rsidP="004D67BA">
      <w:pPr>
        <w:ind w:firstLine="720"/>
        <w:jc w:val="both"/>
      </w:pPr>
      <w:r>
        <w:t>При изложенных обстоятельствах, вопрос о возмещении имущественного ущерба, причиненного незаконной добычей водных биологических ресурсов, одноврем</w:t>
      </w:r>
      <w:r>
        <w:t>енно с назначением административного наказания рассмотрению не подлежит. Споры о возмещении такого ущерба подлежат разрешению судом в порядке гражданского судопроизводства на основании искового заявления, подаваемого в соответствии с требованиями процессуа</w:t>
      </w:r>
      <w:r>
        <w:t>льного законодательства Российской Федерации.</w:t>
      </w:r>
    </w:p>
    <w:p w:rsidR="00A77B3E" w:rsidP="004D67BA">
      <w:pPr>
        <w:ind w:firstLine="720"/>
        <w:jc w:val="both"/>
      </w:pPr>
      <w:r>
        <w:t>Разрешая вопрос о вещественных доказательствах, прихожу к следующим выводам.</w:t>
      </w:r>
    </w:p>
    <w:p w:rsidR="00A77B3E" w:rsidP="004D67BA">
      <w:pPr>
        <w:ind w:firstLine="720"/>
        <w:jc w:val="both"/>
      </w:pPr>
      <w:r>
        <w:t>В силу части 1 ст. 54 ФЗ от 20.12.2004 N 166-ФЗ " О рыболовстве и сохранении водных биологических ресурсов" незаконно добытые "выловл</w:t>
      </w:r>
      <w:r>
        <w:t>енные) водные биоресурсы и продукты их переработки, а также судна и орудия незаконной добычи (вылова) водных биоресурсов подлежат безвозмездному изъятию или конфискации в порядке, установленном законодательством Российской Федерации.</w:t>
      </w:r>
    </w:p>
    <w:p w:rsidR="00A77B3E" w:rsidP="004D67BA">
      <w:pPr>
        <w:ind w:firstLine="720"/>
        <w:jc w:val="both"/>
      </w:pPr>
      <w:r>
        <w:t xml:space="preserve">В соответствии с ч. 3 </w:t>
      </w:r>
      <w:r>
        <w:t>ст. 3.7 КоАП РФ, изъятые у Пономарева М.А. водные биологические ресурсы - «мидия черноморская травяная», общим весом ИЗЪЯТО</w:t>
      </w:r>
      <w:r>
        <w:t>, ИЗЪЯТО</w:t>
      </w:r>
      <w:r>
        <w:t xml:space="preserve"> экземпляра, являющиеся предметом совершения административного правонарушения, переданные на ответственное хранение в НАИ</w:t>
      </w:r>
      <w:r>
        <w:t>МЕНОВАНИЕ ОРГАНИЗАЦИИ по акту приема - передачи от ДАТА, подлежат уничтожению, ввиду их невозможности возвращения в среду обитания.</w:t>
      </w:r>
    </w:p>
    <w:p w:rsidR="00A77B3E" w:rsidP="004D67BA">
      <w:pPr>
        <w:ind w:firstLine="720"/>
        <w:jc w:val="both"/>
      </w:pPr>
      <w:r>
        <w:t>Санкцией ч.2 ст.8.17 КоАП РФ, предусмотрено назначение административного штрафа на граждан в размере от одной второй до одно</w:t>
      </w:r>
      <w:r>
        <w:t xml:space="preserve">го размера стоимости водных биологических ресурсов, явившихся предметом административного правонарушения, с </w:t>
      </w:r>
      <w:r>
        <w:t>конфискацией судна и иных орудий совершения административного правонарушения или без таковой.</w:t>
      </w:r>
    </w:p>
    <w:p w:rsidR="00A77B3E" w:rsidP="004D67BA">
      <w:pPr>
        <w:ind w:firstLine="720"/>
        <w:jc w:val="both"/>
      </w:pPr>
      <w:r>
        <w:t>При таких обстоятельствах, а также учитывая личность л</w:t>
      </w:r>
      <w:r>
        <w:t>ица привлекаемого к ответственности, суд считает необходимым назначить Пономареву М.А. наказание в виде административного штрафа в размере одной второй стоимости водных биологических ресурсов, явившихся предметом административного правонарушения.</w:t>
      </w:r>
    </w:p>
    <w:p w:rsidR="00A77B3E" w:rsidP="004D67BA">
      <w:pPr>
        <w:ind w:firstLine="720"/>
        <w:jc w:val="both"/>
      </w:pPr>
      <w:r>
        <w:t>На основа</w:t>
      </w:r>
      <w:r>
        <w:t>нии ч.2 ст.8.17 Кодекса Российской Федерации об административных правонарушениях, и руководствуясь ст.ст.23.1, 29.9-29.11 КРФ о АП, мировой судья,-</w:t>
      </w:r>
    </w:p>
    <w:p w:rsidR="00A77B3E" w:rsidP="004D67BA">
      <w:pPr>
        <w:jc w:val="both"/>
      </w:pPr>
    </w:p>
    <w:p w:rsidR="00A77B3E" w:rsidP="004D67BA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4D67BA" w:rsidP="004D67BA">
      <w:pPr>
        <w:jc w:val="both"/>
      </w:pPr>
    </w:p>
    <w:p w:rsidR="00A77B3E" w:rsidP="004D67BA">
      <w:pPr>
        <w:ind w:firstLine="720"/>
        <w:jc w:val="both"/>
      </w:pPr>
      <w:r>
        <w:t xml:space="preserve">Пономарева Максима </w:t>
      </w:r>
      <w:r>
        <w:t xml:space="preserve">Андреевича, ПАСПОРТНЫЕ ДАННЫЕ, гражданина Российской Федерации, признать виновным в совершении административного правонарушения, предусмотренного частью 2 статьи 8.17 КоАП РФ и назначить ему наказание в виде административного штрафа в размере 535 (пятьсот </w:t>
      </w:r>
      <w:r>
        <w:t>тридцать пять) руб., без конфискации.</w:t>
      </w:r>
    </w:p>
    <w:p w:rsidR="00A77B3E" w:rsidP="004D67BA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</w:t>
      </w:r>
      <w:r>
        <w:t>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</w:t>
      </w:r>
      <w:r>
        <w:t>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01083 01 0017 140; ОКТМО 35656000; постановлен</w:t>
      </w:r>
      <w:r>
        <w:t>ие №5-92-343/2021.</w:t>
      </w:r>
    </w:p>
    <w:p w:rsidR="00A77B3E" w:rsidP="004D67BA">
      <w:pPr>
        <w:ind w:firstLine="720"/>
        <w:jc w:val="both"/>
      </w:pPr>
      <w:r>
        <w:t>Разъяснить Пономареву М.А.,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t xml:space="preserve">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D67BA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</w:t>
      </w:r>
      <w:r>
        <w:t xml:space="preserve">ственности, направляет судье, вынесшему постановление. </w:t>
      </w:r>
    </w:p>
    <w:p w:rsidR="00A77B3E" w:rsidP="004D67BA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</w:t>
      </w:r>
      <w:r>
        <w:t xml:space="preserve">дной тысячи рублей, либо административный арест на срок до пятнадцати суток, либо обязательные работы на срок до пятидесяти часов (ч.1 ст.20.25 КоАП РФ).   </w:t>
      </w:r>
    </w:p>
    <w:p w:rsidR="00A77B3E" w:rsidP="004D67BA">
      <w:pPr>
        <w:ind w:firstLine="720"/>
        <w:jc w:val="both"/>
      </w:pPr>
      <w:r>
        <w:t>Изъятые водные биологические ресурсы - «мидия черноморская», общим весом ИЗЪЯТО</w:t>
      </w:r>
      <w:r>
        <w:t xml:space="preserve"> гр., ИЗЪЯТО</w:t>
      </w:r>
      <w:r>
        <w:t xml:space="preserve"> экземп</w:t>
      </w:r>
      <w:r>
        <w:t>ляра, переданные на ответственное хранение в НАИМЕНОВАНИЕ ОРГАНИЗАЦИИ (г. Севастополь, ул. Симферопольское шоссе, д.8), по акту приема – передачи № НОМЕР</w:t>
      </w:r>
      <w:r>
        <w:t xml:space="preserve"> от ДАТА, - уничтожить.</w:t>
      </w:r>
    </w:p>
    <w:p w:rsidR="00A77B3E" w:rsidP="004D67BA">
      <w:pPr>
        <w:ind w:firstLine="720"/>
        <w:jc w:val="both"/>
      </w:pPr>
      <w:r>
        <w:t xml:space="preserve">Постановление может быть обжаловано в Черноморский районный суд </w:t>
      </w:r>
      <w:r>
        <w:t>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D67BA">
      <w:pPr>
        <w:jc w:val="both"/>
      </w:pPr>
    </w:p>
    <w:p w:rsidR="00A77B3E" w:rsidP="004D67BA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 xml:space="preserve">  подпись</w:t>
      </w:r>
      <w:r>
        <w:tab/>
      </w:r>
      <w:r>
        <w:tab/>
        <w:t xml:space="preserve"> </w:t>
      </w:r>
      <w:r>
        <w:t xml:space="preserve">        О.В. </w:t>
      </w:r>
      <w:r>
        <w:t>Байбарза</w:t>
      </w:r>
    </w:p>
    <w:p w:rsidR="004D67BA" w:rsidP="004D67BA">
      <w:pPr>
        <w:ind w:firstLine="720"/>
        <w:jc w:val="both"/>
      </w:pPr>
    </w:p>
    <w:p w:rsidR="004D67BA" w:rsidRPr="006D51A8" w:rsidP="004D67BA">
      <w:pPr>
        <w:ind w:firstLine="720"/>
        <w:jc w:val="both"/>
      </w:pPr>
      <w:r w:rsidRPr="006D51A8">
        <w:t>«СОГЛАСОВАНО»</w:t>
      </w:r>
    </w:p>
    <w:p w:rsidR="004D67BA" w:rsidRPr="006D51A8" w:rsidP="004D67BA">
      <w:pPr>
        <w:ind w:firstLine="720"/>
        <w:jc w:val="both"/>
      </w:pPr>
    </w:p>
    <w:p w:rsidR="004D67BA" w:rsidRPr="006D51A8" w:rsidP="004D67BA">
      <w:pPr>
        <w:ind w:firstLine="720"/>
        <w:jc w:val="both"/>
      </w:pPr>
      <w:r w:rsidRPr="006D51A8">
        <w:t>Мировой судья</w:t>
      </w:r>
    </w:p>
    <w:p w:rsidR="004D67BA" w:rsidRPr="006D51A8" w:rsidP="004D67BA">
      <w:pPr>
        <w:ind w:firstLine="720"/>
        <w:jc w:val="both"/>
      </w:pPr>
      <w:r w:rsidRPr="006D51A8">
        <w:t>судебного участка №92</w:t>
      </w:r>
    </w:p>
    <w:p w:rsidR="004D67BA" w:rsidRPr="006D51A8" w:rsidP="004D67B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4D67BA" w:rsidRPr="006D51A8" w:rsidP="004D67BA">
      <w:pPr>
        <w:jc w:val="both"/>
      </w:pPr>
    </w:p>
    <w:p w:rsidR="00A77B3E" w:rsidP="004D67BA">
      <w:pPr>
        <w:jc w:val="both"/>
      </w:pPr>
    </w:p>
    <w:sectPr w:rsidSect="004D67B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BA"/>
    <w:rsid w:val="004D67BA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