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5031">
      <w:pPr>
        <w:jc w:val="right"/>
      </w:pPr>
      <w:r>
        <w:t xml:space="preserve"> Дело №5-92-350/2020</w:t>
      </w:r>
    </w:p>
    <w:p w:rsidR="00A77B3E" w:rsidP="00BA5031">
      <w:pPr>
        <w:jc w:val="right"/>
      </w:pPr>
      <w:r>
        <w:t xml:space="preserve">                                                                              УИД: 91MS0092-01-2020-000789-31</w:t>
      </w:r>
    </w:p>
    <w:p w:rsidR="00A77B3E" w:rsidP="00BA5031">
      <w:pPr>
        <w:jc w:val="both"/>
      </w:pPr>
    </w:p>
    <w:p w:rsidR="00A77B3E" w:rsidP="00BA5031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BA5031" w:rsidP="00BA5031">
      <w:pPr>
        <w:jc w:val="both"/>
      </w:pPr>
    </w:p>
    <w:p w:rsidR="00A77B3E" w:rsidP="00BA5031">
      <w:pPr>
        <w:jc w:val="both"/>
      </w:pPr>
      <w:r>
        <w:t xml:space="preserve">21 сентября 2020 года                                 </w:t>
      </w:r>
      <w:r>
        <w:t xml:space="preserve">                          </w:t>
      </w:r>
      <w:r>
        <w:t>пгт.Черноморское, Республика Крым</w:t>
      </w:r>
    </w:p>
    <w:p w:rsidR="00BA5031" w:rsidP="00BA5031">
      <w:pPr>
        <w:jc w:val="both"/>
      </w:pPr>
    </w:p>
    <w:p w:rsidR="00A77B3E" w:rsidP="00BA503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</w:t>
      </w:r>
      <w:r>
        <w:t>в открытом судебном заседании дело об административном правонарушении, предусмотренном ч.2 ст.7.27 КоАП РФ в отношении Савенкова Сергея Александровича, ПАСПОРТНЫЕ ДАННЫЕ, гражданина Российской Федерации, работающего по найму, зарегистрированного по адресу:</w:t>
      </w:r>
      <w:r>
        <w:t xml:space="preserve"> АДРЕС, проживающего по адресу: АДРЕС, </w:t>
      </w:r>
    </w:p>
    <w:p w:rsidR="00A77B3E" w:rsidP="00BA5031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BA5031" w:rsidP="00BA5031">
      <w:pPr>
        <w:jc w:val="both"/>
      </w:pPr>
    </w:p>
    <w:p w:rsidR="00A77B3E" w:rsidP="00BA5031">
      <w:pPr>
        <w:ind w:firstLine="720"/>
        <w:jc w:val="both"/>
      </w:pPr>
      <w:r>
        <w:t>ДАТА в ВРЕМЯ</w:t>
      </w:r>
      <w:r>
        <w:t xml:space="preserve"> час., Савенков С.А., находясь по адресу: АДРЕС, в помещении магазина «ИЗЪЯТО</w:t>
      </w:r>
      <w:r>
        <w:t>», совершил мелкое хищение чужого имущества путе</w:t>
      </w:r>
      <w:r>
        <w:t>м кражи, а именно похитил с прилавка защитную коробку, в которой находился набор картриджей для бритья «Жилет Фьюжн» (4 шт.), причинив НАИМЕНОВАНИЕ ОРГАНИЗАЦИИ материальный ущерб на сумму СУММА, чем совершил административное правонарушение, предусмотренное</w:t>
      </w:r>
      <w:r>
        <w:t xml:space="preserve"> ч. 2 ст. 7.27 КоАП РФ.</w:t>
      </w:r>
    </w:p>
    <w:p w:rsidR="00A77B3E" w:rsidP="00BA5031">
      <w:pPr>
        <w:ind w:firstLine="720"/>
        <w:jc w:val="both"/>
      </w:pPr>
      <w:r>
        <w:t>В судебном заседании Савенков С.А. свою вину признал в полном объеме, пояснил, что похищенная им упаковка картриджей для бритья была возвращена сотрудникам магазина, а защитную коробку он выбросил, в содеянном раскаивается.</w:t>
      </w:r>
    </w:p>
    <w:p w:rsidR="00A77B3E" w:rsidP="00BA5031">
      <w:pPr>
        <w:ind w:firstLine="720"/>
        <w:jc w:val="both"/>
      </w:pPr>
      <w:r>
        <w:t>Законный</w:t>
      </w:r>
      <w:r>
        <w:t xml:space="preserve"> представитель потерпевшего НАИМЕНОВАНИЕ ОРГАНИЗАЦИИ -ФИО, действующая на основании доверенности №НОМЕР</w:t>
      </w:r>
      <w:r>
        <w:t xml:space="preserve">  от ДАТА, в судебном заседании подтвердила факт хищения Савенковым С.А. защитной коробки с картриджами для бриться, пояснила, что товар был возвращен без за</w:t>
      </w:r>
      <w:r>
        <w:t>щитной коробки, во вскрытом состоянии, картриджи использованы не были.</w:t>
      </w:r>
    </w:p>
    <w:p w:rsidR="00A77B3E" w:rsidP="00BA5031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законного представителя потерпевшего, исследовав письменные материалы дела, счи</w:t>
      </w:r>
      <w:r>
        <w:t>тает вину Савенкова С.А.  в совершении административного правонарушения, предусмотренного ч.2 ст.7.27 КоАП РФ, квалифицируемого как Мелкое хищение чужого имущества стоимостью более одной тысячи рублей, но не более двух тысяч пятисот рублей путем кражи, мош</w:t>
      </w:r>
      <w:r>
        <w:t>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</w:t>
      </w:r>
      <w:r>
        <w:t>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</w:t>
      </w:r>
      <w:r>
        <w:t>ийской Федерации, за исключением случаев, предусмотренных статьей 14.15.3 настоящего Кодекса, доказанной.</w:t>
      </w:r>
    </w:p>
    <w:p w:rsidR="00A77B3E" w:rsidP="00BA5031">
      <w:pPr>
        <w:jc w:val="both"/>
      </w:pPr>
      <w:r>
        <w:t xml:space="preserve"> </w:t>
      </w:r>
      <w:r>
        <w:tab/>
        <w:t xml:space="preserve">Факт совершения Савенковым С.А. указанного правонарушения подтверждается: </w:t>
      </w:r>
    </w:p>
    <w:p w:rsidR="00A77B3E" w:rsidP="00BA5031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от ДАТА, </w:t>
      </w:r>
      <w:r>
        <w:t>из которого следует, что ДАТА в ВРЕМЯ</w:t>
      </w:r>
      <w:r>
        <w:t xml:space="preserve"> час., Савенков С.А., находясь по адресу: АДРЕС, в помещении магазина «ИЗЪЯТО</w:t>
      </w:r>
      <w:r>
        <w:t>», совершил мелкое хищение чужого имущества путем кражи, а именно похитил с прилавка защитную коробку, в которой находился набор картриджей для б</w:t>
      </w:r>
      <w:r>
        <w:t>ритья «Жилет Фьюжн» (4 шт.), причинив НАИМЕНОВАНИЕ ОРГАНИЗАЦИИ материальный ущерб на сумму СУММА (л.д.1);</w:t>
      </w:r>
    </w:p>
    <w:p w:rsidR="00A77B3E" w:rsidP="00BA5031">
      <w:pPr>
        <w:ind w:firstLine="720"/>
        <w:jc w:val="both"/>
      </w:pPr>
      <w:r>
        <w:t>- письменным заявлением управляющей магазина «ИЗЪЯТО</w:t>
      </w:r>
      <w:r>
        <w:t>» - ФИО от ДАТА (л.д.2);</w:t>
      </w:r>
    </w:p>
    <w:p w:rsidR="00A77B3E" w:rsidP="00BA5031">
      <w:pPr>
        <w:ind w:firstLine="720"/>
        <w:jc w:val="both"/>
      </w:pPr>
      <w:r>
        <w:t>- справкой НАИМЕНОВАНИЕ ОРГАНИЗАЦИИ о стоимости похищенного от ДАТА, согласн</w:t>
      </w:r>
      <w:r>
        <w:t xml:space="preserve">о которой стоимость товара: Жилет Фьюжн картридж для бритья (4 шт.) в количестве </w:t>
      </w:r>
      <w:r>
        <w:t>1 единица составляет СУММА; защитная коробка универсальная (Т-MРSC) в количестве 1 единица составляет СУММА, на общую сумму СУММА (л.д.8);</w:t>
      </w:r>
    </w:p>
    <w:p w:rsidR="00A77B3E" w:rsidP="00BA5031">
      <w:pPr>
        <w:ind w:firstLine="720"/>
        <w:jc w:val="both"/>
      </w:pPr>
      <w:r>
        <w:t>- видеозаписью с места совершения пр</w:t>
      </w:r>
      <w:r>
        <w:t>авонарушения (л.д.10);</w:t>
      </w:r>
    </w:p>
    <w:p w:rsidR="00A77B3E" w:rsidP="00BA5031">
      <w:pPr>
        <w:ind w:firstLine="720"/>
        <w:jc w:val="both"/>
      </w:pPr>
      <w:r>
        <w:t>- письменными объяснениями свидетелей ФИО, ФИО от ДАТА (л.д.20, 21);</w:t>
      </w:r>
    </w:p>
    <w:p w:rsidR="00A77B3E" w:rsidP="00BA5031">
      <w:pPr>
        <w:ind w:firstLine="720"/>
        <w:jc w:val="both"/>
      </w:pPr>
      <w:r>
        <w:t>- скриншотами записи с камер видеонаблюдения (л.д.22-26);</w:t>
      </w:r>
    </w:p>
    <w:p w:rsidR="00A77B3E" w:rsidP="00BA5031">
      <w:pPr>
        <w:ind w:firstLine="720"/>
        <w:jc w:val="both"/>
      </w:pPr>
      <w:r>
        <w:t>- протоколом осмотра места происшествия от ДАТА (л.д.28-29);</w:t>
      </w:r>
    </w:p>
    <w:p w:rsidR="00A77B3E" w:rsidP="00BA5031">
      <w:pPr>
        <w:ind w:firstLine="720"/>
        <w:jc w:val="both"/>
      </w:pPr>
      <w:r>
        <w:t>- фототаблицей к протоколу ОМП от ДАТА (л.д.3</w:t>
      </w:r>
      <w:r>
        <w:t>0-31);</w:t>
      </w:r>
    </w:p>
    <w:p w:rsidR="00A77B3E" w:rsidP="00BA5031">
      <w:pPr>
        <w:ind w:firstLine="720"/>
        <w:jc w:val="both"/>
      </w:pPr>
      <w:r>
        <w:t>- справкой на физическое лицо (л.д.37);</w:t>
      </w:r>
    </w:p>
    <w:p w:rsidR="00A77B3E" w:rsidP="00BA5031">
      <w:pPr>
        <w:ind w:firstLine="720"/>
        <w:jc w:val="both"/>
      </w:pPr>
      <w:r>
        <w:t>- распиской управляющего магазина «ИЗЪЯТО</w:t>
      </w:r>
      <w:r>
        <w:t xml:space="preserve">» от ДАТА о получении, похищенной </w:t>
      </w:r>
      <w:r>
        <w:t>Савенковым С.А. упаковки картриджей Жилет Фьюжн (л.д.38).</w:t>
      </w:r>
    </w:p>
    <w:p w:rsidR="00A77B3E" w:rsidP="00BA5031">
      <w:pPr>
        <w:ind w:firstLine="720"/>
        <w:jc w:val="both"/>
      </w:pPr>
      <w:r>
        <w:t>Частью 2 статьи 7.27 КоАП РФ предусмотрено, что мелкое хищение чужого имуществ</w:t>
      </w:r>
      <w:r>
        <w:t>а стоимостью более одной тысячи рублей, но не более двух тысяч пятисот рублей путем кражи, влечет наложение административного штрафа в размере до пятикратной стоимости похищенного имущества, но не менее трех тысяч рублей, либо административный арест на сро</w:t>
      </w:r>
      <w:r>
        <w:t>к от десяти до пятнадцати суток, либо обязательные работы на срок до ста двадцати часов.</w:t>
      </w:r>
    </w:p>
    <w:p w:rsidR="00A77B3E" w:rsidP="00BA5031">
      <w:pPr>
        <w:ind w:firstLine="720"/>
        <w:jc w:val="both"/>
      </w:pPr>
      <w:r>
        <w:t xml:space="preserve">К числу обстоятельств, смягчающих административную ответственность Савенкова С.А., согласно ст. 4.2 КоАП РФ, суд относит раскаяние лица, совершившего административное </w:t>
      </w:r>
      <w:r>
        <w:t>правонарушение.</w:t>
      </w:r>
    </w:p>
    <w:p w:rsidR="00A77B3E" w:rsidP="00BA5031">
      <w:pPr>
        <w:jc w:val="both"/>
      </w:pPr>
      <w:r>
        <w:t>Обстоятельств отягчающих ответственность Савенкова С.А., предусмотренных ст.4.3 КоАП РФ, судом не установлено.</w:t>
      </w:r>
    </w:p>
    <w:p w:rsidR="00A77B3E" w:rsidP="00BA503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</w:t>
      </w:r>
      <w:r>
        <w:t>ивную ответственность обстоятельств и отсутствие отягчающих обстоятельств, а также частичное возмещение виновным лицом материального ущерба, и считает справедливым назначить наказание в виде административного штрафа в пределах санкции статьи ч.2 ст.7.27 Ко</w:t>
      </w:r>
      <w:r>
        <w:t>АП РФ.</w:t>
      </w:r>
    </w:p>
    <w:p w:rsidR="00A77B3E" w:rsidP="00BA5031">
      <w:pPr>
        <w:jc w:val="both"/>
      </w:pPr>
      <w:r>
        <w:t xml:space="preserve"> </w:t>
      </w:r>
      <w:r>
        <w:tab/>
      </w:r>
      <w:r>
        <w:t>На основании ч.2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A5031">
      <w:pPr>
        <w:jc w:val="both"/>
      </w:pPr>
    </w:p>
    <w:p w:rsidR="00A77B3E" w:rsidP="00BA5031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BA5031" w:rsidP="00BA5031">
      <w:pPr>
        <w:jc w:val="both"/>
      </w:pPr>
    </w:p>
    <w:p w:rsidR="00A77B3E" w:rsidP="00BA5031">
      <w:pPr>
        <w:ind w:firstLine="720"/>
        <w:jc w:val="both"/>
      </w:pPr>
      <w:r>
        <w:t xml:space="preserve">Савенкова Сергея Александровича, ПАСПОРТНЫЕ ДАННЫЕ, гражданина </w:t>
      </w:r>
      <w:r>
        <w:t>Российской Федерации, предусмотренного ч.2 ст.7.27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 (три тысячи) рублей.</w:t>
      </w:r>
    </w:p>
    <w:p w:rsidR="00A77B3E" w:rsidP="00BA5031">
      <w:pPr>
        <w:ind w:firstLine="720"/>
        <w:jc w:val="both"/>
      </w:pPr>
      <w:r>
        <w:t>Реквизиты для уплаты штрафа: У</w:t>
      </w:r>
      <w:r>
        <w:t>ФК по Республике Крым (Министерство юстиции Республики Крым, л/с 04752203230); почтовый адрес: Россия, Республика Крым, 29500,  г. Симферополь, ул. Набережная им.60-летия СССР, 28; ИНН: 9102013284; КПП: 910201001; банк получателя: Отделение по Республике К</w:t>
      </w:r>
      <w:r>
        <w:t>рым Южного главного управления ЦБРФ; БИК: 043510001; Счет: 40101810335100010001; КБК 828 1 16 01073 01 0027 140; ОКТМО 35656000; постановление №5-92-350/2020.</w:t>
      </w:r>
    </w:p>
    <w:p w:rsidR="00A77B3E" w:rsidP="00BA5031">
      <w:pPr>
        <w:ind w:firstLine="720"/>
        <w:jc w:val="both"/>
      </w:pPr>
      <w:r>
        <w:t xml:space="preserve">Разъяснить Савенкову С.А., что в соответствии со ст. 32.2 КоАП РФ,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BA503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5031">
      <w:pPr>
        <w:ind w:firstLine="720"/>
        <w:jc w:val="both"/>
      </w:pPr>
      <w:r>
        <w:t>Неуплата административного штрафа в срок, предусмотренный на</w:t>
      </w:r>
      <w:r>
        <w:t xml:space="preserve"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</w:t>
      </w:r>
      <w:r>
        <w:t>идесяти часов (ч.1 ст.20.25 КоАП РФ).</w:t>
      </w:r>
    </w:p>
    <w:p w:rsidR="00A77B3E" w:rsidP="00BA503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BA5031">
      <w:pPr>
        <w:jc w:val="both"/>
      </w:pPr>
    </w:p>
    <w:p w:rsidR="00A77B3E" w:rsidP="00BA503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О.В. Байбарза</w:t>
      </w:r>
    </w:p>
    <w:p w:rsidR="00BA5031" w:rsidP="00BA5031">
      <w:pPr>
        <w:ind w:firstLine="720"/>
        <w:jc w:val="both"/>
      </w:pPr>
    </w:p>
    <w:p w:rsidR="00BA5031" w:rsidRPr="006D51A8" w:rsidP="00BA5031">
      <w:pPr>
        <w:ind w:firstLine="720"/>
        <w:jc w:val="both"/>
      </w:pPr>
      <w:r w:rsidRPr="006D51A8">
        <w:t>«СОГЛАСОВАНО»</w:t>
      </w:r>
    </w:p>
    <w:p w:rsidR="00BA5031" w:rsidRPr="006D51A8" w:rsidP="00BA5031">
      <w:pPr>
        <w:ind w:firstLine="720"/>
        <w:jc w:val="both"/>
      </w:pPr>
    </w:p>
    <w:p w:rsidR="00BA5031" w:rsidRPr="006D51A8" w:rsidP="00BA5031">
      <w:pPr>
        <w:ind w:firstLine="720"/>
        <w:jc w:val="both"/>
      </w:pPr>
      <w:r w:rsidRPr="006D51A8">
        <w:t>Мировой судья</w:t>
      </w:r>
    </w:p>
    <w:p w:rsidR="00BA5031" w:rsidRPr="006D51A8" w:rsidP="00BA5031">
      <w:pPr>
        <w:ind w:firstLine="720"/>
        <w:jc w:val="both"/>
      </w:pPr>
      <w:r w:rsidRPr="006D51A8">
        <w:t>судебного участка №92</w:t>
      </w:r>
    </w:p>
    <w:p w:rsidR="00BA5031" w:rsidRPr="006D51A8" w:rsidP="00BA503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A5031">
      <w:pPr>
        <w:jc w:val="both"/>
      </w:pPr>
    </w:p>
    <w:p w:rsidR="00A77B3E" w:rsidP="00BA5031">
      <w:pPr>
        <w:jc w:val="both"/>
      </w:pPr>
    </w:p>
    <w:p w:rsidR="00A77B3E" w:rsidP="00BA5031">
      <w:pPr>
        <w:jc w:val="both"/>
      </w:pPr>
    </w:p>
    <w:p w:rsidR="00A77B3E" w:rsidP="00BA5031">
      <w:pPr>
        <w:jc w:val="both"/>
      </w:pPr>
    </w:p>
    <w:p w:rsidR="00A77B3E" w:rsidP="00BA5031">
      <w:pPr>
        <w:jc w:val="both"/>
      </w:pPr>
    </w:p>
    <w:p w:rsidR="00A77B3E" w:rsidP="00BA5031">
      <w:pPr>
        <w:jc w:val="both"/>
      </w:pPr>
    </w:p>
    <w:p w:rsidR="00A77B3E" w:rsidP="00BA5031">
      <w:pPr>
        <w:jc w:val="both"/>
      </w:pPr>
    </w:p>
    <w:sectPr w:rsidSect="00BA50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31"/>
    <w:rsid w:val="006D51A8"/>
    <w:rsid w:val="00A77B3E"/>
    <w:rsid w:val="00BA5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