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BF690F">
      <w:pPr>
        <w:jc w:val="both"/>
      </w:pPr>
      <w:r>
        <w:t xml:space="preserve">                                                                                                                          </w:t>
      </w:r>
      <w:r>
        <w:t>Дело №5-92-358/2018</w:t>
      </w:r>
    </w:p>
    <w:p w:rsidR="00A77B3E" w:rsidP="00BF690F">
      <w:pPr>
        <w:jc w:val="both"/>
      </w:pPr>
    </w:p>
    <w:p w:rsidR="00A77B3E" w:rsidP="00BF690F">
      <w:pPr>
        <w:jc w:val="both"/>
      </w:pPr>
      <w:r>
        <w:t xml:space="preserve">                                                        </w:t>
      </w:r>
      <w:r>
        <w:t>П О С Т А Н О В Л Е Н И Е</w:t>
      </w:r>
    </w:p>
    <w:p w:rsidR="00A77B3E" w:rsidP="00BF690F">
      <w:pPr>
        <w:jc w:val="both"/>
      </w:pPr>
    </w:p>
    <w:p w:rsidR="00A77B3E" w:rsidP="00BF690F">
      <w:pPr>
        <w:jc w:val="both"/>
      </w:pPr>
      <w:r>
        <w:t xml:space="preserve">13 сентября 2018 года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BF690F">
      <w:pPr>
        <w:jc w:val="both"/>
      </w:pPr>
    </w:p>
    <w:p w:rsidR="00A77B3E" w:rsidP="00BF690F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 в отношении должностного лица – главы администрации Окуневского сельского пос</w:t>
      </w:r>
      <w:r>
        <w:t xml:space="preserve">еления Черноморского района Республики Крым - </w:t>
      </w:r>
      <w:r>
        <w:t>Шконды</w:t>
      </w:r>
      <w:r>
        <w:t xml:space="preserve"> Александра Александровича, ПАСПОРТНЫЕ ДАННЫЕ, гражданина Российской Федерации, зарегистрированного и проживающего по адресу: АДРЕС </w:t>
      </w:r>
    </w:p>
    <w:p w:rsidR="00A77B3E" w:rsidP="00BF690F">
      <w:pPr>
        <w:jc w:val="both"/>
      </w:pPr>
      <w:r>
        <w:t xml:space="preserve"> </w:t>
      </w:r>
      <w:r>
        <w:tab/>
        <w:t>о совершении административного правонарушения, предусмотренного ст.15</w:t>
      </w:r>
      <w:r>
        <w:t>.5 КоАП РФ,</w:t>
      </w:r>
    </w:p>
    <w:p w:rsidR="00A77B3E" w:rsidP="00BF690F">
      <w:pPr>
        <w:jc w:val="both"/>
      </w:pPr>
      <w:r>
        <w:t xml:space="preserve">                                                            </w:t>
      </w:r>
      <w:r>
        <w:t>У С Т А Н О В И Л:</w:t>
      </w:r>
    </w:p>
    <w:p w:rsidR="00A77B3E" w:rsidP="00BF690F">
      <w:pPr>
        <w:jc w:val="both"/>
      </w:pPr>
    </w:p>
    <w:p w:rsidR="00A77B3E" w:rsidP="00BF690F">
      <w:pPr>
        <w:jc w:val="both"/>
      </w:pPr>
      <w:r>
        <w:t xml:space="preserve"> </w:t>
      </w:r>
      <w:r>
        <w:tab/>
        <w:t xml:space="preserve">ДАТА, находясь по адресу: АДРЕС, должностное лицо – глава администрации  Окуневского сельского поселения – </w:t>
      </w:r>
      <w:r>
        <w:t>Шконда</w:t>
      </w:r>
      <w:r>
        <w:t xml:space="preserve"> А.А. совершил нарушение законодательства о налогах и сборах, в части непредставления в установленный п.1, п</w:t>
      </w:r>
      <w:r>
        <w:t>.3 ст. 289 Налогового кодекса Российской Федерации срок налоговой декларации по налогу на прибыль за 12 месяцев 2017 года.</w:t>
      </w:r>
    </w:p>
    <w:p w:rsidR="00A77B3E" w:rsidP="00BF690F">
      <w:pPr>
        <w:jc w:val="both"/>
      </w:pPr>
      <w:r>
        <w:tab/>
        <w:t>Фактически налоговая декларация по налогу на прибыль за 12 месяцев 2017 года  администрации Окуневского сельского поселения  предста</w:t>
      </w:r>
      <w:r>
        <w:t>влена с нарушением сроков – ДАТА, предельный срок представления которого не позднее ДАТА (включительно).</w:t>
      </w:r>
    </w:p>
    <w:p w:rsidR="00A77B3E" w:rsidP="00BF690F">
      <w:pPr>
        <w:jc w:val="both"/>
      </w:pPr>
      <w:r>
        <w:t xml:space="preserve">Своими действиями </w:t>
      </w:r>
      <w:r>
        <w:t>Шконда</w:t>
      </w:r>
      <w:r>
        <w:t xml:space="preserve"> А.А. совершил административное правонарушение, предусмотренное ст.15.5 КоАП РФ, то есть нарушение установленных законодательст</w:t>
      </w:r>
      <w:r>
        <w:t>вом о налогах и сборах сроков представления налоговой декларации в налоговый орган по месту учета.</w:t>
      </w:r>
    </w:p>
    <w:p w:rsidR="00A77B3E" w:rsidP="00BF690F">
      <w:pPr>
        <w:ind w:firstLine="720"/>
        <w:jc w:val="both"/>
      </w:pPr>
      <w:r>
        <w:t xml:space="preserve">В судебном заседании правонарушитель </w:t>
      </w:r>
      <w:r>
        <w:t>Шконда</w:t>
      </w:r>
      <w:r>
        <w:t xml:space="preserve"> А.А. вину признал, в содеянном раскаивается.</w:t>
      </w:r>
    </w:p>
    <w:p w:rsidR="00A77B3E" w:rsidP="00BF690F">
      <w:pPr>
        <w:jc w:val="both"/>
      </w:pPr>
      <w:r>
        <w:tab/>
        <w:t xml:space="preserve">В соответствии </w:t>
      </w:r>
      <w:r>
        <w:t>со  ст.</w:t>
      </w:r>
      <w:r>
        <w:t xml:space="preserve"> 2.1  КоАП  РФ  административным правонарушен</w:t>
      </w:r>
      <w:r>
        <w:t>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BF690F">
      <w:pPr>
        <w:ind w:firstLine="720"/>
        <w:jc w:val="both"/>
      </w:pPr>
      <w:r>
        <w:t>Гл</w:t>
      </w:r>
      <w:r>
        <w:t>авой 26 КоАП РФ предусмотрены предмет доказывания, доказательства, оценка доказательств.</w:t>
      </w:r>
    </w:p>
    <w:p w:rsidR="00A77B3E" w:rsidP="00BF690F">
      <w:pPr>
        <w:ind w:firstLine="720"/>
        <w:jc w:val="both"/>
      </w:pPr>
      <w:r>
        <w:t xml:space="preserve">Согласно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</w:t>
      </w:r>
      <w:r>
        <w:t>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</w:t>
      </w:r>
      <w:r>
        <w:t xml:space="preserve">решения дела. </w:t>
      </w:r>
    </w:p>
    <w:p w:rsidR="00A77B3E" w:rsidP="00BF690F">
      <w:pPr>
        <w:ind w:firstLine="720"/>
        <w:jc w:val="both"/>
      </w:pPr>
      <w:r>
        <w:t>В соответствии с п.1 ст.289 Налогового кодекса Российской Федерации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</w:t>
      </w:r>
      <w:r>
        <w:t xml:space="preserve">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 порядке, определ</w:t>
      </w:r>
      <w:r>
        <w:t xml:space="preserve">енном настоящей статьей. </w:t>
      </w:r>
    </w:p>
    <w:p w:rsidR="00A77B3E" w:rsidP="00BF690F">
      <w:pPr>
        <w:ind w:firstLine="720"/>
        <w:jc w:val="both"/>
      </w:pPr>
      <w:r>
        <w:t xml:space="preserve">В соответствии с п.3 ст. 289 Налогового кодекса Российской Федерации налогоплательщики (налоговые агенты) представляют налоговые декларации (налоговые </w:t>
      </w:r>
      <w:r>
        <w:t>расчеты) не позднее 28 календарных дней со дня окончания соответствующего отчет</w:t>
      </w:r>
      <w:r>
        <w:t>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в сроки, установленные для уплаты авансовых платежей.</w:t>
      </w:r>
    </w:p>
    <w:p w:rsidR="00A77B3E" w:rsidP="00BF690F">
      <w:pPr>
        <w:ind w:firstLine="720"/>
        <w:jc w:val="both"/>
      </w:pPr>
      <w:r>
        <w:t>В силу ст. 2.4 Кодекса Российской Федерации об админ</w:t>
      </w:r>
      <w:r>
        <w:t>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BF690F">
      <w:pPr>
        <w:ind w:firstLine="720"/>
        <w:jc w:val="both"/>
      </w:pPr>
      <w:r>
        <w:t xml:space="preserve">Факт совершения </w:t>
      </w:r>
      <w:r>
        <w:t>Шкондой</w:t>
      </w:r>
      <w:r>
        <w:t xml:space="preserve"> А.А.</w:t>
      </w:r>
      <w:r>
        <w:t xml:space="preserve">  административного правонарушения подтверждается:</w:t>
      </w:r>
    </w:p>
    <w:p w:rsidR="00A77B3E" w:rsidP="00BF690F">
      <w:pPr>
        <w:ind w:firstLine="720"/>
        <w:jc w:val="both"/>
      </w:pPr>
      <w:r>
        <w:t xml:space="preserve">- протоколом об административном правонарушении НОМЕР </w:t>
      </w:r>
      <w:r>
        <w:t>от ДАТА (л.д.3-4);</w:t>
      </w:r>
    </w:p>
    <w:p w:rsidR="00A77B3E" w:rsidP="00BF690F">
      <w:pPr>
        <w:ind w:firstLine="720"/>
        <w:jc w:val="both"/>
      </w:pPr>
      <w:r>
        <w:t>- выпиской из Единого государственного реестра юридических лиц (л.д.5-6);</w:t>
      </w:r>
    </w:p>
    <w:p w:rsidR="00A77B3E" w:rsidP="00BF690F">
      <w:pPr>
        <w:ind w:firstLine="720"/>
        <w:jc w:val="both"/>
      </w:pPr>
      <w:r>
        <w:t>- копией квитанции о приеме налоговой декларации (расчета)</w:t>
      </w:r>
      <w:r>
        <w:t xml:space="preserve"> в электронном виде (л.д.7);</w:t>
      </w:r>
    </w:p>
    <w:p w:rsidR="00A77B3E" w:rsidP="00BF690F">
      <w:pPr>
        <w:ind w:firstLine="720"/>
        <w:jc w:val="both"/>
      </w:pPr>
      <w:r>
        <w:t>- копией подтверждения даты отправки (л.д.8).</w:t>
      </w:r>
    </w:p>
    <w:p w:rsidR="00A77B3E" w:rsidP="00BF690F">
      <w:pPr>
        <w:jc w:val="both"/>
      </w:pPr>
      <w:r>
        <w:tab/>
        <w:t xml:space="preserve">В соответствии со ст.4.2 КоАП РФ к смягчающим ответственность </w:t>
      </w:r>
      <w:r>
        <w:t>Шконды</w:t>
      </w:r>
      <w:r>
        <w:t xml:space="preserve"> А.А. обстоятельствам, суд относит раскаяние лица, совершившего административное правонарушение.</w:t>
      </w:r>
    </w:p>
    <w:p w:rsidR="00A77B3E" w:rsidP="00BF690F">
      <w:pPr>
        <w:ind w:firstLine="720"/>
        <w:jc w:val="both"/>
      </w:pPr>
      <w:r>
        <w:t>Отягчающих отве</w:t>
      </w:r>
      <w:r>
        <w:t>тственность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BF690F">
      <w:pPr>
        <w:ind w:firstLine="720"/>
        <w:jc w:val="both"/>
      </w:pPr>
      <w:r>
        <w:t xml:space="preserve">За совершенное </w:t>
      </w:r>
      <w:r>
        <w:t>Шкондой</w:t>
      </w:r>
      <w:r>
        <w:t xml:space="preserve"> А.А. административное правонарушение предусмотрена ответственность по ст.15.5 КоАП РФ, согласно</w:t>
      </w:r>
      <w:r>
        <w:t xml:space="preserve"> которой нарушение установленных законодательством о налогах и сборах сроков представления налоговой декларации в налоговый орган по месту учета, влечет предупреждение или наложение административного штрафа на должностных лиц в размере от трехсот до пятисо</w:t>
      </w:r>
      <w:r>
        <w:t>т рублей.</w:t>
      </w:r>
    </w:p>
    <w:p w:rsidR="00A77B3E" w:rsidP="00BF690F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Шконды</w:t>
      </w:r>
      <w:r>
        <w:t xml:space="preserve"> А.А. в совершении административного правонарушения установлена, и его действия правильно квалифицированы ст.15.5 КоАП РФ. </w:t>
      </w:r>
    </w:p>
    <w:p w:rsidR="00A77B3E" w:rsidP="00BF690F">
      <w:pPr>
        <w:ind w:firstLine="720"/>
        <w:jc w:val="both"/>
      </w:pPr>
      <w:r>
        <w:t>С учетом изложе</w:t>
      </w:r>
      <w:r>
        <w:t xml:space="preserve">нного, а также личности правонарушителя, суд считает возможным назначить </w:t>
      </w:r>
      <w:r>
        <w:t>Шконде</w:t>
      </w:r>
      <w:r>
        <w:t xml:space="preserve"> А.А. наказание в пределах санкции статьи в виде административного штрафа.</w:t>
      </w:r>
    </w:p>
    <w:p w:rsidR="00A77B3E" w:rsidP="00BF690F">
      <w:pPr>
        <w:ind w:firstLine="720"/>
        <w:jc w:val="both"/>
      </w:pPr>
      <w:r>
        <w:t>Руководствуясь ст.15.5, ст. ст.29.9-29.11 КоАП РФ, мировой судья,</w:t>
      </w:r>
    </w:p>
    <w:p w:rsidR="00A77B3E" w:rsidP="00BF690F">
      <w:pPr>
        <w:jc w:val="both"/>
      </w:pPr>
    </w:p>
    <w:p w:rsidR="00A77B3E" w:rsidP="00BF690F">
      <w:pPr>
        <w:jc w:val="both"/>
      </w:pPr>
      <w:r>
        <w:t xml:space="preserve">                                                                   </w:t>
      </w:r>
      <w:r>
        <w:t>ПОСТАНОВИЛ:</w:t>
      </w:r>
    </w:p>
    <w:p w:rsidR="00A77B3E" w:rsidP="00BF690F">
      <w:pPr>
        <w:jc w:val="both"/>
      </w:pPr>
    </w:p>
    <w:p w:rsidR="00A77B3E" w:rsidP="00BF690F">
      <w:pPr>
        <w:jc w:val="both"/>
      </w:pPr>
      <w:r>
        <w:t xml:space="preserve"> </w:t>
      </w:r>
      <w:r>
        <w:tab/>
        <w:t>Должностное лицо –</w:t>
      </w:r>
      <w:r>
        <w:t xml:space="preserve"> главу администрации  Окуневского сельского поселения Черноморского района Республики Крым - </w:t>
      </w:r>
      <w:r>
        <w:t>Шконду</w:t>
      </w:r>
      <w:r>
        <w:t xml:space="preserve"> Александра Александровича, ПАСПОРТНЫЕ ДАННЫЕ, гражданина Российской Федерации, признать виновным в совершении административного правонарушения, предусмотрен</w:t>
      </w:r>
      <w:r>
        <w:t>ного ст.15.5 КоАП РФ и подвергнуть административному наказанию в виде административного штрафа в размере 300 (триста) рублей.</w:t>
      </w:r>
    </w:p>
    <w:p w:rsidR="00A77B3E" w:rsidP="00BF690F">
      <w:pPr>
        <w:ind w:firstLine="720"/>
        <w:jc w:val="both"/>
      </w:pPr>
      <w:r>
        <w:t>Реквизиты для уплаты штрафа: Межрайонная ИФНС №6 по Республике Крым, КБК 18211603030016000140, ОКТМО 35712000, получатель УФК по Р</w:t>
      </w:r>
      <w:r>
        <w:t>еспублике Крым для МИФНС России №6, ИНН 9110000024, КПП 911001001, р/с 40101810335100010001, наименование банка: отделение по Республике Крым ЦБРФ открытый УФК по РК, БИК 043510001, постановление №5-92-358/2018.</w:t>
      </w:r>
    </w:p>
    <w:p w:rsidR="00A77B3E" w:rsidP="00BF690F">
      <w:pPr>
        <w:ind w:firstLine="720"/>
        <w:jc w:val="both"/>
      </w:pPr>
      <w:r>
        <w:t>Разъяснить, что в соответствии со ст. 32.2 К</w:t>
      </w:r>
      <w:r>
        <w:t xml:space="preserve">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</w:t>
      </w:r>
      <w:r>
        <w:t>или срока рассрочки, предусмотренных статьей 31.5 настоящего Кодекса.</w:t>
      </w:r>
    </w:p>
    <w:p w:rsidR="00A77B3E" w:rsidP="00BF690F">
      <w:pPr>
        <w:jc w:val="both"/>
      </w:pPr>
      <w:r>
        <w:t xml:space="preserve"> </w:t>
      </w:r>
      <w:r>
        <w:tab/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</w:t>
      </w:r>
      <w:r>
        <w:t>ения или получения копии постановления.</w:t>
      </w:r>
    </w:p>
    <w:p w:rsidR="00A77B3E" w:rsidP="00BF690F">
      <w:pPr>
        <w:jc w:val="both"/>
      </w:pPr>
    </w:p>
    <w:p w:rsidR="00A77B3E" w:rsidP="00BF690F">
      <w:pPr>
        <w:jc w:val="both"/>
      </w:pPr>
    </w:p>
    <w:p w:rsidR="00A77B3E" w:rsidP="00BF690F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BF690F">
      <w:pPr>
        <w:jc w:val="both"/>
      </w:pPr>
    </w:p>
    <w:p w:rsidR="00A77B3E" w:rsidP="00BF690F">
      <w:pPr>
        <w:jc w:val="both"/>
      </w:pPr>
    </w:p>
    <w:p w:rsidR="00A77B3E" w:rsidP="00BF690F">
      <w:pPr>
        <w:jc w:val="both"/>
      </w:pPr>
    </w:p>
    <w:p w:rsidR="00A77B3E" w:rsidP="00BF690F">
      <w:pPr>
        <w:jc w:val="both"/>
      </w:pPr>
    </w:p>
    <w:p w:rsidR="00A77B3E" w:rsidP="00BF690F">
      <w:pPr>
        <w:jc w:val="both"/>
      </w:pPr>
    </w:p>
    <w:p w:rsidR="00A77B3E" w:rsidP="00BF690F">
      <w:pPr>
        <w:jc w:val="both"/>
      </w:pPr>
    </w:p>
    <w:sectPr w:rsidSect="00BF690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90F"/>
    <w:rsid w:val="00A77B3E"/>
    <w:rsid w:val="00BF69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CC3AB0A-6B87-4A28-B250-C733A0FE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