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31E95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№5-92-377/2019</w:t>
      </w:r>
    </w:p>
    <w:p w:rsidR="00A77B3E" w:rsidP="00A31E95">
      <w:pPr>
        <w:jc w:val="both"/>
      </w:pPr>
    </w:p>
    <w:p w:rsidR="00A77B3E" w:rsidP="00A31E95">
      <w:pPr>
        <w:jc w:val="both"/>
      </w:pPr>
      <w:r>
        <w:t xml:space="preserve">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A31E95">
      <w:pPr>
        <w:jc w:val="both"/>
      </w:pPr>
    </w:p>
    <w:p w:rsidR="00A77B3E" w:rsidP="00A31E95">
      <w:pPr>
        <w:jc w:val="both"/>
      </w:pPr>
      <w:r>
        <w:t xml:space="preserve">09 октября 2019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31E95">
      <w:pPr>
        <w:jc w:val="both"/>
      </w:pPr>
    </w:p>
    <w:p w:rsidR="00A77B3E" w:rsidP="00A31E9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должностного лица – директора  НАИМЕНОВАНИЕ ОРГАНИЗАЦИИ  Белоус Виктории Александровны, ПАСПОРТНЫЕ ДАННЫЕ, гражданки Украины, временно зарегистрированной и проживающей по адресу:</w:t>
      </w:r>
      <w:r>
        <w:t xml:space="preserve"> АДРЕС, </w:t>
      </w:r>
    </w:p>
    <w:p w:rsidR="00A77B3E" w:rsidP="00A31E95">
      <w:pPr>
        <w:jc w:val="both"/>
      </w:pPr>
      <w:r>
        <w:t xml:space="preserve"> </w:t>
      </w:r>
      <w:r>
        <w:tab/>
        <w:t>о совершении администрат</w:t>
      </w:r>
      <w:r>
        <w:t>ивного правонарушения, предусмотренного ст.15.5 КоАП РФ,</w:t>
      </w:r>
    </w:p>
    <w:p w:rsidR="00A77B3E" w:rsidP="00A31E95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A31E95">
      <w:pPr>
        <w:jc w:val="both"/>
      </w:pPr>
    </w:p>
    <w:p w:rsidR="00A77B3E" w:rsidP="00A31E95">
      <w:pPr>
        <w:jc w:val="both"/>
      </w:pPr>
      <w:r>
        <w:t xml:space="preserve"> </w:t>
      </w:r>
      <w:r>
        <w:tab/>
        <w:t>ДАТА, находясь по адресу: АДРЕС, являясь должностным лицом, а именно директором  НАИМЕНОВАНИЕ ОРГАНИЗАЦИИ, Белоус В.А. нарушила законода</w:t>
      </w:r>
      <w:r>
        <w:t>тельство Российской Федерации о налогах и сборах, в части непредставления в установленный п.7 ст. 431 Налогового кодекса Российской Федерации срок расчета по страховым взносам за 3 квартал 2018 года, т.е. совершила административное правонарушение, предусмо</w:t>
      </w:r>
      <w:r>
        <w:t>тренное ст.15.5 КоАП РФ.</w:t>
      </w:r>
    </w:p>
    <w:p w:rsidR="00A77B3E" w:rsidP="00A31E95">
      <w:pPr>
        <w:jc w:val="both"/>
      </w:pPr>
      <w:r>
        <w:tab/>
        <w:t>Фактически расчет по страховым взносам за 3 квартал 2018 года по НАИМЕНОВАНИЕ ОРГАНИЗАЦИИ представлен с нарушением сроков – ДАТА, предельный срок представления которого не позднее ДАТА (включительно) в электронном виде по телекомм</w:t>
      </w:r>
      <w:r>
        <w:t>уникационным каналам связи.</w:t>
      </w:r>
    </w:p>
    <w:p w:rsidR="00A77B3E" w:rsidP="00A31E95">
      <w:pPr>
        <w:ind w:firstLine="720"/>
        <w:jc w:val="both"/>
      </w:pPr>
      <w:r>
        <w:t>В судебном заседании Белоус В.А. вину в совершенном административном правонарушении признала.</w:t>
      </w:r>
    </w:p>
    <w:p w:rsidR="00A77B3E" w:rsidP="00A31E95">
      <w:pPr>
        <w:ind w:firstLine="720"/>
        <w:jc w:val="both"/>
      </w:pPr>
      <w:r>
        <w:t>Заслушав лицо, привлекаемое к административной ответственности, изучив материалы дела, мировой судья приходит к мнению о правомерности</w:t>
      </w:r>
      <w:r>
        <w:t xml:space="preserve"> вменения в действия Белоус В.А. состава административного правонарушения, предусмотренного ст.15.5 КоАП РФ, т.е.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A31E95">
      <w:pPr>
        <w:jc w:val="both"/>
      </w:pPr>
      <w:r>
        <w:t xml:space="preserve"> </w:t>
      </w:r>
      <w:r>
        <w:tab/>
      </w:r>
      <w:r>
        <w:t>В со</w:t>
      </w:r>
      <w:r>
        <w:t>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>
        <w:t>равонарушениях установлена административная ответственность.</w:t>
      </w:r>
    </w:p>
    <w:p w:rsidR="00A77B3E" w:rsidP="00A31E9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31E95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</w:t>
      </w:r>
      <w:r>
        <w:t xml:space="preserve">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>
        <w:t xml:space="preserve">также иные обстоятельства, имеющие значение для правильного разрешения дела. </w:t>
      </w:r>
    </w:p>
    <w:p w:rsidR="00A77B3E" w:rsidP="00A31E95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</w:t>
      </w:r>
      <w:r>
        <w:t xml:space="preserve">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</w:t>
      </w:r>
      <w:r>
        <w:t>нахождения организации</w:t>
      </w:r>
      <w:r>
        <w:t xml:space="preserve"> и по</w:t>
      </w:r>
      <w:r>
        <w:t xml:space="preserve">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A31E95">
      <w:pPr>
        <w:ind w:firstLine="720"/>
        <w:jc w:val="both"/>
      </w:pPr>
      <w:r>
        <w:t>В силу ст. 2.4 Кодекса Ро</w:t>
      </w:r>
      <w:r>
        <w:t>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31E95">
      <w:pPr>
        <w:ind w:firstLine="720"/>
        <w:jc w:val="both"/>
      </w:pPr>
      <w:r>
        <w:t>Ф</w:t>
      </w:r>
      <w:r>
        <w:t>акт совершения Белоус В.А. административного правонарушения подтверждается:</w:t>
      </w:r>
    </w:p>
    <w:p w:rsidR="00A77B3E" w:rsidP="00A31E95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A31E95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A31E95">
      <w:pPr>
        <w:ind w:firstLine="720"/>
        <w:jc w:val="both"/>
      </w:pPr>
      <w:r>
        <w:t>- копией квитанции о прие</w:t>
      </w:r>
      <w:r>
        <w:t>ме налоговой декларации (расчета) в электронном виде (л.д.8);</w:t>
      </w:r>
    </w:p>
    <w:p w:rsidR="00A77B3E" w:rsidP="00A31E95">
      <w:pPr>
        <w:ind w:firstLine="720"/>
        <w:jc w:val="both"/>
      </w:pPr>
      <w:r>
        <w:t>- копией извещения о получении электронного документа (л.д.9);</w:t>
      </w:r>
    </w:p>
    <w:p w:rsidR="00A77B3E" w:rsidP="00A31E95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A31E95">
      <w:pPr>
        <w:ind w:firstLine="720"/>
        <w:jc w:val="both"/>
      </w:pPr>
      <w:r>
        <w:t>Совокупность представленных доказательств</w:t>
      </w:r>
      <w:r>
        <w:t>, соответствующих требованиям относимости, допустимости и достаточности, подтверждает наличие вины Белоус В.А. в совершении правонарушения.</w:t>
      </w:r>
    </w:p>
    <w:p w:rsidR="00A77B3E" w:rsidP="00A31E95">
      <w:pPr>
        <w:ind w:firstLine="720"/>
        <w:jc w:val="both"/>
      </w:pPr>
      <w:r>
        <w:t>За совершенное Белоус В.А. административное правонарушение предусмотрена ответственность по ст.15.5 КоАП РФ, согласн</w:t>
      </w:r>
      <w:r>
        <w:t>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</w:t>
      </w:r>
      <w:r>
        <w:t>от рублей.</w:t>
      </w:r>
    </w:p>
    <w:p w:rsidR="00A77B3E" w:rsidP="00A31E95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Белоус В.А., а также исключающих производство по делу, судом не установлено. </w:t>
      </w:r>
    </w:p>
    <w:p w:rsidR="00A77B3E" w:rsidP="00A31E95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Белоус </w:t>
      </w:r>
      <w:r>
        <w:t>В.А. наказание в пределах санкции статьи в виде административного штрафа в минимальном размере.</w:t>
      </w:r>
    </w:p>
    <w:p w:rsidR="00A77B3E" w:rsidP="00A31E95">
      <w:pPr>
        <w:ind w:firstLine="720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31E95" w:rsidP="00A31E95">
      <w:pPr>
        <w:ind w:firstLine="720"/>
        <w:jc w:val="both"/>
      </w:pPr>
    </w:p>
    <w:p w:rsidR="00A77B3E" w:rsidP="00A31E95">
      <w:pPr>
        <w:jc w:val="both"/>
      </w:pPr>
      <w:r>
        <w:t xml:space="preserve">                                                             </w:t>
      </w:r>
      <w:r>
        <w:t xml:space="preserve"> ПОСТАН</w:t>
      </w:r>
      <w:r>
        <w:t>ОВИЛ:</w:t>
      </w:r>
    </w:p>
    <w:p w:rsidR="00A77B3E" w:rsidP="00A31E95">
      <w:pPr>
        <w:jc w:val="both"/>
      </w:pPr>
    </w:p>
    <w:p w:rsidR="00A77B3E" w:rsidP="00A31E95">
      <w:pPr>
        <w:jc w:val="both"/>
      </w:pPr>
      <w:r>
        <w:t xml:space="preserve"> </w:t>
      </w:r>
      <w:r>
        <w:tab/>
        <w:t>Должностное лицо - директора  НАИМЕНОВАНИЕ ОРГАНИЗАЦИИ  Белоус Викторию Александровну, ПАСПОРТНЫЕ ДАННЫЕ, гражданку Украины, признать виновной в совершении административного правонарушения, предусмотренного ст.15.5 КоАП РФ и подвергнуть администра</w:t>
      </w:r>
      <w:r>
        <w:t>тивному наказанию в виде административного штрафа в размере 300 (триста) рублей.</w:t>
      </w:r>
    </w:p>
    <w:p w:rsidR="00A77B3E" w:rsidP="00A31E95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</w:t>
      </w:r>
      <w:r>
        <w:t xml:space="preserve">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№5-92-377/2019.</w:t>
      </w:r>
    </w:p>
    <w:p w:rsidR="00A77B3E" w:rsidP="00A31E9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A31E95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31E95">
      <w:pPr>
        <w:jc w:val="both"/>
      </w:pPr>
    </w:p>
    <w:p w:rsidR="00A77B3E" w:rsidP="00A31E95">
      <w:pPr>
        <w:jc w:val="both"/>
      </w:pPr>
    </w:p>
    <w:p w:rsidR="00A77B3E" w:rsidP="00A31E95">
      <w:pPr>
        <w:ind w:firstLine="720"/>
        <w:jc w:val="both"/>
      </w:pPr>
      <w:r>
        <w:t>Мир</w:t>
      </w:r>
      <w:r>
        <w:t xml:space="preserve">овой судья </w:t>
      </w:r>
      <w:r>
        <w:tab/>
      </w:r>
      <w:r>
        <w:tab/>
      </w:r>
      <w:r>
        <w:tab/>
        <w:t xml:space="preserve"> подпись</w:t>
      </w:r>
      <w:r>
        <w:tab/>
      </w:r>
      <w:r>
        <w:tab/>
      </w:r>
      <w:r>
        <w:tab/>
        <w:t xml:space="preserve">   О.В. Байбарза</w:t>
      </w:r>
    </w:p>
    <w:p w:rsidR="00A77B3E" w:rsidP="00A31E95">
      <w:pPr>
        <w:jc w:val="both"/>
      </w:pPr>
    </w:p>
    <w:p w:rsidR="00A31E95" w:rsidRPr="006D51A8" w:rsidP="00A31E95">
      <w:pPr>
        <w:ind w:firstLine="720"/>
        <w:jc w:val="both"/>
      </w:pPr>
      <w:r w:rsidRPr="006D51A8">
        <w:t>«СОГЛАСОВАНО»</w:t>
      </w:r>
    </w:p>
    <w:p w:rsidR="00A31E95" w:rsidRPr="006D51A8" w:rsidP="00A31E95">
      <w:pPr>
        <w:ind w:firstLine="720"/>
        <w:jc w:val="both"/>
      </w:pPr>
    </w:p>
    <w:p w:rsidR="00A31E95" w:rsidRPr="006D51A8" w:rsidP="00A31E95">
      <w:pPr>
        <w:ind w:firstLine="720"/>
        <w:jc w:val="both"/>
      </w:pPr>
      <w:r w:rsidRPr="006D51A8">
        <w:t>Мировой судья</w:t>
      </w:r>
    </w:p>
    <w:p w:rsidR="00A31E95" w:rsidRPr="006D51A8" w:rsidP="00A31E95">
      <w:pPr>
        <w:ind w:firstLine="720"/>
        <w:jc w:val="both"/>
      </w:pPr>
      <w:r w:rsidRPr="006D51A8">
        <w:t>судебного участка №92</w:t>
      </w:r>
    </w:p>
    <w:p w:rsidR="00A31E95" w:rsidRPr="006D51A8" w:rsidP="00A31E9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31E95" w:rsidP="00A31E95">
      <w:pPr>
        <w:jc w:val="both"/>
      </w:pPr>
    </w:p>
    <w:p w:rsidR="00A77B3E" w:rsidP="00A31E95">
      <w:pPr>
        <w:jc w:val="both"/>
      </w:pPr>
    </w:p>
    <w:p w:rsidR="00A77B3E" w:rsidP="00A31E95">
      <w:pPr>
        <w:jc w:val="both"/>
      </w:pPr>
    </w:p>
    <w:p w:rsidR="00A77B3E" w:rsidP="00A31E95">
      <w:pPr>
        <w:jc w:val="both"/>
      </w:pPr>
    </w:p>
    <w:p w:rsidR="00A77B3E" w:rsidP="00A31E95">
      <w:pPr>
        <w:jc w:val="both"/>
      </w:pPr>
    </w:p>
    <w:p w:rsidR="00A77B3E" w:rsidP="00A31E95">
      <w:pPr>
        <w:jc w:val="both"/>
      </w:pPr>
    </w:p>
    <w:p w:rsidR="00A77B3E" w:rsidP="00A31E95">
      <w:pPr>
        <w:jc w:val="both"/>
      </w:pPr>
    </w:p>
    <w:p w:rsidR="00A77B3E" w:rsidP="00A31E95">
      <w:pPr>
        <w:jc w:val="both"/>
      </w:pPr>
    </w:p>
    <w:p w:rsidR="00A77B3E" w:rsidP="00A31E95">
      <w:pPr>
        <w:jc w:val="both"/>
      </w:pPr>
    </w:p>
    <w:p w:rsidR="00A77B3E" w:rsidP="00A31E95">
      <w:pPr>
        <w:jc w:val="both"/>
      </w:pPr>
    </w:p>
    <w:sectPr w:rsidSect="00A31E9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95"/>
    <w:rsid w:val="006D51A8"/>
    <w:rsid w:val="00A31E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