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1BB9">
      <w:pPr>
        <w:jc w:val="right"/>
      </w:pPr>
      <w:r>
        <w:t>Дело №5-92-382/2021</w:t>
      </w:r>
    </w:p>
    <w:p w:rsidR="00A77B3E" w:rsidP="00D71BB9">
      <w:pPr>
        <w:jc w:val="right"/>
      </w:pPr>
      <w:r>
        <w:t>УИД: 91RS0023-01-2021-001335-52</w:t>
      </w:r>
    </w:p>
    <w:p w:rsidR="00A77B3E" w:rsidP="00D71BB9">
      <w:pPr>
        <w:jc w:val="both"/>
      </w:pPr>
    </w:p>
    <w:p w:rsidR="00A77B3E" w:rsidP="00D71BB9">
      <w:pPr>
        <w:jc w:val="both"/>
      </w:pPr>
      <w:r>
        <w:t xml:space="preserve">          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D71BB9" w:rsidP="00D71BB9">
      <w:pPr>
        <w:jc w:val="both"/>
      </w:pPr>
    </w:p>
    <w:p w:rsidR="00A77B3E" w:rsidP="00D71BB9">
      <w:pPr>
        <w:jc w:val="both"/>
      </w:pPr>
      <w:r>
        <w:t xml:space="preserve">12 октября 2021 года                             </w:t>
      </w:r>
      <w:r>
        <w:t xml:space="preserve">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D71BB9" w:rsidP="00D71BB9">
      <w:pPr>
        <w:jc w:val="both"/>
      </w:pPr>
    </w:p>
    <w:p w:rsidR="00A77B3E" w:rsidP="00D71BB9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 ч.2 ст.8.17 КоАП РФ в отношении Асанова Александра Анатольевича, ПАСПОРТНЫЕ ДАННЫЕ, гражданина Российской Федерации, пенсионера, зарегистрированного и проживающего</w:t>
      </w:r>
      <w:r>
        <w:t xml:space="preserve"> по адресу: АДРЕС,</w:t>
      </w:r>
    </w:p>
    <w:p w:rsidR="00D71BB9" w:rsidP="00D71BB9">
      <w:pPr>
        <w:ind w:firstLine="720"/>
        <w:jc w:val="both"/>
      </w:pPr>
    </w:p>
    <w:p w:rsidR="00A77B3E" w:rsidP="00D71BB9">
      <w:pPr>
        <w:jc w:val="both"/>
      </w:pPr>
      <w:r>
        <w:t xml:space="preserve">        </w:t>
      </w:r>
      <w:r>
        <w:t xml:space="preserve">                                                 </w:t>
      </w:r>
      <w:r>
        <w:t>У С Т А Н О В И Л:</w:t>
      </w:r>
    </w:p>
    <w:p w:rsidR="00D71BB9" w:rsidP="00D71BB9">
      <w:pPr>
        <w:jc w:val="both"/>
      </w:pPr>
    </w:p>
    <w:p w:rsidR="00A77B3E" w:rsidP="00D71BB9">
      <w:pPr>
        <w:ind w:firstLine="720"/>
        <w:jc w:val="both"/>
      </w:pPr>
      <w:r>
        <w:t>Асанов А.А. нарушил правила  и требования, регламентирующие рыболовство во внутренних морских водах и территориальном море, на континентальном шельфе, в исключительной экономической зоне Росси</w:t>
      </w:r>
      <w:r>
        <w:t>йской Федерации или открытом море, при следующих обстоятельствах:</w:t>
      </w:r>
    </w:p>
    <w:p w:rsidR="00A77B3E" w:rsidP="00D71BB9">
      <w:pPr>
        <w:ind w:firstLine="720"/>
        <w:jc w:val="both"/>
      </w:pPr>
      <w:r>
        <w:t>ДАТА в ВРЕМЯ</w:t>
      </w:r>
      <w:r>
        <w:t xml:space="preserve"> часов, Асанов А.А., в районе АДРЕС (в точке с географическими координатами ИЗЪЯТО</w:t>
      </w:r>
      <w:r>
        <w:t>) осуществлял любительское рыболовство по добыче (вылову) водных биологически</w:t>
      </w:r>
      <w:r>
        <w:t>х ресурсов - «мидия черноморская», в запретный период (срок), путем ручного сбора. В ходе осуществления рыболовства Асанов А.А. добыл ВБР - «мидия черноморская» в количестве ИЗЪЯТО</w:t>
      </w:r>
      <w:r>
        <w:t xml:space="preserve">  экземпляров, общим весом ИЗЪЯТО</w:t>
      </w:r>
      <w:r>
        <w:t xml:space="preserve"> </w:t>
      </w:r>
      <w:r>
        <w:t>кг</w:t>
      </w:r>
      <w:r>
        <w:t>. СУММА</w:t>
      </w:r>
    </w:p>
    <w:p w:rsidR="00A77B3E" w:rsidP="00D71BB9">
      <w:pPr>
        <w:ind w:firstLine="720"/>
        <w:jc w:val="both"/>
      </w:pPr>
      <w:r>
        <w:t>Своими действиями  Асанов А.А. нарушил п</w:t>
      </w:r>
      <w:r>
        <w:t xml:space="preserve">.52 Приложения к Приказу Министерства Сельского хозяйства Российской Федерации от 09.01.2020 года №1 "Об утверждении правил рыболовства для Азово-Черноморского </w:t>
      </w:r>
      <w:r>
        <w:t>рыбохозяйственного</w:t>
      </w:r>
      <w:r>
        <w:t xml:space="preserve"> бассейна", а также ч.4 ст.43.1 Федерального закона РФ «О рыболовстве и сохран</w:t>
      </w:r>
      <w:r>
        <w:t>ению водных биологических ресурсов» от 20.12.2004 г. №166-ФЗ.</w:t>
      </w:r>
      <w:r>
        <w:tab/>
      </w:r>
    </w:p>
    <w:p w:rsidR="00A77B3E" w:rsidP="00D71BB9">
      <w:pPr>
        <w:ind w:firstLine="720"/>
        <w:jc w:val="both"/>
      </w:pPr>
      <w:r>
        <w:t>В судебное заседание, лицо, в отношении которого ведется производство по делу об административном правонарушении, - Асанов А.А., будучи в установленном законом порядке  извещенным о дате, време</w:t>
      </w:r>
      <w:r>
        <w:t>ни и месте судебного разбирательства, не явился, о причинах неявки суд не известил, ходатайств об отложении слушания по делу, либо о рассмотрении дела в его отсутствие не предоставил.</w:t>
      </w:r>
    </w:p>
    <w:p w:rsidR="00A77B3E" w:rsidP="00D71BB9">
      <w:pPr>
        <w:ind w:firstLine="720"/>
        <w:jc w:val="both"/>
      </w:pPr>
      <w:r>
        <w:t>Согласно части 2 статьи 25.1 КоАП РФ, дело об административном правонару</w:t>
      </w:r>
      <w:r>
        <w:t xml:space="preserve">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D71BB9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</w:t>
      </w:r>
      <w:r>
        <w:t>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</w:t>
      </w:r>
      <w:r>
        <w:t>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D71BB9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</w:t>
      </w:r>
      <w:r>
        <w:t>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</w:t>
      </w:r>
      <w:r>
        <w:t>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D71BB9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</w:t>
      </w:r>
      <w:r>
        <w:t xml:space="preserve">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D71BB9">
      <w:pPr>
        <w:ind w:firstLine="720"/>
        <w:jc w:val="both"/>
      </w:pPr>
      <w:r>
        <w:t>В соответствии с п.6 Постановления П</w:t>
      </w:r>
      <w:r>
        <w:t>ленума ВС РФ от 24.03.2005 года № 5 «О некоторых вопросах, возникающих у судов при применении Кодекса РФ об административных правонарушениях» (в ред. от 19.12.2013 №40) учитывая, что КоАП РФ не содержит каких-либо ограничений, связанных с извещением лиц, у</w:t>
      </w:r>
      <w:r>
        <w:t>частвующих в деле, о времени и месте судебного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</w:t>
      </w:r>
      <w:r>
        <w:t xml:space="preserve">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D71BB9">
      <w:pPr>
        <w:ind w:firstLine="720"/>
        <w:jc w:val="both"/>
      </w:pPr>
      <w:r>
        <w:t>О датах рассмотрени</w:t>
      </w:r>
      <w:r>
        <w:t>я дела об административном правонарушении, назначенных на ДАТА и ДАТА, Асанов А.А., извещался посредством судебных повесток, направленных по адресу его проживания, зафиксированному в протоколе об административном правонарушении.</w:t>
      </w:r>
      <w:r>
        <w:t xml:space="preserve"> Факт получения судебных изв</w:t>
      </w:r>
      <w:r>
        <w:t>ещений на указанные даты подтверждается почтовым уведомлением о вручении, а также отчетом об отслеживании п/о (л.д.44,45).</w:t>
      </w:r>
    </w:p>
    <w:p w:rsidR="00A77B3E" w:rsidP="00D71BB9">
      <w:pPr>
        <w:ind w:firstLine="720"/>
        <w:jc w:val="both"/>
      </w:pPr>
      <w:r>
        <w:t>При таких обстоятельствах, суд признает Асанова А.А. надлежаще извещенным о времени и месте рассмотрения дела, и в соответствии с ч.2</w:t>
      </w:r>
      <w:r>
        <w:t xml:space="preserve">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</w:t>
      </w:r>
      <w:r>
        <w:t>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D71BB9">
      <w:pPr>
        <w:jc w:val="both"/>
      </w:pPr>
      <w:r>
        <w:t xml:space="preserve"> </w:t>
      </w:r>
      <w:r>
        <w:tab/>
        <w:t>Исследовав материалы дела, суд приходит к выводу, что вина Асанова А.А. в совершении административного правонарушения, предусмотр</w:t>
      </w:r>
      <w:r>
        <w:t>енного статьей ч.2 ст.8.17 Кодекса РФ об административных правонарушениях Российской Федерации, установлена.</w:t>
      </w:r>
    </w:p>
    <w:p w:rsidR="00A77B3E" w:rsidP="00D71BB9">
      <w:pPr>
        <w:ind w:firstLine="720"/>
        <w:jc w:val="both"/>
      </w:pPr>
      <w:r>
        <w:t xml:space="preserve">Отношения в области рыболовства и сохранения водных биологических ресурсов регулируются, в том числе Федеральным законом от 20 декабря 2004 года № </w:t>
      </w:r>
      <w:r>
        <w:t xml:space="preserve">166-ФЗ «О рыболовстве и сохранении водных биологических ресурсов»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</w:t>
      </w:r>
      <w:r>
        <w:t>ального закона.</w:t>
      </w:r>
    </w:p>
    <w:p w:rsidR="00A77B3E" w:rsidP="00D71BB9">
      <w:pPr>
        <w:ind w:firstLine="720"/>
        <w:jc w:val="both"/>
      </w:pPr>
      <w:r>
        <w:t>В соответствии с частями 1 и 4 статьи 43.1 Федерального закона от 20 декабря 2004 года № 166-ФЗ «О рыболовстве и сохранении водных биологических ресурсов» правила рыболовства являются основой осуществления рыболовства и сохранения водных би</w:t>
      </w:r>
      <w:r>
        <w:t>оресурсов. Правила рыболовства утверждаются федеральным органом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биоресурсов деяте</w:t>
      </w:r>
      <w:r>
        <w:t>льность.</w:t>
      </w:r>
    </w:p>
    <w:p w:rsidR="00A77B3E" w:rsidP="00D71BB9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Минсельхоза России от 09.01.2020 N 1  "Об утверждении правил рыболовства для Азово-Черноморского </w:t>
      </w:r>
      <w:r>
        <w:t>рыбохозяйственного</w:t>
      </w:r>
      <w:r>
        <w:t xml:space="preserve"> бассейна".</w:t>
      </w:r>
    </w:p>
    <w:p w:rsidR="00A77B3E" w:rsidP="00D71BB9">
      <w:pPr>
        <w:ind w:firstLine="720"/>
        <w:jc w:val="both"/>
      </w:pPr>
      <w:r>
        <w:t>Согласно п.</w:t>
      </w:r>
      <w:r>
        <w:t xml:space="preserve"> 52 вышеуказанных Правил, запретные для добычи (вылова) водных биоресурсов сроки (периоды): с 1 июня по 31 августа -  с 1 июня по 31 августа - креветок черноморских, мидий.</w:t>
      </w:r>
    </w:p>
    <w:p w:rsidR="00A77B3E" w:rsidP="00D71BB9">
      <w:pPr>
        <w:ind w:firstLine="720"/>
        <w:jc w:val="both"/>
      </w:pPr>
      <w:r>
        <w:t>Фактические обстоятельства дела, подтверждаются собранными по делу доказательствами</w:t>
      </w:r>
      <w:r>
        <w:t xml:space="preserve">. </w:t>
      </w:r>
    </w:p>
    <w:p w:rsidR="00A77B3E" w:rsidP="00D71BB9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(л.д.27-29);</w:t>
      </w:r>
    </w:p>
    <w:p w:rsidR="00A77B3E" w:rsidP="00D71BB9">
      <w:pPr>
        <w:ind w:firstLine="720"/>
        <w:jc w:val="both"/>
      </w:pPr>
      <w:r>
        <w:t>- протоколом об изъятии вещей и документов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ходе которого у Асанова А.А. были изъяты: водные би</w:t>
      </w:r>
      <w:r>
        <w:t>ологические ресурсы – «мидия черноморская», общим весом ИЗЪЯТО</w:t>
      </w:r>
      <w:r>
        <w:t xml:space="preserve"> кг. СУММА (л.д.1-2); </w:t>
      </w:r>
    </w:p>
    <w:p w:rsidR="00A77B3E" w:rsidP="00D71BB9">
      <w:pPr>
        <w:ind w:firstLine="720"/>
        <w:jc w:val="both"/>
      </w:pPr>
      <w:r>
        <w:t xml:space="preserve">- актом взвешивания ВБР </w:t>
      </w:r>
      <w:r>
        <w:t>от</w:t>
      </w:r>
      <w:r>
        <w:t xml:space="preserve"> ДАТА (л.д.3);</w:t>
      </w:r>
    </w:p>
    <w:p w:rsidR="00A77B3E" w:rsidP="00D71BB9">
      <w:pPr>
        <w:ind w:firstLine="720"/>
        <w:jc w:val="both"/>
      </w:pPr>
      <w:r>
        <w:t>- видеозаписью с фиксацией вещественных доказательств по делу (л.д.9);</w:t>
      </w:r>
    </w:p>
    <w:p w:rsidR="00A77B3E" w:rsidP="00D71BB9">
      <w:pPr>
        <w:ind w:firstLine="720"/>
        <w:jc w:val="both"/>
      </w:pPr>
      <w:r>
        <w:t xml:space="preserve">- письменными показаниями свидетеля ФИО </w:t>
      </w:r>
      <w:r>
        <w:t>от</w:t>
      </w:r>
      <w:r>
        <w:t xml:space="preserve"> ДАТА (л.д.10);</w:t>
      </w:r>
    </w:p>
    <w:p w:rsidR="00A77B3E" w:rsidP="00D71BB9">
      <w:pPr>
        <w:ind w:firstLine="720"/>
        <w:jc w:val="both"/>
      </w:pPr>
      <w:r>
        <w:t xml:space="preserve">- </w:t>
      </w:r>
      <w:r>
        <w:t>актом №НОМЕР</w:t>
      </w:r>
      <w:r>
        <w:t xml:space="preserve"> от ДАТА приема-передачи изъятых вещей на хранение, согласно которому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доказательства по делу об административном правонарушен</w:t>
      </w:r>
      <w:r>
        <w:t>ии №НОМЕР</w:t>
      </w:r>
      <w:r>
        <w:t xml:space="preserve">, изъятые ДАТА </w:t>
      </w:r>
      <w:r>
        <w:t>у</w:t>
      </w:r>
      <w:r>
        <w:t xml:space="preserve"> Асанов А.А. (л.д.14);</w:t>
      </w:r>
    </w:p>
    <w:p w:rsidR="00A77B3E" w:rsidP="00D71BB9">
      <w:pPr>
        <w:ind w:firstLine="720"/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 согласно которому начальнику холодильника НАИМЕНОВАНИЕ ОРГАНИЗАЦИИ ФИО были переданы на хранение вещественные доказательства п</w:t>
      </w:r>
      <w:r>
        <w:t>о делу об административном правонарушении №НОМЕР</w:t>
      </w:r>
      <w:r>
        <w:t>, изъятые ДАТА у Асанов А.А., а именно: водные биологические ресурсы – «мидия черноморская», общим весом ИЗЪЯТО</w:t>
      </w:r>
      <w:r>
        <w:t xml:space="preserve"> кг. СУММА (л.д.15);</w:t>
      </w:r>
    </w:p>
    <w:p w:rsidR="00A77B3E" w:rsidP="00D71BB9">
      <w:pPr>
        <w:ind w:firstLine="720"/>
        <w:jc w:val="both"/>
      </w:pPr>
      <w:r>
        <w:t>-</w:t>
      </w:r>
      <w:r>
        <w:tab/>
      </w:r>
      <w:r>
        <w:t xml:space="preserve"> заключением ихтиологической экспертизы ВБР №НОМЕР</w:t>
      </w:r>
      <w:r>
        <w:t xml:space="preserve"> </w:t>
      </w:r>
      <w:r>
        <w:t>от</w:t>
      </w:r>
      <w:r>
        <w:t xml:space="preserve"> ДАТА (л.д.18-20);</w:t>
      </w:r>
    </w:p>
    <w:p w:rsidR="00A77B3E" w:rsidP="00D71BB9">
      <w:pPr>
        <w:ind w:firstLine="720"/>
        <w:jc w:val="both"/>
      </w:pPr>
      <w:r>
        <w:t>- справками НАИМЕНОВАНИЕ ОРГАНИЗАЦИИ, НАИМЕНОВАНИЕ ОРГАНИЗАЦИИ, НАИМЕНОВАНИЕ ОРГАНИЗАЦИИ, о рыночной стоимости ВРБ – «мидия черноморская» (</w:t>
      </w:r>
      <w:r>
        <w:t>л.д</w:t>
      </w:r>
      <w:r>
        <w:t>. 22,24,26).</w:t>
      </w:r>
    </w:p>
    <w:p w:rsidR="00A77B3E" w:rsidP="00D71BB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</w:t>
      </w:r>
      <w:r>
        <w:t xml:space="preserve">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D71BB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Асанова А.А.  в совершении админис</w:t>
      </w:r>
      <w:r>
        <w:t>тративного правонарушения установлена, и его действия правильно квалифицированы по ч.2 ст.8.17 КоАП РФ, как нарушение правил и требований, регламентирующих рыболовство во внутренних морских водах, в территориальном море, на континентальном шельфе, в исключ</w:t>
      </w:r>
      <w:r>
        <w:t>ительной экономической зоне Российской Федерации или открытом</w:t>
      </w:r>
      <w:r>
        <w:t xml:space="preserve"> море.  </w:t>
      </w:r>
    </w:p>
    <w:p w:rsidR="00A77B3E" w:rsidP="00D71BB9">
      <w:pPr>
        <w:ind w:firstLine="720"/>
        <w:jc w:val="both"/>
      </w:pPr>
      <w:r>
        <w:t>П</w:t>
      </w:r>
      <w:r>
        <w:t>ри назначении наказания в соответствии со статьями 4.1 - 4.3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D71BB9">
      <w:pPr>
        <w:ind w:firstLine="720"/>
        <w:jc w:val="both"/>
      </w:pPr>
      <w:r>
        <w:t>Обстоят</w:t>
      </w:r>
      <w:r>
        <w:t>ельств, смягчающих и отягчающих административную ответственность Асанова А.А., предусмотренных ст.ст.4.2, 4.3 КоАП РФ, судом не установлено.</w:t>
      </w:r>
    </w:p>
    <w:p w:rsidR="00A77B3E" w:rsidP="00D71BB9">
      <w:pPr>
        <w:ind w:firstLine="720"/>
        <w:jc w:val="both"/>
      </w:pPr>
      <w:r>
        <w:t>Согласно пункту 10 Постановления Пленума Верховного Суда Российской Федерации от 23.11.2010 № 27 «О практике рассмо</w:t>
      </w:r>
      <w:r>
        <w:t>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стоимость таких ресурсов должн</w:t>
      </w:r>
      <w:r>
        <w:t>а определяться на момент окончания или пресечения административного правонарушения на основании государственных регулируемых цен в случае, если таковые</w:t>
      </w:r>
      <w:r>
        <w:t xml:space="preserve"> </w:t>
      </w:r>
      <w:r>
        <w:t xml:space="preserve">установлены, либо исходя из рыночной стоимости биоресурсов (в частности, с учетом данных, полученных от </w:t>
      </w:r>
      <w:r>
        <w:t>рыбодобывающих предприятий, торгово-промышленных палат).</w:t>
      </w:r>
      <w:r>
        <w:t xml:space="preserve"> В случае необходимости стоимость биоресурсов может быть определена на основании заключения эксперта (пункт 1 части 1 статьи 3.5, части 1 и 2 статьи 27.11 КоАП РФ).</w:t>
      </w:r>
    </w:p>
    <w:p w:rsidR="00A77B3E" w:rsidP="00D71BB9">
      <w:pPr>
        <w:ind w:firstLine="720"/>
        <w:jc w:val="both"/>
      </w:pPr>
      <w:r>
        <w:t>Согласно справок НАИМЕНОВАНИЕ ОРГАН</w:t>
      </w:r>
      <w:r>
        <w:t xml:space="preserve">ИЗАЦИИ, НАИМЕНОВАНИЕ ОРГАНИЗАЦИИ, НАИМЕНОВАНИЕ ОРГАНИЗАЦИИ, средняя рыночная стоимость ВБР – «мидии черноморской», по состоянию </w:t>
      </w:r>
      <w:r>
        <w:t>на</w:t>
      </w:r>
      <w:r>
        <w:t xml:space="preserve"> </w:t>
      </w:r>
      <w:r>
        <w:t>ДАТА</w:t>
      </w:r>
      <w:r>
        <w:t xml:space="preserve"> составляет СУММА за 1 кг. Таким образом одна вторая размера стоимости водных биологических ресурсов, явившихся предметом</w:t>
      </w:r>
      <w:r>
        <w:t xml:space="preserve"> административного правонарушения,  составляет СУММА, однократный размер стоимости </w:t>
      </w:r>
      <w:r>
        <w:t>ВБР составляет -  СУММА, из расчета ИЗЪЯТО</w:t>
      </w:r>
      <w:r>
        <w:t xml:space="preserve"> кг</w:t>
      </w:r>
      <w:r>
        <w:t>.</w:t>
      </w:r>
      <w:r>
        <w:t xml:space="preserve"> (</w:t>
      </w:r>
      <w:r>
        <w:t>в</w:t>
      </w:r>
      <w:r>
        <w:t>ес ВБР) х СУММА (рыночная стоимость ВБР).</w:t>
      </w:r>
    </w:p>
    <w:p w:rsidR="00A77B3E" w:rsidP="00D71BB9">
      <w:pPr>
        <w:ind w:firstLine="720"/>
        <w:jc w:val="both"/>
      </w:pPr>
      <w:r>
        <w:t>В соответствии с ч. 1 ст. 4.7 КоАП РФ, судья, рассматривая дело об административном</w:t>
      </w:r>
      <w:r>
        <w:t xml:space="preserve">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A77B3E" w:rsidP="00D71BB9">
      <w:pPr>
        <w:ind w:firstLine="720"/>
        <w:jc w:val="both"/>
      </w:pPr>
      <w:r>
        <w:t>Основаниями для разрешения судьей вопроса о возмещении имущественного у</w:t>
      </w:r>
      <w:r>
        <w:t>щерба, причиненного в результате совершения административного правонарушения, предусмотренного частью 2 статьи 8.17 либо частью 2 статьи 8.37 КоАП РФ, являются указание на наличие имущественного ущерба в протоколе об административном правонарушении либо по</w:t>
      </w:r>
      <w:r>
        <w:t>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</w:t>
      </w:r>
      <w:r>
        <w:t xml:space="preserve"> в суде спора о возмещении имущественного ущерба.</w:t>
      </w:r>
    </w:p>
    <w:p w:rsidR="00A77B3E" w:rsidP="00D71BB9">
      <w:pPr>
        <w:ind w:firstLine="720"/>
        <w:jc w:val="both"/>
      </w:pPr>
      <w:r>
        <w:t>Государственным участковым инспектором</w:t>
      </w:r>
      <w:r>
        <w:t xml:space="preserve"> РФ по государственному контролю в сфере охраны морских биологических ресурсов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в протоколе об административном правонарушении указано на наличие имущественного ущерба, а также предст</w:t>
      </w:r>
      <w:r>
        <w:t>авлено письменное ходатайство о взыскании с Асанова А.А. ущерба, причиненного незаконной добычей водных биологических ресурсов.</w:t>
      </w:r>
    </w:p>
    <w:p w:rsidR="00A77B3E" w:rsidP="00D71BB9">
      <w:pPr>
        <w:ind w:firstLine="720"/>
        <w:jc w:val="both"/>
      </w:pPr>
      <w:r>
        <w:t>Однако, поскольку в судебное заседание лицо, в отношении которого ведется производство по делу об административном правонарушени</w:t>
      </w:r>
      <w:r>
        <w:t>и – Асанов А.А. не явился, выяснить его мнение относительно возмещения ущерба не представляется возможным.</w:t>
      </w:r>
    </w:p>
    <w:p w:rsidR="00A77B3E" w:rsidP="00D71BB9">
      <w:pPr>
        <w:ind w:firstLine="720"/>
        <w:jc w:val="both"/>
      </w:pPr>
      <w:r>
        <w:t>При изложенных обстоятельствах, вопрос о возмещении имущественного ущерба, причиненного незаконной добычей водных биологических ресурсов, одновременн</w:t>
      </w:r>
      <w:r>
        <w:t>о с назначением административного наказания рассмотрению не подлежит. 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</w:t>
      </w:r>
      <w:r>
        <w:t>ого законодательства Российской Федерации.</w:t>
      </w:r>
    </w:p>
    <w:p w:rsidR="00A77B3E" w:rsidP="00D71BB9">
      <w:pPr>
        <w:ind w:firstLine="720"/>
        <w:jc w:val="both"/>
      </w:pPr>
      <w:r>
        <w:t>Разрешая вопрос о вещественных доказательствах, прихожу к следующим выводам.</w:t>
      </w:r>
    </w:p>
    <w:p w:rsidR="00A77B3E" w:rsidP="00D71BB9">
      <w:pPr>
        <w:ind w:firstLine="720"/>
        <w:jc w:val="both"/>
      </w:pPr>
      <w:r>
        <w:t>В силу части 1 ст. 54 ФЗ от 20.12.2004 N 166-ФЗ " О рыболовстве и сохранении водных биологических ресурсов" незаконно добытые "выловленн</w:t>
      </w:r>
      <w:r>
        <w:t>ые) водные биоресурсы и продукты их переработки, а также судна и орудия незаконной добычи (вылова) водных биоресурсов подлежат безвозмездному изъятию или конфискации в порядке, установленном законодательством Российской Федерации.</w:t>
      </w:r>
    </w:p>
    <w:p w:rsidR="00A77B3E" w:rsidP="00D71BB9">
      <w:pPr>
        <w:ind w:firstLine="720"/>
        <w:jc w:val="both"/>
      </w:pPr>
      <w:r>
        <w:t>В соответствии с ч. 3 ст.</w:t>
      </w:r>
      <w:r>
        <w:t xml:space="preserve"> 3.7 КоАП РФ, изъятые у Асанова А.А. водные биологические ресурсы - «мидия черноморская травяная», общим весом ИЗЪЯТО</w:t>
      </w:r>
      <w:r>
        <w:t xml:space="preserve">, ИЗЪЯТО </w:t>
      </w:r>
      <w:r>
        <w:t>экземпляров, являющиеся предметом совершения административного правонарушения, переданные на ответственное хранение в НАИМЕНОВАН</w:t>
      </w:r>
      <w:r>
        <w:t>ИЕ ОРГАНИЗАЦИИ по акту приема - передачи от ДАТА, подлежат уничтожению, ввиду их невозможности возвращения в среду обитания.</w:t>
      </w:r>
    </w:p>
    <w:p w:rsidR="00A77B3E" w:rsidP="00D71BB9">
      <w:pPr>
        <w:ind w:firstLine="720"/>
        <w:jc w:val="both"/>
      </w:pPr>
      <w:r>
        <w:t>Санкцией ч.2 ст.8.17 КоАП РФ, предусмотрено назначение административного штрафа на граждан в размере от одной второй до одного разм</w:t>
      </w:r>
      <w:r>
        <w:t>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 w:rsidP="00D71BB9">
      <w:pPr>
        <w:ind w:firstLine="720"/>
        <w:jc w:val="both"/>
      </w:pPr>
      <w:r>
        <w:t>При таких обстоятельствах, а также учитывая личность лица при</w:t>
      </w:r>
      <w:r>
        <w:t>влекаемого к ответственности, суд считает необходимым назначить Асанову А.А. наказание в виде административного штрафа в размере одной второй стоимости водных биологических ресурсов, явившихся предметом административного правонарушения.</w:t>
      </w:r>
    </w:p>
    <w:p w:rsidR="00A77B3E" w:rsidP="00D71BB9">
      <w:pPr>
        <w:ind w:firstLine="720"/>
        <w:jc w:val="both"/>
      </w:pPr>
      <w:r>
        <w:t>На основании ч.2 ст</w:t>
      </w:r>
      <w:r>
        <w:t>.8.17 Кодекса Российской Федерации об административных правонарушениях, и руководствуясь ст.ст.23.1, 29.9-29.11 КРФ о АП, мировой судья,-</w:t>
      </w:r>
    </w:p>
    <w:p w:rsidR="00A77B3E" w:rsidP="00D71BB9">
      <w:pPr>
        <w:jc w:val="both"/>
      </w:pPr>
    </w:p>
    <w:p w:rsidR="00A77B3E" w:rsidP="00D71BB9">
      <w:pPr>
        <w:jc w:val="both"/>
      </w:pPr>
    </w:p>
    <w:p w:rsidR="00A77B3E" w:rsidP="00D71BB9">
      <w:pPr>
        <w:jc w:val="both"/>
      </w:pPr>
    </w:p>
    <w:p w:rsidR="00A77B3E" w:rsidP="00D71BB9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D71BB9" w:rsidP="00D71BB9">
      <w:pPr>
        <w:jc w:val="both"/>
      </w:pPr>
    </w:p>
    <w:p w:rsidR="00A77B3E" w:rsidP="00D71BB9">
      <w:pPr>
        <w:ind w:firstLine="720"/>
        <w:jc w:val="both"/>
      </w:pPr>
      <w:r>
        <w:t xml:space="preserve">Асанова Александра Анатольевича, </w:t>
      </w:r>
      <w:r>
        <w:t>ПАСПОРТНЫЕ ДАННЫЕ, гражданина Российской Федерации, признать виновным в совершении административного правонарушения, предусмотренного частью 2 статьи 8.17 КоАП РФ и назначить ему наказание в виде административного штрафа в размере 238 (двести тридцать восе</w:t>
      </w:r>
      <w:r>
        <w:t>мь) руб. 75 коп</w:t>
      </w:r>
      <w:r>
        <w:t xml:space="preserve">., </w:t>
      </w:r>
      <w:r>
        <w:t>без конфискации.</w:t>
      </w:r>
    </w:p>
    <w:p w:rsidR="00A77B3E" w:rsidP="00D71BB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</w:t>
      </w:r>
      <w:r>
        <w:t>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</w:t>
      </w:r>
      <w:r>
        <w:t xml:space="preserve">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01083 01 0017 140; ОКТМО 35656000; постановление </w:t>
      </w:r>
      <w:r>
        <w:t>№5-92-382/2021.</w:t>
      </w:r>
    </w:p>
    <w:p w:rsidR="00A77B3E" w:rsidP="00D71BB9">
      <w:pPr>
        <w:ind w:firstLine="720"/>
        <w:jc w:val="both"/>
      </w:pPr>
      <w:r>
        <w:t>Разъяснить Асанову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1BB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</w:t>
      </w:r>
      <w:r>
        <w:t xml:space="preserve">ости, направляет судье, вынесшему постановление. </w:t>
      </w:r>
    </w:p>
    <w:p w:rsidR="00A77B3E" w:rsidP="00D71BB9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 xml:space="preserve">до пятнадцати суток, либо обязательные работы на срок до пятидесяти часов (ч.1 ст.20.25 КоАП РФ).   </w:t>
      </w:r>
    </w:p>
    <w:p w:rsidR="00A77B3E" w:rsidP="00D71BB9">
      <w:pPr>
        <w:ind w:firstLine="720"/>
        <w:jc w:val="both"/>
      </w:pPr>
      <w:r>
        <w:t>Изъятые водные биологические ресурсы - «мидия черноморская», общим весом ИЗЪЯТО</w:t>
      </w:r>
      <w:r>
        <w:t>, ИЗЪЯТО</w:t>
      </w:r>
      <w:r>
        <w:t xml:space="preserve"> экземпляров, переданные на ответственное хранение в НАИМЕНОВАНИЕ </w:t>
      </w:r>
      <w:r>
        <w:t>ОРГАНИЗАЦИИ (г. Севастополь, ул. Симферопольское шоссе, д.8), по акту приема – передачи №НОМЕР</w:t>
      </w:r>
      <w:r>
        <w:t xml:space="preserve"> от ДАТА, - уничтожить.</w:t>
      </w:r>
    </w:p>
    <w:p w:rsidR="00A77B3E" w:rsidP="00D71BB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</w:t>
      </w:r>
      <w:r>
        <w:t xml:space="preserve"> района республики Крым в течение 10 суток со дня вручения или получения копии постановления.</w:t>
      </w:r>
    </w:p>
    <w:p w:rsidR="00A77B3E" w:rsidP="00D71BB9">
      <w:pPr>
        <w:jc w:val="both"/>
      </w:pPr>
    </w:p>
    <w:p w:rsidR="00A77B3E" w:rsidP="00D71BB9">
      <w:pPr>
        <w:jc w:val="both"/>
      </w:pPr>
    </w:p>
    <w:p w:rsidR="00A77B3E" w:rsidP="00D71BB9">
      <w:pPr>
        <w:ind w:firstLine="720"/>
        <w:jc w:val="both"/>
      </w:pPr>
      <w:r>
        <w:t>Мировой судья</w:t>
      </w:r>
      <w:r>
        <w:tab/>
      </w:r>
      <w:r>
        <w:tab/>
      </w:r>
      <w:r>
        <w:t xml:space="preserve">           подпись</w:t>
      </w:r>
      <w:r>
        <w:tab/>
      </w:r>
      <w:r>
        <w:tab/>
      </w:r>
      <w:r>
        <w:t xml:space="preserve">       О.В. </w:t>
      </w:r>
      <w:r>
        <w:t>Байбарза</w:t>
      </w:r>
    </w:p>
    <w:p w:rsidR="00A77B3E" w:rsidP="00D71BB9">
      <w:pPr>
        <w:jc w:val="both"/>
      </w:pPr>
    </w:p>
    <w:p w:rsidR="00D71BB9" w:rsidRPr="006D51A8" w:rsidP="00D71BB9">
      <w:pPr>
        <w:ind w:firstLine="720"/>
        <w:jc w:val="both"/>
      </w:pPr>
      <w:r w:rsidRPr="006D51A8">
        <w:t>«СОГЛАСОВАНО»</w:t>
      </w:r>
    </w:p>
    <w:p w:rsidR="00D71BB9" w:rsidRPr="006D51A8" w:rsidP="00D71BB9">
      <w:pPr>
        <w:ind w:firstLine="720"/>
        <w:jc w:val="both"/>
      </w:pPr>
    </w:p>
    <w:p w:rsidR="00D71BB9" w:rsidRPr="006D51A8" w:rsidP="00D71BB9">
      <w:pPr>
        <w:ind w:firstLine="720"/>
        <w:jc w:val="both"/>
      </w:pPr>
      <w:r w:rsidRPr="006D51A8">
        <w:t>Мировой судья</w:t>
      </w:r>
    </w:p>
    <w:p w:rsidR="00D71BB9" w:rsidRPr="006D51A8" w:rsidP="00D71BB9">
      <w:pPr>
        <w:ind w:firstLine="720"/>
        <w:jc w:val="both"/>
      </w:pPr>
      <w:r w:rsidRPr="006D51A8">
        <w:t>судебного участка №92</w:t>
      </w:r>
    </w:p>
    <w:p w:rsidR="00D71BB9" w:rsidRPr="006D51A8" w:rsidP="00D71BB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D71BB9" w:rsidP="00D71BB9">
      <w:pPr>
        <w:jc w:val="both"/>
      </w:pPr>
    </w:p>
    <w:sectPr w:rsidSect="00D71B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B9"/>
    <w:rsid w:val="006D51A8"/>
    <w:rsid w:val="00A77B3E"/>
    <w:rsid w:val="00D71B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