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38BC">
      <w:pPr>
        <w:jc w:val="right"/>
      </w:pPr>
      <w:r>
        <w:t xml:space="preserve"> Дело №5-92-383/2021</w:t>
      </w:r>
    </w:p>
    <w:p w:rsidR="00A77B3E" w:rsidP="003938BC">
      <w:pPr>
        <w:jc w:val="right"/>
      </w:pPr>
      <w:r>
        <w:t xml:space="preserve">                                                   УИД: 91MS0092-01-2022-001803-28</w:t>
      </w:r>
    </w:p>
    <w:p w:rsidR="00A77B3E" w:rsidP="003938BC">
      <w:pPr>
        <w:jc w:val="both"/>
      </w:pPr>
    </w:p>
    <w:p w:rsidR="00A77B3E" w:rsidP="003938BC">
      <w:pPr>
        <w:jc w:val="center"/>
      </w:pPr>
      <w:r>
        <w:t>П</w:t>
      </w:r>
      <w:r>
        <w:t xml:space="preserve"> О С Т А Н О В Л Е Н И Е</w:t>
      </w:r>
    </w:p>
    <w:p w:rsidR="003938BC" w:rsidP="003938BC">
      <w:pPr>
        <w:jc w:val="center"/>
      </w:pPr>
    </w:p>
    <w:p w:rsidR="00A77B3E" w:rsidP="003938BC">
      <w:pPr>
        <w:jc w:val="both"/>
      </w:pPr>
      <w:r>
        <w:t xml:space="preserve">16 сентября 2022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3938BC" w:rsidP="003938BC">
      <w:pPr>
        <w:jc w:val="both"/>
      </w:pPr>
    </w:p>
    <w:p w:rsidR="00A77B3E" w:rsidP="003938B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</w:t>
      </w:r>
      <w:r>
        <w:t>Ф, ст.ст.24.2, 24.3, 24.4, 25.1, 29.7 КоАП РФ, рассмотрев в открытом судебном заседании дело об административном правонарушении, предусмотренном ч.1 ст.19.24 КоАП РФ в отношении</w:t>
      </w:r>
      <w:r>
        <w:t xml:space="preserve"> Женихова Владимира Юрьевича, ПАСПОРТНЫЕ ДАННЫЕ, гражданина Российской Федераци</w:t>
      </w:r>
      <w:r>
        <w:t xml:space="preserve">и, ПАСПОРТНЫЕ ДАННЫЕ, не работающего, зарегистрированного и проживающего по адресу: АДРЕС, </w:t>
      </w:r>
    </w:p>
    <w:p w:rsidR="00A77B3E" w:rsidP="003938BC">
      <w:pPr>
        <w:jc w:val="center"/>
      </w:pPr>
      <w:r>
        <w:t>У С Т А Н О В И Л:</w:t>
      </w:r>
    </w:p>
    <w:p w:rsidR="003938BC" w:rsidP="003938BC">
      <w:pPr>
        <w:jc w:val="center"/>
      </w:pPr>
    </w:p>
    <w:p w:rsidR="00A77B3E" w:rsidP="003938BC">
      <w:pPr>
        <w:ind w:firstLine="720"/>
        <w:jc w:val="both"/>
      </w:pPr>
      <w:r>
        <w:t>Женихов В.Ю. совершил несоблюдение лицом, в отношении которого установлен административный надзор, администрат</w:t>
      </w:r>
      <w:r>
        <w:t>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3938BC">
      <w:pPr>
        <w:ind w:firstLine="720"/>
        <w:jc w:val="both"/>
      </w:pPr>
      <w:r>
        <w:t>ДАТА в ВРЕМЯ</w:t>
      </w:r>
      <w:r>
        <w:t xml:space="preserve"> часов, Женихов В.Ю., находясь под административным надзоро</w:t>
      </w:r>
      <w:r>
        <w:t>м, отсутствовал по месту жительства по адресу: АДРЕС,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запрещение пребывания вне жилого или иного помещения, яв</w:t>
      </w:r>
      <w:r>
        <w:t>ляющегося местом жительства 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 xml:space="preserve">о ВРЕМЯ час. следующих суток, т.е. совершил административное правонарушение, предусмотренное ч.1 ст.19.24 КоАП РФ. </w:t>
      </w:r>
      <w:r>
        <w:tab/>
      </w:r>
    </w:p>
    <w:p w:rsidR="00A77B3E" w:rsidP="003938BC">
      <w:pPr>
        <w:ind w:firstLine="720"/>
        <w:jc w:val="both"/>
      </w:pPr>
      <w:r>
        <w:t>В судебном заседании Женихов В.Ю. свою вину признал в полном объе</w:t>
      </w:r>
      <w:r>
        <w:t>ме, в содеянном раскаялся.</w:t>
      </w:r>
    </w:p>
    <w:p w:rsidR="00A77B3E" w:rsidP="003938BC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В.Ю., в совершении административного правонаруше</w:t>
      </w:r>
      <w:r>
        <w:t xml:space="preserve">ния, предусмотренного ч.1 ст.19.24 Кодекса РФ об административных правонарушениях, установлена. </w:t>
      </w:r>
    </w:p>
    <w:p w:rsidR="00A77B3E" w:rsidP="003938BC">
      <w:pPr>
        <w:ind w:firstLine="720"/>
        <w:jc w:val="both"/>
      </w:pPr>
      <w:r>
        <w:t xml:space="preserve">Факт совершения </w:t>
      </w:r>
      <w:r>
        <w:t>Жениховым</w:t>
      </w:r>
      <w:r>
        <w:t xml:space="preserve"> В.Ю. указанного правонарушения подтверждается: </w:t>
      </w:r>
    </w:p>
    <w:p w:rsidR="00A77B3E" w:rsidP="003938BC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</w:t>
      </w:r>
      <w:r>
        <w:t xml:space="preserve">иксировано существо правонарушения (л.д.1); </w:t>
      </w:r>
    </w:p>
    <w:p w:rsidR="00A77B3E" w:rsidP="003938BC">
      <w:pPr>
        <w:ind w:firstLine="720"/>
        <w:jc w:val="both"/>
      </w:pPr>
      <w:r>
        <w:t xml:space="preserve">- рапортом ст. инспектора НОАН ОУУП и ПДН ОМВД по Черноморскому району </w:t>
      </w:r>
      <w:r>
        <w:t>от</w:t>
      </w:r>
      <w:r>
        <w:t xml:space="preserve"> ДАТА (л.д.2);</w:t>
      </w:r>
    </w:p>
    <w:p w:rsidR="00A77B3E" w:rsidP="003938BC">
      <w:pPr>
        <w:ind w:firstLine="720"/>
        <w:jc w:val="both"/>
      </w:pPr>
      <w:r>
        <w:t xml:space="preserve">- актом посещения поднадзорного лица </w:t>
      </w:r>
      <w:r>
        <w:t>от</w:t>
      </w:r>
      <w:r>
        <w:t xml:space="preserve"> ДАТА (л.д.3);</w:t>
      </w:r>
    </w:p>
    <w:p w:rsidR="00A77B3E" w:rsidP="003938BC">
      <w:pPr>
        <w:ind w:firstLine="720"/>
        <w:jc w:val="both"/>
      </w:pPr>
      <w:r>
        <w:t>- копией рапорта мл</w:t>
      </w:r>
      <w:r>
        <w:t>.</w:t>
      </w:r>
      <w:r>
        <w:t xml:space="preserve"> </w:t>
      </w:r>
      <w:r>
        <w:t>о</w:t>
      </w:r>
      <w:r>
        <w:t>/у ОУР ОМВД России по Черноморскому району от Д</w:t>
      </w:r>
      <w:r>
        <w:t>АТА (л.д.4);</w:t>
      </w:r>
    </w:p>
    <w:p w:rsidR="00A77B3E" w:rsidP="003938BC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 соответствии с которым в отношении Женихова В.Ю. установлен административный надзор на срок два года и установлены административные ограничения, в том числе </w:t>
      </w:r>
      <w:r>
        <w:t>в виде запрещения пребывания вне жилого или иного помещения, являющегося местом жительства 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(л.д.5-7);</w:t>
      </w:r>
    </w:p>
    <w:p w:rsidR="00A77B3E" w:rsidP="003938BC">
      <w:pPr>
        <w:ind w:firstLine="720"/>
        <w:jc w:val="both"/>
      </w:pPr>
      <w:r>
        <w:t xml:space="preserve">- копией предупреждения, объявленного </w:t>
      </w:r>
      <w:r>
        <w:t>Женихову</w:t>
      </w:r>
      <w:r>
        <w:t xml:space="preserve"> В.А. ДАТА (л.д.8);</w:t>
      </w:r>
    </w:p>
    <w:p w:rsidR="00A77B3E" w:rsidP="003938BC">
      <w:pPr>
        <w:ind w:firstLine="720"/>
        <w:jc w:val="both"/>
      </w:pPr>
      <w:r>
        <w:t>- копией расп</w:t>
      </w:r>
      <w:r>
        <w:t>иски об ознакомлении Женихова В.Ю.  с установленными ограничениями, а также правами и обязанностями поднадзорного лица (л.д.9).</w:t>
      </w:r>
    </w:p>
    <w:p w:rsidR="00A77B3E" w:rsidP="003938BC">
      <w:pPr>
        <w:jc w:val="both"/>
      </w:pPr>
      <w:r>
        <w:tab/>
      </w:r>
      <w:r>
        <w:t xml:space="preserve">За совершенное Жениховым В.Ю. </w:t>
      </w:r>
      <w:r>
        <w:t xml:space="preserve"> административное правонарушение предусмотрена ответственность по ч.1 ст.19.24 КоАП РФ, согласно</w:t>
      </w:r>
      <w:r>
        <w:t xml:space="preserve"> которой несоблюдение лицом, в </w:t>
      </w:r>
      <w:r>
        <w:t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</w:t>
      </w:r>
      <w:r>
        <w:t>го деяния, - влечет наложение административного штрафа в размере от одной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3938BC">
      <w:pPr>
        <w:jc w:val="both"/>
      </w:pPr>
      <w:r>
        <w:t xml:space="preserve"> </w:t>
      </w:r>
      <w:r>
        <w:tab/>
        <w:t xml:space="preserve">К числу обстоятельств, смягчающих административную ответственность, согласно ст. 4.2 </w:t>
      </w:r>
      <w:r>
        <w:t>КоАП РФ, суд относит раскаяние лица, совершившего административное правонарушение.</w:t>
      </w:r>
    </w:p>
    <w:p w:rsidR="00A77B3E" w:rsidP="003938BC">
      <w:pPr>
        <w:ind w:firstLine="720"/>
        <w:jc w:val="both"/>
      </w:pPr>
      <w:r>
        <w:t>Отягчающих ответственность Женихова В.Ю.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938BC">
      <w:pPr>
        <w:ind w:firstLine="720"/>
        <w:jc w:val="both"/>
      </w:pPr>
      <w:r>
        <w:t xml:space="preserve">Срок </w:t>
      </w:r>
      <w:r>
        <w:t>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3938BC">
      <w:pPr>
        <w:ind w:firstLine="720"/>
        <w:jc w:val="both"/>
      </w:pPr>
      <w:r>
        <w:t>П</w:t>
      </w:r>
      <w:r>
        <w:t>ри назначении наказания суд учитывает характер совершенного Жениховым В.Ю. 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</w:t>
      </w:r>
      <w:r>
        <w:t>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3938BC">
      <w:pPr>
        <w:ind w:firstLine="720"/>
        <w:jc w:val="both"/>
      </w:pPr>
      <w:r>
        <w:t xml:space="preserve">На основании ч.1 ст.19.24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A77B3E" w:rsidP="003938BC">
      <w:pPr>
        <w:jc w:val="both"/>
      </w:pPr>
    </w:p>
    <w:p w:rsidR="00A77B3E" w:rsidP="003938BC">
      <w:pPr>
        <w:jc w:val="center"/>
      </w:pPr>
      <w:r>
        <w:t>ПОСТАНОВИЛ:</w:t>
      </w:r>
    </w:p>
    <w:p w:rsidR="00A77B3E" w:rsidP="003938BC">
      <w:pPr>
        <w:jc w:val="both"/>
      </w:pPr>
    </w:p>
    <w:p w:rsidR="00A77B3E" w:rsidP="003938BC">
      <w:pPr>
        <w:ind w:firstLine="720"/>
        <w:jc w:val="both"/>
      </w:pPr>
      <w:r>
        <w:t>Женихова Владимира Юрьевича, ПАСПОРТНЫЕ ДАННЫЕ, гражданина Российской Федерации, признать виновным в совершении административного пр</w:t>
      </w:r>
      <w:r>
        <w:t xml:space="preserve">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3938BC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</w:t>
      </w:r>
      <w:r>
        <w:t>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</w:t>
      </w:r>
      <w:r>
        <w:t>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</w:t>
      </w:r>
      <w:r>
        <w:t>чет  04752203230 в УФК по  Республике Крым; Код Сводного реестра 35220323; КБК 828 1 16 01193 01 0024 140; УИН: 0410760300925003832219168;  ОКТМО 35656000; постановление №5-92-383/2022.</w:t>
      </w:r>
    </w:p>
    <w:p w:rsidR="00A77B3E" w:rsidP="003938BC">
      <w:pPr>
        <w:ind w:firstLine="720"/>
        <w:jc w:val="both"/>
      </w:pPr>
      <w:r>
        <w:t>Разъяснить Женихову В.Ю.,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3938B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938BC">
      <w:pPr>
        <w:ind w:firstLine="720"/>
        <w:jc w:val="both"/>
      </w:pPr>
      <w:r>
        <w:t>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 (ч.1 ст.20.25 КоАП РФ).</w:t>
      </w:r>
    </w:p>
    <w:p w:rsidR="00A77B3E" w:rsidP="003938B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3938BC">
      <w:pPr>
        <w:jc w:val="both"/>
      </w:pPr>
    </w:p>
    <w:p w:rsidR="00A77B3E" w:rsidP="003938B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И.В. Солодченко</w:t>
      </w:r>
    </w:p>
    <w:p w:rsidR="003938BC" w:rsidP="003938BC">
      <w:pPr>
        <w:jc w:val="both"/>
      </w:pPr>
    </w:p>
    <w:p w:rsidR="003938BC" w:rsidRPr="006D51A8" w:rsidP="003938BC">
      <w:pPr>
        <w:ind w:firstLine="720"/>
        <w:jc w:val="both"/>
      </w:pPr>
      <w:r w:rsidRPr="006D51A8">
        <w:t>«СОГЛАСОВАНО»</w:t>
      </w:r>
    </w:p>
    <w:p w:rsidR="003938BC" w:rsidRPr="006D51A8" w:rsidP="003938BC">
      <w:pPr>
        <w:ind w:firstLine="720"/>
        <w:jc w:val="both"/>
      </w:pPr>
    </w:p>
    <w:p w:rsidR="003938BC" w:rsidRPr="006D51A8" w:rsidP="003938BC">
      <w:pPr>
        <w:ind w:firstLine="720"/>
        <w:jc w:val="both"/>
      </w:pPr>
      <w:r w:rsidRPr="006D51A8">
        <w:t>Мировой судья</w:t>
      </w:r>
    </w:p>
    <w:p w:rsidR="003938BC" w:rsidRPr="006D51A8" w:rsidP="003938BC">
      <w:pPr>
        <w:ind w:firstLine="720"/>
        <w:jc w:val="both"/>
      </w:pPr>
      <w:r w:rsidRPr="006D51A8">
        <w:t>судебного участка №92</w:t>
      </w:r>
    </w:p>
    <w:p w:rsidR="003938BC" w:rsidRPr="006D51A8" w:rsidP="003938B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938BC" w:rsidP="003938BC">
      <w:pPr>
        <w:jc w:val="both"/>
      </w:pPr>
    </w:p>
    <w:p w:rsidR="00A77B3E" w:rsidP="003938BC">
      <w:pPr>
        <w:jc w:val="both"/>
      </w:pPr>
    </w:p>
    <w:sectPr w:rsidSect="003938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C"/>
    <w:rsid w:val="003938B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