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D78EC">
      <w:pPr>
        <w:jc w:val="right"/>
      </w:pPr>
      <w:r>
        <w:t xml:space="preserve">           Дело №5-92-392/2022 </w:t>
      </w:r>
    </w:p>
    <w:p w:rsidR="00A77B3E" w:rsidP="00CD78EC">
      <w:pPr>
        <w:jc w:val="right"/>
      </w:pPr>
      <w:r>
        <w:t xml:space="preserve">                                            УИД: 91MS0092-01-2022-001839-17</w:t>
      </w:r>
    </w:p>
    <w:p w:rsidR="00A77B3E" w:rsidP="00CD78EC">
      <w:pPr>
        <w:jc w:val="both"/>
      </w:pPr>
    </w:p>
    <w:p w:rsidR="00A77B3E" w:rsidP="00CD78EC">
      <w:pPr>
        <w:jc w:val="center"/>
      </w:pPr>
      <w:r>
        <w:t>П О С Т А Н О В Л Е Н И Е</w:t>
      </w:r>
    </w:p>
    <w:p w:rsidR="00A77B3E" w:rsidP="00CD78EC">
      <w:pPr>
        <w:jc w:val="both"/>
      </w:pPr>
    </w:p>
    <w:p w:rsidR="00A77B3E" w:rsidP="00CD78EC">
      <w:pPr>
        <w:jc w:val="both"/>
      </w:pPr>
      <w:r>
        <w:t xml:space="preserve">13 октября 2022 года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A77B3E" w:rsidP="00CD78EC">
      <w:pPr>
        <w:jc w:val="both"/>
      </w:pPr>
    </w:p>
    <w:p w:rsidR="00A77B3E" w:rsidP="00CD78E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 – генерального директора ООО «Чёрный янтарь» - Мельника Евгения Викторовича, ПАСПОРТНЫЕ ДАННЫЕ, гражданина Российской Федерации, ПАСПОРТНЫЕ ДАННЫЕ,</w:t>
      </w:r>
    </w:p>
    <w:p w:rsidR="00A77B3E" w:rsidP="00CD78EC">
      <w:pPr>
        <w:ind w:firstLine="720"/>
        <w:jc w:val="both"/>
      </w:pPr>
      <w:r>
        <w:t>о совершении административног</w:t>
      </w:r>
      <w:r>
        <w:t>о правонарушения, предусмотренного ч.1 ст.15.6 КоАП РФ,</w:t>
      </w:r>
    </w:p>
    <w:p w:rsidR="00A77B3E" w:rsidP="00CD78EC">
      <w:pPr>
        <w:jc w:val="center"/>
      </w:pPr>
      <w:r>
        <w:t>У С Т А Н О В И Л:</w:t>
      </w:r>
    </w:p>
    <w:p w:rsidR="00A77B3E" w:rsidP="00CD78EC">
      <w:pPr>
        <w:jc w:val="both"/>
      </w:pPr>
    </w:p>
    <w:p w:rsidR="00A77B3E" w:rsidP="00CD78EC">
      <w:pPr>
        <w:ind w:firstLine="720"/>
        <w:jc w:val="both"/>
      </w:pPr>
      <w:r>
        <w:t>ДАТА, Мельник Е.В, являясь должностным лицом, а именно генеральным директором ООО «Чёрный янтарь» (адрес юридического лица: Республика Крым,</w:t>
      </w:r>
      <w:r>
        <w:t xml:space="preserve"> пгт. Черноморское, ул. Революции, д.3Д, зд.99, скл. В), нарушил законодательство Российской Федерации о налогах и сборах, в части   непредставления, в установленный п.1, п.3 ст. 289 Налогового кодекса Российской Федерации срок, налоговой декларации (налог</w:t>
      </w:r>
      <w:r>
        <w:t>ового расчета авансового платежа) по налогу на прибыль организаций за 9 месяцев 2021 года, т.е. совершил административное правонарушение, предусмотренное ч.1 ст.15.6 КоАП РФ.</w:t>
      </w:r>
    </w:p>
    <w:p w:rsidR="00A77B3E" w:rsidP="00CD78EC">
      <w:pPr>
        <w:ind w:firstLine="720"/>
        <w:jc w:val="both"/>
      </w:pPr>
      <w:r>
        <w:t>В судебное заседание должностное  лицо, в отношении которого ведется производство</w:t>
      </w:r>
      <w:r>
        <w:t xml:space="preserve"> по делу об административном правонарушении, - Мельник Е.В. не явился, о дне, времени и месте рассмотрения дела извещен в установленном законом порядке, о чем в деле имеется уведомлением о вручении почтового отправления, о причинах неявки суд не известил, </w:t>
      </w:r>
      <w:r>
        <w:t xml:space="preserve">ходатайств об отложении рассмотрения дела не представил. </w:t>
      </w:r>
    </w:p>
    <w:p w:rsidR="00A77B3E" w:rsidP="00CD78EC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</w:t>
      </w:r>
      <w:r>
        <w:t>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D78EC">
      <w:pPr>
        <w:ind w:firstLine="720"/>
        <w:jc w:val="both"/>
      </w:pPr>
      <w:r>
        <w:t>Изучив материалы дела, мировой судья прихо</w:t>
      </w:r>
      <w:r>
        <w:t xml:space="preserve">дит к мнению о правомерности вменения в действия Мельник Е.В.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</w:t>
      </w:r>
      <w:r>
        <w:t>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</w:t>
      </w:r>
      <w:r>
        <w:t>аженном виде, за исключением случаев, предусмотренных частью 2 настоящей статьи, по следующим основаниям.</w:t>
      </w:r>
    </w:p>
    <w:p w:rsidR="00A77B3E" w:rsidP="00CD78EC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</w:t>
      </w:r>
      <w: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D78EC">
      <w:pPr>
        <w:ind w:firstLine="720"/>
        <w:jc w:val="both"/>
      </w:pPr>
      <w:r>
        <w:t>Главой 26 КоАП РФ предусмотрены предмет доказывания, доказательства, оценка доказател</w:t>
      </w:r>
      <w:r>
        <w:t>ьств.</w:t>
      </w:r>
    </w:p>
    <w:p w:rsidR="00A77B3E" w:rsidP="00CD78EC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</w:t>
      </w:r>
      <w: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D78EC">
      <w:pPr>
        <w:ind w:firstLine="720"/>
        <w:jc w:val="both"/>
      </w:pPr>
      <w:r>
        <w:t>В соответствии с п.1 ст.289 Налогового кодекса Российской Федерации,</w:t>
      </w:r>
      <w: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</w:t>
      </w:r>
      <w:r>
        <w:t>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CD78EC">
      <w:pPr>
        <w:ind w:firstLine="720"/>
        <w:jc w:val="both"/>
      </w:pPr>
      <w:r>
        <w:t>Согласно п.3 ст.289 НК РФ, налогоплательщики (налоговые а</w:t>
      </w:r>
      <w:r>
        <w:t>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</w:t>
      </w:r>
      <w:r>
        <w:t>яют налоговые декларации в сроки, установленные для уплаты авансовых платежей.</w:t>
      </w:r>
    </w:p>
    <w:p w:rsidR="00A77B3E" w:rsidP="00CD78EC">
      <w:pPr>
        <w:ind w:firstLine="720"/>
        <w:jc w:val="both"/>
      </w:pPr>
      <w:r>
        <w:t>Как установлено судом, фактически налоговая декларация (налоговый расчет авансового платежа) по налогу на прибыль организаций за 9 месяцев 2021  года по ООО «Чёрный янтарь» пред</w:t>
      </w:r>
      <w:r>
        <w:t>ставлена в МИФНС России №6 по РК с нарушением срока – ДАТА (рег.№ НОМЕР</w:t>
      </w:r>
      <w:r>
        <w:t>), предельный 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CD78EC">
      <w:pPr>
        <w:ind w:firstLine="720"/>
        <w:jc w:val="both"/>
      </w:pPr>
      <w:r>
        <w:t>Таким образом, должностное лицо - генеральный дире</w:t>
      </w:r>
      <w:r>
        <w:t>ктор ООО «Чёрный янтарь» - Мельник Е.В. не обеспечил своевременное представление налоговой отчетности, за что предусмотрена административная ответственность по ч.1 ст.15.6 КоАП РФ.</w:t>
      </w:r>
    </w:p>
    <w:p w:rsidR="00A77B3E" w:rsidP="00CD78EC">
      <w:pPr>
        <w:ind w:firstLine="720"/>
        <w:jc w:val="both"/>
      </w:pPr>
      <w:r>
        <w:t>Статьей  2.4 КоАП РФ установлено, что административной ответственности подл</w:t>
      </w:r>
      <w:r>
        <w:t xml:space="preserve">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D78EC">
      <w:pPr>
        <w:ind w:firstLine="720"/>
        <w:jc w:val="both"/>
      </w:pPr>
      <w:r>
        <w:t>Факт совершения Мельник Е.В. административного правонарушения подтверждается:</w:t>
      </w:r>
    </w:p>
    <w:p w:rsidR="00A77B3E" w:rsidP="00CD78EC">
      <w:pPr>
        <w:ind w:firstLine="720"/>
        <w:jc w:val="both"/>
      </w:pPr>
      <w:r>
        <w:t xml:space="preserve">- </w:t>
      </w:r>
      <w:r>
        <w:t xml:space="preserve">протоколом об административном правонарушении № НОМЕР </w:t>
      </w:r>
      <w:r>
        <w:t>от ДАТА (л.д.1-2);</w:t>
      </w:r>
    </w:p>
    <w:p w:rsidR="00A77B3E" w:rsidP="00CD78EC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CD78EC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</w:t>
      </w:r>
      <w:r>
        <w:t xml:space="preserve"> электронном виде (л.д.6).</w:t>
      </w:r>
    </w:p>
    <w:p w:rsidR="00A77B3E" w:rsidP="00CD78E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D78EC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</w:t>
      </w:r>
      <w:r>
        <w:t xml:space="preserve"> Мельник Е.В. в совершении правонарушения.</w:t>
      </w:r>
    </w:p>
    <w:p w:rsidR="00A77B3E" w:rsidP="00CD78EC">
      <w:pPr>
        <w:ind w:firstLine="720"/>
        <w:jc w:val="both"/>
      </w:pPr>
      <w:r>
        <w:t>За совершенное Мельник Е.В.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</w:t>
      </w:r>
      <w:r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</w:t>
      </w:r>
      <w:r>
        <w:t xml:space="preserve">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D78EC">
      <w:pPr>
        <w:ind w:firstLine="720"/>
        <w:jc w:val="both"/>
      </w:pPr>
      <w:r>
        <w:t>Обстоятельств, смягчающих и отягчающих администр</w:t>
      </w:r>
      <w:r>
        <w:t xml:space="preserve">ативную ответственность Мельник Е.В., а также исключающих производство по делу, судом не установлено. </w:t>
      </w:r>
    </w:p>
    <w:p w:rsidR="00A77B3E" w:rsidP="00CD78EC">
      <w:pPr>
        <w:ind w:firstLine="720"/>
        <w:jc w:val="both"/>
      </w:pPr>
      <w:r>
        <w:t>С учетом изложенного, суд считает возможным назначить Мельник Е.В. наказание в пределах санкции статьи, в виде административного штрафа.</w:t>
      </w:r>
    </w:p>
    <w:p w:rsidR="00A77B3E" w:rsidP="00CD78EC">
      <w:pPr>
        <w:ind w:firstLine="720"/>
        <w:jc w:val="both"/>
      </w:pPr>
      <w:r>
        <w:t>На основании ч.1</w:t>
      </w:r>
      <w:r>
        <w:t xml:space="preserve">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CD78EC" w:rsidP="00CD78EC">
      <w:pPr>
        <w:ind w:firstLine="720"/>
        <w:jc w:val="both"/>
      </w:pPr>
    </w:p>
    <w:p w:rsidR="00A77B3E" w:rsidP="00CD78EC">
      <w:pPr>
        <w:jc w:val="center"/>
      </w:pPr>
      <w:r>
        <w:t>ПОСТАНОВИЛ:</w:t>
      </w:r>
    </w:p>
    <w:p w:rsidR="00A77B3E" w:rsidP="00CD78EC">
      <w:pPr>
        <w:jc w:val="both"/>
      </w:pPr>
    </w:p>
    <w:p w:rsidR="00A77B3E" w:rsidP="00CD78EC">
      <w:pPr>
        <w:ind w:firstLine="720"/>
        <w:jc w:val="both"/>
      </w:pPr>
      <w:r>
        <w:t>Должностное лицо - генерального директора ООО «Чёрный янтарь» - Мельника Евгения Викторовича, ПАСПО</w:t>
      </w:r>
      <w:r>
        <w:t>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</w:t>
      </w:r>
      <w:r>
        <w:t xml:space="preserve"> (триста) рублей.</w:t>
      </w:r>
    </w:p>
    <w:p w:rsidR="00A77B3E" w:rsidP="00CD78EC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</w:t>
      </w:r>
      <w:r>
        <w:t>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</w:t>
      </w:r>
      <w:r>
        <w:t xml:space="preserve">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0410760300925003922215156; </w:t>
      </w:r>
      <w:r>
        <w:t>постановление №5-92-392/2022.</w:t>
      </w:r>
    </w:p>
    <w:p w:rsidR="00A77B3E" w:rsidP="00CD78EC">
      <w:pPr>
        <w:ind w:firstLine="720"/>
        <w:jc w:val="both"/>
      </w:pPr>
      <w:r>
        <w:t>Разъяснить Мельник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D78E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CD78E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D78EC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D78EC">
      <w:pPr>
        <w:jc w:val="both"/>
      </w:pPr>
    </w:p>
    <w:p w:rsidR="00A77B3E" w:rsidP="00CD78EC">
      <w:pPr>
        <w:jc w:val="both"/>
      </w:pPr>
    </w:p>
    <w:p w:rsidR="00A77B3E" w:rsidP="00CD78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О.В. Байбарза</w:t>
      </w:r>
    </w:p>
    <w:p w:rsidR="00A77B3E" w:rsidP="00CD78EC">
      <w:pPr>
        <w:jc w:val="both"/>
      </w:pPr>
    </w:p>
    <w:p w:rsidR="00CD78EC" w:rsidRPr="006D51A8" w:rsidP="00CD78EC">
      <w:pPr>
        <w:ind w:firstLine="720"/>
        <w:jc w:val="both"/>
      </w:pPr>
      <w:r w:rsidRPr="006D51A8">
        <w:t>«СОГЛАСОВАНО»</w:t>
      </w:r>
    </w:p>
    <w:p w:rsidR="00CD78EC" w:rsidRPr="006D51A8" w:rsidP="00CD78EC">
      <w:pPr>
        <w:ind w:firstLine="720"/>
        <w:jc w:val="both"/>
      </w:pPr>
    </w:p>
    <w:p w:rsidR="00CD78EC" w:rsidRPr="006D51A8" w:rsidP="00CD78EC">
      <w:pPr>
        <w:ind w:firstLine="720"/>
        <w:jc w:val="both"/>
      </w:pPr>
      <w:r w:rsidRPr="006D51A8">
        <w:t>Мировой судья</w:t>
      </w:r>
    </w:p>
    <w:p w:rsidR="00CD78EC" w:rsidRPr="006D51A8" w:rsidP="00CD78EC">
      <w:pPr>
        <w:ind w:firstLine="720"/>
        <w:jc w:val="both"/>
      </w:pPr>
      <w:r w:rsidRPr="006D51A8">
        <w:t>судебного участка №92</w:t>
      </w:r>
    </w:p>
    <w:p w:rsidR="00CD78EC" w:rsidRPr="006D51A8" w:rsidP="00CD78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D78EC">
      <w:pPr>
        <w:jc w:val="both"/>
      </w:pPr>
    </w:p>
    <w:sectPr w:rsidSect="00CD78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C"/>
    <w:rsid w:val="006D51A8"/>
    <w:rsid w:val="00A77B3E"/>
    <w:rsid w:val="00CD7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