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E7096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№5-92-412/2019</w:t>
      </w:r>
    </w:p>
    <w:p w:rsidR="00A77B3E" w:rsidP="00DE7096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DE7096">
      <w:pPr>
        <w:jc w:val="both"/>
      </w:pPr>
    </w:p>
    <w:p w:rsidR="00A77B3E" w:rsidP="00DE7096">
      <w:pPr>
        <w:jc w:val="both"/>
      </w:pPr>
      <w:r>
        <w:t xml:space="preserve">17  октября 2019 года                                                           </w:t>
      </w:r>
      <w:r>
        <w:t>пгт.Черноморское, Республика Крым</w:t>
      </w:r>
    </w:p>
    <w:p w:rsidR="00A77B3E" w:rsidP="00DE7096">
      <w:pPr>
        <w:jc w:val="both"/>
      </w:pPr>
    </w:p>
    <w:p w:rsidR="00A77B3E" w:rsidP="00DE709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Карапетян </w:t>
      </w:r>
      <w:r>
        <w:t>Сероба</w:t>
      </w:r>
      <w:r>
        <w:t xml:space="preserve"> </w:t>
      </w:r>
      <w:r>
        <w:t>Суреновича</w:t>
      </w:r>
      <w:r>
        <w:t>, ПАСПОРТНЫЕ ДАННЫЕ,</w:t>
      </w:r>
      <w:r>
        <w:t xml:space="preserve"> гражданина Российской Федерации,   работающего монтажником высотных систем</w:t>
      </w:r>
      <w:r>
        <w:t xml:space="preserve"> НАИМЕНОВАНИЕ ПРЕДПРИЯТИЯ</w:t>
      </w:r>
      <w:r>
        <w:t xml:space="preserve">, зарегистрированного и </w:t>
      </w:r>
      <w:r>
        <w:t xml:space="preserve">проживающего по адресу: АДРЕС, </w:t>
      </w:r>
    </w:p>
    <w:p w:rsidR="00A77B3E" w:rsidP="00DE7096">
      <w:pPr>
        <w:jc w:val="both"/>
      </w:pPr>
    </w:p>
    <w:p w:rsidR="00A77B3E" w:rsidP="00DE7096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DE7096">
      <w:pPr>
        <w:jc w:val="both"/>
      </w:pPr>
    </w:p>
    <w:p w:rsidR="00A77B3E" w:rsidP="00DE7096">
      <w:pPr>
        <w:ind w:firstLine="720"/>
        <w:jc w:val="both"/>
      </w:pPr>
      <w:r>
        <w:t>ДАТА в ВРЕМЯ</w:t>
      </w:r>
      <w:r>
        <w:t xml:space="preserve"> часов, Карапетян С.С., находясь по адресу: АДРЕС, около дома №38 по АДРЕС, осуществлял предпринимательскую деятельность  без государственной регистрац</w:t>
      </w:r>
      <w:r>
        <w:t>ии, а именно систематически, c ДАТА занимался перевозкой людей, используя свой автомобиль марки МАРКА АВТМООБИЛЯ, в качестве такси.</w:t>
      </w:r>
    </w:p>
    <w:p w:rsidR="00A77B3E" w:rsidP="00DE7096">
      <w:pPr>
        <w:jc w:val="both"/>
      </w:pPr>
      <w:r>
        <w:t xml:space="preserve">  </w:t>
      </w:r>
      <w:r>
        <w:tab/>
        <w:t>Своими действиями Карапетян С.С. совершил административное правонарушение, предусмотренное  ч.1 ст.14.1  Кодекса РФ об ад</w:t>
      </w:r>
      <w:r>
        <w:t>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DE7096">
      <w:pPr>
        <w:jc w:val="both"/>
      </w:pPr>
      <w:r>
        <w:t xml:space="preserve"> </w:t>
      </w:r>
      <w:r>
        <w:tab/>
        <w:t>В судебное заседание Карап</w:t>
      </w:r>
      <w:r>
        <w:t>етян С.С.  не явился, о дне слушания дела извещен в установленном законом порядке,  имеется заявление о рассмотрении дела в его отсутствие, свою вину признает, в содеянном раскаивается.</w:t>
      </w:r>
    </w:p>
    <w:p w:rsidR="00A77B3E" w:rsidP="00DE7096">
      <w:pPr>
        <w:ind w:firstLine="720"/>
        <w:jc w:val="both"/>
      </w:pPr>
      <w:r>
        <w:t>На основании ч.2 ст. 25.1 КоАП РФ суд считает возможным рассмотреть де</w:t>
      </w:r>
      <w:r>
        <w:t>ло об административном правонарушении в отсутствии лица, привлекаемого к административной ответственности.</w:t>
      </w:r>
    </w:p>
    <w:p w:rsidR="00A77B3E" w:rsidP="00DE7096">
      <w:pPr>
        <w:jc w:val="both"/>
      </w:pPr>
      <w:r>
        <w:t xml:space="preserve"> </w:t>
      </w:r>
      <w:r>
        <w:tab/>
        <w:t>Исследовав материалы дела, суд приходит к выводу, что виновность Карапетян С.С. в совершении административного правонарушения, предусмотренного час</w:t>
      </w:r>
      <w:r>
        <w:t xml:space="preserve">тью 1 статьи 14.1 Кодекса РФ об административных правонарушениях, установлена. </w:t>
      </w:r>
    </w:p>
    <w:p w:rsidR="00A77B3E" w:rsidP="00DE7096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</w:t>
      </w:r>
      <w:r>
        <w:t>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E709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E7096">
      <w:pPr>
        <w:ind w:firstLine="720"/>
        <w:jc w:val="both"/>
      </w:pPr>
      <w:r>
        <w:t>Согласно ст. 26.2 КоАП Р</w:t>
      </w:r>
      <w:r>
        <w:t>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</w:t>
      </w:r>
      <w:r>
        <w:t>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</w:t>
      </w:r>
      <w:r>
        <w:t>ских средств, вещественными доказательствами.</w:t>
      </w:r>
    </w:p>
    <w:p w:rsidR="00A77B3E" w:rsidP="00DE7096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>
        <w:t xml:space="preserve">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E7096">
      <w:pPr>
        <w:jc w:val="both"/>
      </w:pPr>
      <w:r>
        <w:tab/>
        <w:t>Факт совершения  Карапетян С.С. указанного правонарушения подтв</w:t>
      </w:r>
      <w:r>
        <w:t xml:space="preserve">ерждается: </w:t>
      </w:r>
    </w:p>
    <w:p w:rsidR="00A77B3E" w:rsidP="00DE7096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ДАТА, согласно которому ДАТА в ВРЕМЯ</w:t>
      </w:r>
      <w:r>
        <w:t xml:space="preserve"> часов, Карапетян С.С., находясь по адресу: АДРЕС, около дома №38 по АДРЕС, осуществлял предпринимательскую деятельность  без государственной р</w:t>
      </w:r>
      <w:r>
        <w:t>егистрации, а именно систематически, c ДАТА занимался перевозкой людей, используя свой автомобиль марки МАРКА АВТМООБИЛЯ, в качестве такси (л.д.1);</w:t>
      </w:r>
    </w:p>
    <w:p w:rsidR="00A77B3E" w:rsidP="00DE7096">
      <w:pPr>
        <w:jc w:val="both"/>
      </w:pPr>
      <w:r>
        <w:tab/>
        <w:t>- рапортом сотрудника ОГИБДД от ДАТА (л.д.2);</w:t>
      </w:r>
    </w:p>
    <w:p w:rsidR="00A77B3E" w:rsidP="00DE7096">
      <w:pPr>
        <w:jc w:val="both"/>
      </w:pPr>
      <w:r>
        <w:tab/>
        <w:t>- письменным объяснением Карапетян С.С. от ДАТА (л.д.3)</w:t>
      </w:r>
    </w:p>
    <w:p w:rsidR="00A77B3E" w:rsidP="00DE7096">
      <w:pPr>
        <w:jc w:val="both"/>
      </w:pPr>
      <w:r>
        <w:t xml:space="preserve">    </w:t>
      </w:r>
      <w:r>
        <w:t xml:space="preserve">        </w:t>
      </w: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  <w:r>
        <w:tab/>
      </w:r>
    </w:p>
    <w:p w:rsidR="00A77B3E" w:rsidP="00DE7096">
      <w:pPr>
        <w:jc w:val="both"/>
      </w:pPr>
      <w:r>
        <w:tab/>
        <w:t>- фотокопиями водительского удостоверения и свидетельства о регистрации ТС МАРКА АВТМООБИЛЯ,  выданных на имя Карапетян С.С. (л.д.5-6);</w:t>
      </w:r>
    </w:p>
    <w:p w:rsidR="00A77B3E" w:rsidP="00DE7096">
      <w:pPr>
        <w:jc w:val="both"/>
      </w:pPr>
      <w:r>
        <w:t xml:space="preserve">         </w:t>
      </w:r>
      <w:r>
        <w:tab/>
        <w:t>- распечаткой поискового запроса сведений из Е</w:t>
      </w:r>
      <w:r>
        <w:t>ГРЮЛ/ЕГРИП в отношении   Карапетян С.С. согласно которому данных о регистрации последнего в качестве ИП не найдено (л.д.8).</w:t>
      </w:r>
    </w:p>
    <w:p w:rsidR="00A77B3E" w:rsidP="00DE7096">
      <w:pPr>
        <w:jc w:val="both"/>
      </w:pPr>
      <w:r>
        <w:tab/>
        <w:t>Оценивая в совокупности, исследованные по делу доказательства, суд приходит к выводу о том, что вина Карапетян С.С. в совершении ад</w:t>
      </w:r>
      <w:r>
        <w:t xml:space="preserve">министративного правонарушения установлена, и его действия правильно квалифицированы ч.1 ст.14.1 КоАП РФ. </w:t>
      </w:r>
    </w:p>
    <w:p w:rsidR="00A77B3E" w:rsidP="00DE709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</w:t>
      </w:r>
      <w:r>
        <w:t>ое правонарушение.</w:t>
      </w:r>
    </w:p>
    <w:p w:rsidR="00A77B3E" w:rsidP="00DE7096">
      <w:pPr>
        <w:jc w:val="both"/>
      </w:pPr>
      <w:r>
        <w:t xml:space="preserve"> </w:t>
      </w:r>
      <w:r>
        <w:tab/>
        <w:t>Отягчающих ответственность Карапетян С.С.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DE7096">
      <w:pPr>
        <w:ind w:firstLine="720"/>
        <w:jc w:val="both"/>
      </w:pPr>
      <w:r>
        <w:t xml:space="preserve"> За совершенное Карапетян С.С. административное правонарушение п</w:t>
      </w:r>
      <w:r>
        <w:t>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</w:t>
      </w:r>
      <w:r>
        <w:t>ного штрафа в размере от пятисот до двух тысяч рублей.</w:t>
      </w:r>
    </w:p>
    <w:p w:rsidR="00A77B3E" w:rsidP="00DE7096">
      <w:pPr>
        <w:ind w:firstLine="720"/>
        <w:jc w:val="both"/>
      </w:pPr>
      <w:r>
        <w:t>Учитывая наличие смягчающих и отсутствие отягчающих обстоятельств, суд считает возможным назначить Карапетян С.С. наказание в пределах санкции статьи.</w:t>
      </w:r>
    </w:p>
    <w:p w:rsidR="00A77B3E" w:rsidP="00DE7096">
      <w:pPr>
        <w:jc w:val="both"/>
      </w:pPr>
      <w:r>
        <w:t xml:space="preserve"> </w:t>
      </w:r>
      <w:r>
        <w:tab/>
        <w:t xml:space="preserve">На основании ч.1 ст.14.1 Кодекса Российской </w:t>
      </w:r>
      <w:r>
        <w:t>Федерации об административных правонарушениях, руководствуясь ст.ст.23.1, 29.9-29.11 КоАП РФ, мировой судья,</w:t>
      </w:r>
    </w:p>
    <w:p w:rsidR="00DE7096" w:rsidP="00DE7096">
      <w:pPr>
        <w:jc w:val="both"/>
      </w:pPr>
    </w:p>
    <w:p w:rsidR="00A77B3E" w:rsidP="00DE7096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DE7096">
      <w:pPr>
        <w:jc w:val="both"/>
      </w:pPr>
    </w:p>
    <w:p w:rsidR="00A77B3E" w:rsidP="00DE7096">
      <w:pPr>
        <w:ind w:firstLine="720"/>
        <w:jc w:val="both"/>
      </w:pPr>
      <w:r>
        <w:t xml:space="preserve">Карапетян </w:t>
      </w:r>
      <w:r>
        <w:t>Сероба</w:t>
      </w:r>
      <w:r>
        <w:t xml:space="preserve"> </w:t>
      </w:r>
      <w:r>
        <w:t>Суреновича</w:t>
      </w:r>
      <w:r>
        <w:t>, ПАСПОРТНЫЕ ДАННЫЕ</w:t>
      </w:r>
      <w:r>
        <w:t>, гражданина Российской Федерации, признать виновным в совершении правонар</w:t>
      </w:r>
      <w:r>
        <w:t>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DE7096">
      <w:pPr>
        <w:ind w:firstLine="720"/>
        <w:jc w:val="both"/>
      </w:pPr>
      <w:r>
        <w:t>Реквизиты для уплаты штрафа: отделение по Респуб</w:t>
      </w:r>
      <w:r>
        <w:t xml:space="preserve">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18880491190002183695, по</w:t>
      </w:r>
      <w:r>
        <w:t>становление №5-92-412/2019.</w:t>
      </w:r>
    </w:p>
    <w:p w:rsidR="00A77B3E" w:rsidP="00DE7096">
      <w:pPr>
        <w:ind w:firstLine="720"/>
        <w:jc w:val="both"/>
      </w:pPr>
      <w:r>
        <w:t>Разъяснить Карапетян С.С.,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E709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</w:t>
      </w:r>
      <w:r>
        <w:t>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E7096">
      <w:pPr>
        <w:jc w:val="both"/>
      </w:pPr>
    </w:p>
    <w:p w:rsidR="00A77B3E" w:rsidP="00DE709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подпись                        О.В. Байбарза</w:t>
      </w:r>
    </w:p>
    <w:p w:rsidR="00A77B3E" w:rsidP="00DE7096">
      <w:pPr>
        <w:jc w:val="both"/>
      </w:pPr>
    </w:p>
    <w:p w:rsidR="00DE7096" w:rsidP="00DE7096">
      <w:pPr>
        <w:ind w:firstLine="720"/>
        <w:jc w:val="both"/>
      </w:pPr>
      <w:r>
        <w:t>«СОГЛАСОВАНО»</w:t>
      </w:r>
    </w:p>
    <w:p w:rsidR="00DE7096" w:rsidP="00DE7096">
      <w:pPr>
        <w:jc w:val="both"/>
      </w:pPr>
    </w:p>
    <w:p w:rsidR="00DE7096" w:rsidP="00DE7096">
      <w:pPr>
        <w:ind w:firstLine="720"/>
        <w:jc w:val="both"/>
      </w:pPr>
      <w:r>
        <w:t>Мировой судья</w:t>
      </w:r>
    </w:p>
    <w:p w:rsidR="00DE7096" w:rsidP="00DE7096">
      <w:pPr>
        <w:ind w:firstLine="720"/>
        <w:jc w:val="both"/>
      </w:pPr>
      <w:r>
        <w:t>судебного участка №92</w:t>
      </w:r>
    </w:p>
    <w:p w:rsidR="00DE7096" w:rsidP="00DE7096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sectPr w:rsidSect="00DE709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96"/>
    <w:rsid w:val="00A77B3E"/>
    <w:rsid w:val="00DE70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