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FA3F82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№5-92-415/2019</w:t>
      </w:r>
    </w:p>
    <w:p w:rsidR="00FA3F82" w:rsidP="00FA3F82">
      <w:pPr>
        <w:jc w:val="both"/>
      </w:pPr>
    </w:p>
    <w:p w:rsidR="00A77B3E" w:rsidP="00FA3F82">
      <w:pPr>
        <w:jc w:val="both"/>
      </w:pPr>
      <w:r>
        <w:t xml:space="preserve">                                               </w:t>
      </w:r>
      <w:r>
        <w:t xml:space="preserve">     </w:t>
      </w:r>
      <w:r>
        <w:t>П О С Т А Н О В Л Е Н И Е</w:t>
      </w:r>
    </w:p>
    <w:p w:rsidR="00FA3F82" w:rsidP="00FA3F82">
      <w:pPr>
        <w:jc w:val="both"/>
      </w:pPr>
    </w:p>
    <w:p w:rsidR="00A77B3E" w:rsidP="00FA3F82">
      <w:pPr>
        <w:jc w:val="both"/>
      </w:pPr>
      <w:r>
        <w:t xml:space="preserve">17 октября 2019 года           </w:t>
      </w:r>
      <w:r>
        <w:t xml:space="preserve">                                                  </w:t>
      </w:r>
      <w:r>
        <w:t>пгт.Черноморское, Республика Крым</w:t>
      </w:r>
    </w:p>
    <w:p w:rsidR="00FA3F82" w:rsidP="00FA3F82">
      <w:pPr>
        <w:jc w:val="both"/>
      </w:pPr>
    </w:p>
    <w:p w:rsidR="00A77B3E" w:rsidP="00FA3F8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</w:t>
      </w:r>
      <w:r>
        <w:t>П РФ, рассмотрев в открытом судебном заседании дело об административном правонарушении, предусмотренном ст.6.1.1 КоАП РФ в отношении Трибунского Владимира Леонидовича, ПАСПОРТНЫЕ ДАННЫЕ</w:t>
      </w:r>
      <w:r>
        <w:t xml:space="preserve">, гражданина Российской Федерации, </w:t>
      </w:r>
      <w:r>
        <w:t>пенсионера, зарегистрированного по адресу: АДРЕС, проживающего по адресу: АДРЕС,</w:t>
      </w:r>
    </w:p>
    <w:p w:rsidR="00A77B3E" w:rsidP="00FA3F82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FA3F82" w:rsidP="00FA3F82">
      <w:pPr>
        <w:jc w:val="both"/>
      </w:pPr>
    </w:p>
    <w:p w:rsidR="00A77B3E" w:rsidP="00FA3F82">
      <w:pPr>
        <w:ind w:firstLine="720"/>
        <w:jc w:val="both"/>
      </w:pPr>
      <w:r>
        <w:t>Трибунский В.Л. совершил насильственные действия, причинившие физическую боль, но не повлекшие последствия, указанные в ст</w:t>
      </w:r>
      <w:r>
        <w:t>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FA3F82">
      <w:pPr>
        <w:ind w:firstLine="720"/>
        <w:jc w:val="both"/>
      </w:pPr>
      <w:r>
        <w:t>ДАТА в ВРЕМЯ</w:t>
      </w:r>
      <w:r>
        <w:t xml:space="preserve"> часов,  на берегу моря возле АДРЕС, Трибунский В.Л.,  во время конфликта с ФИО, нанес кулаком руки один</w:t>
      </w:r>
      <w:r>
        <w:t xml:space="preserve"> удар в область лица последнему, чем причинил ФИО телесные повреждения в виде ссадин на правой ушной раковине и лице, т.е. совершил административное правонарушение, ответственность за которое предусмотрена ст.6.1.1 КоАП РФ.</w:t>
      </w:r>
    </w:p>
    <w:p w:rsidR="00A77B3E" w:rsidP="00FA3F82">
      <w:pPr>
        <w:ind w:firstLine="720"/>
        <w:jc w:val="both"/>
      </w:pPr>
      <w:r>
        <w:t>В судебном заседании лицо, привл</w:t>
      </w:r>
      <w:r>
        <w:t>екаемое к административной ответственности Трибунский В.Л., вину признал полностью, в содеянном раскаялся.</w:t>
      </w:r>
    </w:p>
    <w:p w:rsidR="00A77B3E" w:rsidP="00FA3F82">
      <w:pPr>
        <w:ind w:firstLine="720"/>
        <w:jc w:val="both"/>
      </w:pPr>
      <w:r>
        <w:t>Потерпевший ФИО в судебном заседании подтвердил факт нанесения ему телесных повреждений ДАТА Трибунским В.Л., претензий материального характера к нем</w:t>
      </w:r>
      <w:r>
        <w:t>у не имеет.</w:t>
      </w:r>
    </w:p>
    <w:p w:rsidR="00A77B3E" w:rsidP="00FA3F82">
      <w:pPr>
        <w:jc w:val="both"/>
      </w:pPr>
      <w:r>
        <w:t>Выслушав пояснения лица, привлекаемого к административной ответственности, потерпевшего, изучив материалы дела об административном правонарушении, суд приходит к следующему.</w:t>
      </w:r>
    </w:p>
    <w:p w:rsidR="00A77B3E" w:rsidP="00FA3F82">
      <w:pPr>
        <w:ind w:firstLine="720"/>
        <w:jc w:val="both"/>
      </w:pPr>
      <w:r>
        <w:t>Статья  6.1.1. Кодекса Российской Федерации об административных правон</w:t>
      </w:r>
      <w:r>
        <w:t>арушениях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</w:t>
      </w:r>
      <w:r>
        <w:t xml:space="preserve">ат уголовно наказуемого деяния, и влечёт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</w:t>
      </w:r>
      <w:r>
        <w:t xml:space="preserve">шестидесяти до ста двадцати часов. </w:t>
      </w:r>
    </w:p>
    <w:p w:rsidR="00A77B3E" w:rsidP="00FA3F82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>
        <w:t>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</w:t>
      </w:r>
      <w:r>
        <w:t>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A3F82">
      <w:pPr>
        <w:ind w:firstLine="720"/>
        <w:jc w:val="both"/>
      </w:pPr>
      <w:r>
        <w:t>По правилам ст. 26.11 Кодекса Российской Федерации об административных правонарушени</w:t>
      </w:r>
      <w:r>
        <w:t xml:space="preserve">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FA3F82">
      <w:pPr>
        <w:ind w:firstLine="720"/>
        <w:jc w:val="both"/>
      </w:pPr>
      <w:r>
        <w:t>Вина Трибунского</w:t>
      </w:r>
      <w:r>
        <w:t xml:space="preserve"> В.Л. подтверждается представленными по делу доказательствами, а именно: </w:t>
      </w:r>
    </w:p>
    <w:p w:rsidR="00A77B3E" w:rsidP="00FA3F82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от ДАТА, согласно которому ДАТА в ВРЕМЯ</w:t>
      </w:r>
      <w:r>
        <w:t xml:space="preserve"> часов,  на берегу моря возле АДРЕС, Трибунский В.Л.,  во время конфликта с ФИО,</w:t>
      </w:r>
      <w:r>
        <w:t xml:space="preserve"> нанес кулаком руки один удар в область лица последнему, чем причинил ФИО телесные повреждения в виде ссадин на правой ушной раковине и лице, которые согласно акту судебного-медицинского освидетельствования №НОМЕР </w:t>
      </w:r>
      <w:r>
        <w:t>от ДАТА, расцениваются как повреждения, не п</w:t>
      </w:r>
      <w:r>
        <w:t>ричинившие вред здоровью человека (л.д.1);</w:t>
      </w:r>
    </w:p>
    <w:p w:rsidR="00A77B3E" w:rsidP="00FA3F82">
      <w:pPr>
        <w:ind w:firstLine="720"/>
        <w:jc w:val="both"/>
      </w:pPr>
      <w:r>
        <w:t>- письменным заявлением ФИО от ДАТА (л.д.3);</w:t>
      </w:r>
    </w:p>
    <w:p w:rsidR="00A77B3E" w:rsidP="00FA3F82">
      <w:pPr>
        <w:ind w:firstLine="720"/>
        <w:jc w:val="both"/>
      </w:pPr>
      <w:r>
        <w:t>- письменным объяснением потерпевшего ФИО от ДАТА (л.д.5);</w:t>
      </w:r>
    </w:p>
    <w:p w:rsidR="00A77B3E" w:rsidP="00FA3F82">
      <w:pPr>
        <w:ind w:firstLine="720"/>
        <w:jc w:val="both"/>
      </w:pPr>
      <w:r>
        <w:t>- письменным объяснением Трибунского В.Л. от ДАТА (л.д.5);</w:t>
      </w:r>
    </w:p>
    <w:p w:rsidR="00A77B3E" w:rsidP="00FA3F82">
      <w:pPr>
        <w:ind w:firstLine="720"/>
        <w:jc w:val="both"/>
      </w:pPr>
      <w:r>
        <w:t>- актом судебно-медицинского освидетельствования №НОМЕР</w:t>
      </w:r>
      <w:r>
        <w:t xml:space="preserve"> от ДАТА, согласно которому у ФИО обнаружены повреждения – ссадины на  правой ушной раковине, лице, кровоподтеки на правой кисти,  повреждения образовались от действия тупых предметов в срок, не противоречащий ДАТА; данные повреждения не повлекли за соб</w:t>
      </w:r>
      <w:r>
        <w:t>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(л.д.8).</w:t>
      </w:r>
    </w:p>
    <w:p w:rsidR="00A77B3E" w:rsidP="00FA3F82">
      <w:pPr>
        <w:ind w:firstLine="720"/>
        <w:jc w:val="both"/>
      </w:pPr>
      <w:r>
        <w:t>Оснований ставить под сомнение достоверность исследованных в судебном заседани</w:t>
      </w:r>
      <w:r>
        <w:t>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A3F82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</w:t>
      </w:r>
      <w:r>
        <w:t xml:space="preserve"> достаточности для разрешения рассматриваемого дела об административном правонарушении, прихожу к выводу о том, что вина Трибунского В.Л. в совершении административного правонарушения нашла свое подтверждение в ходе судебного заседания.</w:t>
      </w:r>
    </w:p>
    <w:p w:rsidR="00A77B3E" w:rsidP="00FA3F82">
      <w:pPr>
        <w:ind w:firstLine="720"/>
        <w:jc w:val="both"/>
      </w:pPr>
      <w:r>
        <w:t>Действия Трибунског</w:t>
      </w:r>
      <w:r>
        <w:t>о В.Л. суд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указанных в статье 115 Уголовного кодекса Российской Федерации, если эти де</w:t>
      </w:r>
      <w:r>
        <w:t>йствия не содержат уголовно наказуемого деяния.</w:t>
      </w:r>
    </w:p>
    <w:p w:rsidR="00A77B3E" w:rsidP="00FA3F82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</w:t>
      </w:r>
      <w:r>
        <w:t>елу об административном правонарушении, не имеется.</w:t>
      </w:r>
    </w:p>
    <w:p w:rsidR="00A77B3E" w:rsidP="00FA3F82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</w:t>
      </w:r>
      <w:r>
        <w:t>ное правонарушение.</w:t>
      </w:r>
    </w:p>
    <w:p w:rsidR="00A77B3E" w:rsidP="00FA3F82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Трибунского В.Л.  не усматривает. </w:t>
      </w:r>
    </w:p>
    <w:p w:rsidR="00A77B3E" w:rsidP="00FA3F82">
      <w:pPr>
        <w:ind w:firstLine="720"/>
        <w:jc w:val="both"/>
      </w:pPr>
      <w:r>
        <w:t>При назначении наказания суд учитыв</w:t>
      </w:r>
      <w:r>
        <w:t>ает характер совершенного административного правонарушения, посягающего на здоровье населения, наличие обстоятельств, смягчающих административную ответственность, отсутствие обстоятельств, отягчающих административную ответственность, а также данные о лично</w:t>
      </w:r>
      <w:r>
        <w:t>сти лица, в отношении которого ведется производство по настоящему делу.</w:t>
      </w:r>
    </w:p>
    <w:p w:rsidR="00A77B3E" w:rsidP="00FA3F82">
      <w:pPr>
        <w:jc w:val="both"/>
      </w:pPr>
      <w:r>
        <w:t xml:space="preserve"> </w:t>
      </w:r>
      <w:r>
        <w:tab/>
      </w:r>
      <w: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Трибунскому В.Л. административное наказание </w:t>
      </w:r>
      <w:r>
        <w:t>в виде штрафа.</w:t>
      </w:r>
    </w:p>
    <w:p w:rsidR="00A77B3E" w:rsidP="00FA3F82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FA3F82">
      <w:pPr>
        <w:jc w:val="both"/>
      </w:pPr>
    </w:p>
    <w:p w:rsidR="00A77B3E" w:rsidP="00FA3F82">
      <w:pPr>
        <w:jc w:val="both"/>
      </w:pPr>
      <w:r>
        <w:t xml:space="preserve">                                                         </w:t>
      </w:r>
      <w:r>
        <w:t xml:space="preserve"> П О С Т А Н О В И Л:</w:t>
      </w:r>
    </w:p>
    <w:p w:rsidR="00A77B3E" w:rsidP="00FA3F82">
      <w:pPr>
        <w:ind w:firstLine="720"/>
        <w:jc w:val="both"/>
      </w:pPr>
      <w:r>
        <w:t>Трибунского Владимира</w:t>
      </w:r>
      <w:r>
        <w:t xml:space="preserve"> Леонидовича, ПАСПОРТНЫЕ ДАННЫЕ</w:t>
      </w:r>
      <w:r>
        <w:t xml:space="preserve">, гражданина </w:t>
      </w:r>
      <w:r>
        <w:t xml:space="preserve">Российской Федерации, признать виновным в совершении правонарушения, предусмотренного ст.6.1.1 КоАП Российской Федерации и назначить ему административное </w:t>
      </w:r>
      <w:r>
        <w:t>наказание в виде админ</w:t>
      </w:r>
      <w:r>
        <w:t>истративного штрафа в размере 5000 (пять тысяч) рублей.</w:t>
      </w:r>
    </w:p>
    <w:p w:rsidR="00A77B3E" w:rsidP="00FA3F82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</w:t>
      </w:r>
      <w:r>
        <w:t>1, КПП 911001001, ОКТМО 35656000, ИНН 9110000232, КБК 18811690050056000140, УИН 18880491190002183925, постановление №5-92-415/2019.</w:t>
      </w:r>
    </w:p>
    <w:p w:rsidR="00A77B3E" w:rsidP="00FA3F82">
      <w:pPr>
        <w:ind w:firstLine="720"/>
        <w:jc w:val="both"/>
      </w:pPr>
      <w:r>
        <w:t>Разъяснить Трибунскому В.Л., что в соответствии со ст. 32.2 КоАП РФ,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FA3F8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A3F82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>
        <w:t>25 КоАП РФ).</w:t>
      </w:r>
    </w:p>
    <w:p w:rsidR="00A77B3E" w:rsidP="00FA3F8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FA3F82">
      <w:pPr>
        <w:jc w:val="both"/>
      </w:pPr>
    </w:p>
    <w:p w:rsidR="00A77B3E" w:rsidP="00FA3F82">
      <w:pPr>
        <w:jc w:val="both"/>
      </w:pPr>
      <w:r>
        <w:t xml:space="preserve">   </w:t>
      </w:r>
      <w:r>
        <w:t xml:space="preserve">      </w:t>
      </w:r>
    </w:p>
    <w:p w:rsidR="00A77B3E" w:rsidP="00FA3F8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</w:t>
      </w:r>
      <w:r>
        <w:t xml:space="preserve">                            О.В. Байбарза</w:t>
      </w:r>
    </w:p>
    <w:p w:rsidR="00A77B3E" w:rsidP="00FA3F82">
      <w:pPr>
        <w:jc w:val="both"/>
      </w:pPr>
    </w:p>
    <w:p w:rsidR="00A77B3E" w:rsidP="00FA3F82">
      <w:pPr>
        <w:jc w:val="both"/>
      </w:pPr>
    </w:p>
    <w:p w:rsidR="00FA3F82" w:rsidRPr="006D51A8" w:rsidP="00FA3F82">
      <w:pPr>
        <w:ind w:firstLine="720"/>
        <w:jc w:val="both"/>
      </w:pPr>
      <w:r w:rsidRPr="006D51A8">
        <w:t>«СОГЛАСОВАНО»</w:t>
      </w:r>
    </w:p>
    <w:p w:rsidR="00FA3F82" w:rsidRPr="006D51A8" w:rsidP="00FA3F82">
      <w:pPr>
        <w:ind w:firstLine="720"/>
        <w:jc w:val="both"/>
      </w:pPr>
    </w:p>
    <w:p w:rsidR="00FA3F82" w:rsidRPr="006D51A8" w:rsidP="00FA3F82">
      <w:pPr>
        <w:ind w:firstLine="720"/>
        <w:jc w:val="both"/>
      </w:pPr>
      <w:r w:rsidRPr="006D51A8">
        <w:t>Мировой судья</w:t>
      </w:r>
    </w:p>
    <w:p w:rsidR="00FA3F82" w:rsidRPr="006D51A8" w:rsidP="00FA3F82">
      <w:pPr>
        <w:ind w:firstLine="720"/>
        <w:jc w:val="both"/>
      </w:pPr>
      <w:r w:rsidRPr="006D51A8">
        <w:t>судебного участка №92</w:t>
      </w:r>
    </w:p>
    <w:p w:rsidR="00FA3F82" w:rsidRPr="006D51A8" w:rsidP="00FA3F8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A3F82">
      <w:pPr>
        <w:jc w:val="both"/>
      </w:pPr>
    </w:p>
    <w:p w:rsidR="00A77B3E" w:rsidP="00FA3F82">
      <w:pPr>
        <w:jc w:val="both"/>
      </w:pPr>
      <w:r>
        <w:t xml:space="preserve"> </w:t>
      </w:r>
    </w:p>
    <w:p w:rsidR="00A77B3E" w:rsidP="00FA3F82">
      <w:pPr>
        <w:jc w:val="both"/>
      </w:pPr>
    </w:p>
    <w:p w:rsidR="00A77B3E" w:rsidP="00FA3F82">
      <w:pPr>
        <w:jc w:val="both"/>
      </w:pPr>
    </w:p>
    <w:p w:rsidR="00A77B3E" w:rsidP="00FA3F82">
      <w:pPr>
        <w:jc w:val="both"/>
      </w:pPr>
    </w:p>
    <w:p w:rsidR="00A77B3E" w:rsidP="00FA3F82">
      <w:pPr>
        <w:jc w:val="both"/>
      </w:pPr>
    </w:p>
    <w:p w:rsidR="00A77B3E" w:rsidP="00FA3F82">
      <w:pPr>
        <w:jc w:val="both"/>
      </w:pPr>
    </w:p>
    <w:p w:rsidR="00A77B3E" w:rsidP="00FA3F82">
      <w:pPr>
        <w:jc w:val="both"/>
      </w:pPr>
    </w:p>
    <w:p w:rsidR="00A77B3E" w:rsidP="00FA3F82">
      <w:pPr>
        <w:jc w:val="both"/>
      </w:pPr>
    </w:p>
    <w:p w:rsidR="00A77B3E" w:rsidP="00FA3F82">
      <w:pPr>
        <w:jc w:val="both"/>
      </w:pPr>
    </w:p>
    <w:sectPr w:rsidSect="00FA3F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82"/>
    <w:rsid w:val="006D51A8"/>
    <w:rsid w:val="00A77B3E"/>
    <w:rsid w:val="00FA3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