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3D5A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№5-92-421/2023 </w:t>
      </w:r>
    </w:p>
    <w:p w:rsidR="00A77B3E" w:rsidP="00403D5A">
      <w:pPr>
        <w:ind w:firstLine="709"/>
        <w:jc w:val="right"/>
      </w:pPr>
      <w:r>
        <w:t xml:space="preserve">                                                                               УИД:91MS0092-01-2023-001647-27</w:t>
      </w:r>
    </w:p>
    <w:p w:rsidR="00A77B3E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403D5A">
      <w:pPr>
        <w:jc w:val="both"/>
      </w:pPr>
      <w:r>
        <w:t xml:space="preserve">28 декабря 2023 года                                </w:t>
      </w:r>
      <w:r>
        <w:tab/>
      </w:r>
      <w:r>
        <w:tab/>
        <w:t xml:space="preserve">     </w:t>
      </w:r>
      <w:r>
        <w:t xml:space="preserve">       </w:t>
      </w:r>
      <w:r>
        <w:t>пгт</w:t>
      </w:r>
      <w:r>
        <w:t>. Черноморское, Республика Крым</w:t>
      </w:r>
    </w:p>
    <w:p w:rsidR="00A77B3E" w:rsidP="00403D5A">
      <w:pPr>
        <w:ind w:firstLine="709"/>
        <w:jc w:val="both"/>
      </w:pPr>
      <w:r>
        <w:t xml:space="preserve">Мировой судья судебного участка №92 Черноморского судебного района (АДРЕС) Республики Крым </w:t>
      </w:r>
      <w:r>
        <w:t>Байбарза</w:t>
      </w:r>
      <w:r>
        <w:t xml:space="preserve"> Ок</w:t>
      </w:r>
      <w:r>
        <w:t xml:space="preserve">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Саперовича</w:t>
      </w:r>
      <w:r>
        <w:t>,</w:t>
      </w:r>
      <w:r>
        <w:t xml:space="preserve"> ПАСПОРТНЫЕ ДАННЫЕ, гражданина Российской Федерации, ПАСПОРТНЫЕ ДАННЫЕ,  не работающего, зарегистрированного и  проживающего по адресу: АДРЕС,</w:t>
      </w:r>
    </w:p>
    <w:p w:rsidR="00403D5A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 xml:space="preserve">                                                  </w:t>
      </w:r>
      <w:r>
        <w:t>У</w:t>
      </w:r>
      <w:r>
        <w:t>СТАНОВИЛ:</w:t>
      </w:r>
    </w:p>
    <w:p w:rsidR="00A77B3E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Р.С., находясь по адресу: АДРЕС</w:t>
      </w:r>
      <w:r>
        <w:t>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ДАТА, т.е. совершил админист</w:t>
      </w:r>
      <w:r>
        <w:t>ративное правонарушение, предусмотренное ч.1 ст.20.25 КоАП РФ.</w:t>
      </w:r>
    </w:p>
    <w:p w:rsidR="00A77B3E" w:rsidP="00403D5A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судебного разбирательства по </w:t>
      </w:r>
      <w:r>
        <w:t>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403D5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</w:t>
      </w:r>
      <w:r>
        <w:t>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</w:t>
      </w:r>
      <w:r>
        <w:t>оевременному и полному рассмотрению дела.</w:t>
      </w:r>
    </w:p>
    <w:p w:rsidR="00A77B3E" w:rsidP="00403D5A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административных правонарушениях, </w:t>
      </w:r>
      <w:r>
        <w:t>установлена.</w:t>
      </w:r>
    </w:p>
    <w:p w:rsidR="00A77B3E" w:rsidP="00403D5A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03D5A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правонарушения подтверждается:</w:t>
      </w:r>
    </w:p>
    <w:p w:rsidR="00A77B3E" w:rsidP="00403D5A">
      <w:pPr>
        <w:ind w:firstLine="709"/>
        <w:jc w:val="both"/>
      </w:pPr>
      <w:r>
        <w:t>- прото</w:t>
      </w:r>
      <w:r>
        <w:t>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403D5A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ДАТА, вступившего в законную </w:t>
      </w:r>
      <w:r>
        <w:t xml:space="preserve">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403D5A">
      <w:pPr>
        <w:ind w:firstLine="709"/>
        <w:jc w:val="both"/>
      </w:pPr>
      <w:r>
        <w:t>Часть 1 статьи 20.25</w:t>
      </w:r>
      <w:r>
        <w:t xml:space="preserve">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403D5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</w:t>
      </w:r>
      <w:r>
        <w:t>тративное правонарушение.</w:t>
      </w:r>
    </w:p>
    <w:p w:rsidR="00A77B3E" w:rsidP="00403D5A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03D5A">
      <w:pPr>
        <w:ind w:firstLine="709"/>
        <w:jc w:val="both"/>
      </w:pPr>
      <w:r>
        <w:t>При назначении наказания суд учитывает характер совершенного п</w:t>
      </w:r>
      <w:r>
        <w:t xml:space="preserve">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403D5A">
      <w:pPr>
        <w:ind w:firstLine="709"/>
        <w:jc w:val="both"/>
      </w:pPr>
      <w:r>
        <w:t>На основании ч.1 ст.20.25 Кодекса Российской Федерации об административных правона</w:t>
      </w:r>
      <w:r>
        <w:t>рушениях, и руководствуясь ст.ст.23.1, 29.9-29.11 КРФ о АП, мировой судья,</w:t>
      </w:r>
    </w:p>
    <w:p w:rsidR="00403D5A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 xml:space="preserve">                                                    </w:t>
      </w:r>
      <w:r>
        <w:t>П О С Т А Н О В И Л:</w:t>
      </w:r>
    </w:p>
    <w:p w:rsidR="00A77B3E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виновным в совершении правон</w:t>
      </w:r>
      <w:r>
        <w:t>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403D5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</w:t>
      </w:r>
      <w:r>
        <w:t>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</w:t>
      </w:r>
      <w:r>
        <w:t>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</w:t>
      </w:r>
      <w:r>
        <w:t>03230 в УФК по  Республике Крым; Код Сводного реестра 35220323; КБК 828 1 16 01203 01 0025 140; УИН 0410760300925004212320178;  ОКТМО 35656000; постановление №5-92-421/2023.</w:t>
      </w:r>
    </w:p>
    <w:p w:rsidR="00A77B3E" w:rsidP="00403D5A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403D5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03D5A">
      <w:pPr>
        <w:ind w:firstLine="709"/>
        <w:jc w:val="both"/>
      </w:pPr>
      <w:r>
        <w:t>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 (ч. 1 ст.20.25 КоАП РФ).</w:t>
      </w:r>
    </w:p>
    <w:p w:rsidR="00A77B3E" w:rsidP="00403D5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(АДРЕС) Республики Крым в течение 10 суток со дня вручения или пол</w:t>
      </w:r>
      <w:r>
        <w:t>учения копии постановления.</w:t>
      </w:r>
      <w:r>
        <w:tab/>
      </w:r>
    </w:p>
    <w:p w:rsidR="00A77B3E" w:rsidP="00403D5A">
      <w:pPr>
        <w:ind w:firstLine="709"/>
        <w:jc w:val="both"/>
      </w:pPr>
    </w:p>
    <w:p w:rsidR="00A77B3E" w:rsidP="00403D5A">
      <w:pPr>
        <w:ind w:firstLine="709"/>
        <w:jc w:val="both"/>
      </w:pPr>
    </w:p>
    <w:p w:rsidR="00A77B3E" w:rsidP="00403D5A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403D5A" w:rsidRPr="006D51A8" w:rsidP="00403D5A">
      <w:pPr>
        <w:ind w:firstLine="720"/>
        <w:jc w:val="both"/>
      </w:pPr>
      <w:r w:rsidRPr="006D51A8">
        <w:t>«СОГЛАСОВАНО»</w:t>
      </w:r>
    </w:p>
    <w:p w:rsidR="00403D5A" w:rsidRPr="006D51A8" w:rsidP="00403D5A">
      <w:pPr>
        <w:ind w:firstLine="720"/>
        <w:jc w:val="both"/>
      </w:pPr>
    </w:p>
    <w:p w:rsidR="00403D5A" w:rsidRPr="006D51A8" w:rsidP="00403D5A">
      <w:pPr>
        <w:ind w:firstLine="720"/>
        <w:jc w:val="both"/>
      </w:pPr>
      <w:r w:rsidRPr="006D51A8">
        <w:t>Мировой судья</w:t>
      </w:r>
    </w:p>
    <w:p w:rsidR="00403D5A" w:rsidRPr="006D51A8" w:rsidP="00403D5A">
      <w:pPr>
        <w:ind w:firstLine="720"/>
        <w:jc w:val="both"/>
      </w:pPr>
      <w:r w:rsidRPr="006D51A8">
        <w:t>судебного участка №92</w:t>
      </w:r>
    </w:p>
    <w:p w:rsidR="00403D5A" w:rsidRPr="006D51A8" w:rsidP="00403D5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03D5A">
      <w:pPr>
        <w:ind w:firstLine="709"/>
        <w:jc w:val="both"/>
      </w:pPr>
    </w:p>
    <w:sectPr w:rsidSect="00403D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5A"/>
    <w:rsid w:val="00403D5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