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C2BA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№5-92-432/2019</w:t>
      </w:r>
    </w:p>
    <w:p w:rsidR="00A77B3E" w:rsidP="003C2BA4">
      <w:pPr>
        <w:jc w:val="both"/>
      </w:pPr>
      <w:r>
        <w:t xml:space="preserve">                                                  </w:t>
      </w:r>
      <w:r>
        <w:t>П О С Т А Н О В Л Е Н И Е</w:t>
      </w:r>
    </w:p>
    <w:p w:rsidR="00A77B3E" w:rsidP="003C2BA4">
      <w:pPr>
        <w:jc w:val="both"/>
      </w:pPr>
    </w:p>
    <w:p w:rsidR="00A77B3E" w:rsidP="003C2BA4">
      <w:pPr>
        <w:jc w:val="both"/>
      </w:pPr>
      <w:r>
        <w:t xml:space="preserve">06 ноября 2019 года                                                             </w:t>
      </w:r>
      <w:r>
        <w:t xml:space="preserve"> пгт.Черноморское, Республика Крым</w:t>
      </w:r>
    </w:p>
    <w:p w:rsidR="00A77B3E" w:rsidP="003C2BA4">
      <w:pPr>
        <w:jc w:val="both"/>
      </w:pPr>
    </w:p>
    <w:p w:rsidR="00A77B3E" w:rsidP="003C2BA4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материалы дела об административном правонарушении в отношении индивидуально</w:t>
      </w:r>
      <w:r>
        <w:t xml:space="preserve">го предпринимателя Рубцова Алексея Вячеславовича (ИНН 911002185399, ОГРНИП 315910200391511), ПАСПОРТНЫЕ ДАННЫЕ, гражданина Российской Федерации, зарегистрированного по адресу: АДРЕС, </w:t>
      </w:r>
      <w:r>
        <w:t xml:space="preserve"> проживающего по адресу: АДРЕС,</w:t>
      </w:r>
    </w:p>
    <w:p w:rsidR="00A77B3E" w:rsidP="003C2BA4">
      <w:pPr>
        <w:jc w:val="both"/>
      </w:pPr>
      <w:r>
        <w:t xml:space="preserve"> </w:t>
      </w:r>
      <w:r>
        <w:tab/>
      </w:r>
      <w:r>
        <w:t>о совершении административног</w:t>
      </w:r>
      <w:r>
        <w:t xml:space="preserve">о правонарушения, предусмотренного ч.3 ст.14.16 КоАП РФ,  </w:t>
      </w:r>
    </w:p>
    <w:p w:rsidR="00A77B3E" w:rsidP="003C2BA4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3C2BA4">
      <w:pPr>
        <w:jc w:val="both"/>
      </w:pPr>
    </w:p>
    <w:p w:rsidR="00A77B3E" w:rsidP="003C2BA4">
      <w:pPr>
        <w:ind w:firstLine="720"/>
        <w:jc w:val="both"/>
      </w:pPr>
      <w:r>
        <w:t>Рубцов А.В. нарушил особые требования и правила розничной продажи алкогольной и спиртосодержащей продукции, при следующих обстоятель</w:t>
      </w:r>
      <w:r>
        <w:t>ствах:</w:t>
      </w:r>
    </w:p>
    <w:p w:rsidR="00A77B3E" w:rsidP="003C2BA4">
      <w:pPr>
        <w:ind w:firstLine="720"/>
        <w:jc w:val="both"/>
      </w:pPr>
      <w:r>
        <w:t>ДАТА в ВРЕМЯ</w:t>
      </w:r>
      <w:r>
        <w:t xml:space="preserve"> часов по адресу: АДРЕС, индивидуальный предприниматель Рубцов А.В., в торговом киоске (торговое место №НОМЕР</w:t>
      </w:r>
      <w:r>
        <w:t>), представляющем собой временное сооружение, не связанное прочно с земельным участком, т.е. в нестационарном торговом объекте, в ко</w:t>
      </w:r>
      <w:r>
        <w:t>тором не предоставляются услуги общественного питания, осуществлял продажу алкогольной продукции, а именно: пива марки «Балтика 7», объемом 0,47 л., в стекл.таре; пива марки «Балтика 3», объемом 0,45 л., в стекл. таре,; пива марки «Кулер», объемом 0,47 л.,</w:t>
      </w:r>
      <w:r>
        <w:t xml:space="preserve"> в стекл. таре; пива марки «Дон», объемом 0,47 л., в стекл. таре; пива марки «Балтика 7», объемом 0,45л., в ж/б таре; пива марки «Балтика 3», объемом 0,45 л., в ж/б таре; пива марки «Балтика 9», объемом 0,45 л., в ж/б таре; пива марки «Кулер», объемом 0,45</w:t>
      </w:r>
      <w:r>
        <w:t xml:space="preserve"> л., в ж/б таре; пива марки «Дон», объемом 1,35 л., в пласт. таре; пива марки «Кулер», объемом 1,33 л., в пласт. таре, чем нарушил пп.9 п.2 ст.16 ФЗ №171 от 22.11.1995 г. «О государственном регулировании производства и оборота этилового спирта, алкогольной</w:t>
      </w:r>
      <w:r>
        <w:t xml:space="preserve"> и спиртосодержащей продукции и об ограничении потребления (распития) алкогольной продукции», т.е. совершил административное правонарушение, предусмотренное ч.3 ст.14.16 КоАП РФ.</w:t>
      </w:r>
    </w:p>
    <w:p w:rsidR="00A77B3E" w:rsidP="003C2BA4">
      <w:pPr>
        <w:jc w:val="both"/>
      </w:pPr>
      <w:r>
        <w:tab/>
        <w:t>В судебном заседании Рубцов А.В. свою вину признал.</w:t>
      </w:r>
    </w:p>
    <w:p w:rsidR="00A77B3E" w:rsidP="003C2BA4">
      <w:pPr>
        <w:ind w:firstLine="720"/>
        <w:jc w:val="both"/>
      </w:pPr>
      <w:r>
        <w:t>Выслушав пояснения лица,</w:t>
      </w:r>
      <w:r>
        <w:t xml:space="preserve"> привлекаемого к административной ответственности, исследовав материалы дела, суд приходит к выводу, что виновность Рубцова А.В. в совершении административного правонарушения, предусмотренного статьи ч.3 ст.14.16 Кодекса РФ об административных правонарушен</w:t>
      </w:r>
      <w:r>
        <w:t>иях, установлена и подтверждается совокупностью собранных по делу доказательств:</w:t>
      </w:r>
    </w:p>
    <w:p w:rsidR="00A77B3E" w:rsidP="003C2BA4">
      <w:pPr>
        <w:ind w:firstLine="720"/>
        <w:jc w:val="both"/>
      </w:pPr>
      <w:r>
        <w:t>- протоколом об административном правонарушении №РК 218531/932 от ДАТА, из которого следует, что ДАТА в ВРЕМЯ</w:t>
      </w:r>
      <w:r>
        <w:t xml:space="preserve"> часов по адресу: АДРЕС, индивидуальный предприниматель Рубцов А.В</w:t>
      </w:r>
      <w:r>
        <w:t>., в торговом киоске (торговое место №НОМЕР</w:t>
      </w:r>
      <w:r>
        <w:t>), представляющем собой временное сооружение, не связанное прочно с земельным участком, т.е. в нестационарном торговом объекте, в котором не предоставляются услуги общественного питания, осуществлял продажу алкогольно</w:t>
      </w:r>
      <w:r>
        <w:t>й продукции, тем самым нарушил ограничения розничной торговли алкогольной продукции в нестационарном торговом объекте, установленные абз. 9, п. 2 ст. 16 ФЗ № 171 от 22.11.1995 «О государственном регулировании производства и оборота этилового спирта, алкого</w:t>
      </w:r>
      <w:r>
        <w:t>льной и спиртосодержащей продукции и об ограничении потребления алкогольной продукции (л.д.1);</w:t>
      </w:r>
    </w:p>
    <w:p w:rsidR="00A77B3E" w:rsidP="003C2BA4">
      <w:pPr>
        <w:ind w:firstLine="720"/>
        <w:jc w:val="both"/>
      </w:pPr>
      <w:r>
        <w:t>- рапортом  ОД ДЧ ОМВД России по Черноморскому району от ДАТА (л.д.2);</w:t>
      </w:r>
    </w:p>
    <w:p w:rsidR="00A77B3E" w:rsidP="003C2BA4">
      <w:pPr>
        <w:ind w:firstLine="720"/>
        <w:jc w:val="both"/>
      </w:pPr>
      <w:r>
        <w:t>- письменным объяснением привлекаемого лица – Рубцова А.В. от ДАТА (л.д.3);</w:t>
      </w:r>
    </w:p>
    <w:p w:rsidR="00A77B3E" w:rsidP="003C2BA4">
      <w:pPr>
        <w:ind w:firstLine="720"/>
        <w:jc w:val="both"/>
      </w:pPr>
      <w:r>
        <w:t>- письменным о</w:t>
      </w:r>
      <w:r>
        <w:t>бъяснением свидетеля ФИО от ДАТА (л.д.4);</w:t>
      </w:r>
    </w:p>
    <w:p w:rsidR="00A77B3E" w:rsidP="003C2BA4">
      <w:pPr>
        <w:ind w:firstLine="720"/>
        <w:jc w:val="both"/>
      </w:pPr>
      <w:r>
        <w:t>- протоколом осмотра места происшествия от ДАТА (л.д.5-7);</w:t>
      </w:r>
    </w:p>
    <w:p w:rsidR="00A77B3E" w:rsidP="003C2BA4">
      <w:pPr>
        <w:ind w:firstLine="720"/>
        <w:jc w:val="both"/>
      </w:pPr>
      <w:r>
        <w:t>- фототаблицами к протоколу ОМС от 116.10.2019 г. (л.д.8-11);</w:t>
      </w:r>
    </w:p>
    <w:p w:rsidR="00A77B3E" w:rsidP="003C2BA4">
      <w:pPr>
        <w:ind w:firstLine="720"/>
        <w:jc w:val="both"/>
      </w:pPr>
      <w:r>
        <w:t>- копией договора на право размещения нестационарного торгового объекта №НОМЕР</w:t>
      </w:r>
      <w:r>
        <w:t xml:space="preserve"> от ДАТА с Приложе</w:t>
      </w:r>
      <w:r>
        <w:t>ниями №№НОМЕР</w:t>
      </w:r>
      <w:r>
        <w:t xml:space="preserve"> (л.д.12-17);</w:t>
      </w:r>
    </w:p>
    <w:p w:rsidR="00A77B3E" w:rsidP="003C2BA4">
      <w:pPr>
        <w:ind w:firstLine="720"/>
        <w:jc w:val="both"/>
      </w:pPr>
      <w:r>
        <w:t>- копией свидетельства о постановке на учет Рубцова А.В. в налоговом органе (л.д.18);</w:t>
      </w:r>
    </w:p>
    <w:p w:rsidR="00A77B3E" w:rsidP="003C2BA4">
      <w:pPr>
        <w:ind w:firstLine="720"/>
        <w:jc w:val="both"/>
      </w:pPr>
      <w:r>
        <w:t>- копией свидетельства о государственной регистрации Рубцова А.В. в качестве индивидуального предпринимателя (л.д.19);</w:t>
      </w:r>
    </w:p>
    <w:p w:rsidR="00A77B3E" w:rsidP="003C2BA4">
      <w:pPr>
        <w:ind w:firstLine="720"/>
        <w:jc w:val="both"/>
      </w:pPr>
      <w:r>
        <w:t>- копией уведомления о пос</w:t>
      </w:r>
      <w:r>
        <w:t>тановке на учет физического лица – Рубцова А.В. в налоговом органе (л.д.20);</w:t>
      </w:r>
    </w:p>
    <w:p w:rsidR="00A77B3E" w:rsidP="003C2BA4">
      <w:pPr>
        <w:ind w:firstLine="720"/>
        <w:jc w:val="both"/>
      </w:pPr>
      <w:r>
        <w:t>- выпиской из ЕГРИП в отношении ИП Рубцова А.В. (л.д.21);</w:t>
      </w:r>
    </w:p>
    <w:p w:rsidR="00A77B3E" w:rsidP="003C2BA4">
      <w:pPr>
        <w:ind w:firstLine="720"/>
        <w:jc w:val="both"/>
      </w:pPr>
      <w:r>
        <w:t>- копией товарной накладной от ДАТА (л.д.23);</w:t>
      </w:r>
    </w:p>
    <w:p w:rsidR="00A77B3E" w:rsidP="003C2BA4">
      <w:pPr>
        <w:ind w:firstLine="720"/>
        <w:jc w:val="both"/>
      </w:pPr>
      <w:r>
        <w:t>- квитанцией (распиской) №НОМЕР</w:t>
      </w:r>
      <w:r>
        <w:t xml:space="preserve"> от ДАТА о передаче в камеру хранения ОМВД Росс</w:t>
      </w:r>
      <w:r>
        <w:t>ии по Черноморскому району вещественных доказательств, а именно алкогольной продукции: ИЗЪЯТО</w:t>
      </w:r>
      <w:r>
        <w:t xml:space="preserve"> (л.д.27).</w:t>
      </w:r>
    </w:p>
    <w:p w:rsidR="00A77B3E" w:rsidP="003C2BA4">
      <w:pPr>
        <w:ind w:firstLine="720"/>
        <w:jc w:val="both"/>
      </w:pPr>
      <w:r>
        <w:t>Оснований ставить под сомнение достоверность исследованных</w:t>
      </w:r>
      <w:r>
        <w:t xml:space="preserve">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3C2BA4">
      <w:pPr>
        <w:ind w:firstLine="720"/>
        <w:jc w:val="both"/>
      </w:pPr>
      <w:r>
        <w:t xml:space="preserve">В соответствии со ст.2.1 КоАП РФ,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C2BA4">
      <w:pPr>
        <w:ind w:firstLine="720"/>
        <w:jc w:val="both"/>
      </w:pPr>
      <w:r>
        <w:t>Главой 26 КоАП РФ</w:t>
      </w:r>
      <w:r>
        <w:t xml:space="preserve"> предусмотрены предмет доказывания, доказательства, оценка доказательств. </w:t>
      </w:r>
    </w:p>
    <w:p w:rsidR="00A77B3E" w:rsidP="003C2BA4">
      <w:pPr>
        <w:ind w:firstLine="720"/>
        <w:jc w:val="both"/>
      </w:pPr>
      <w:r>
        <w:t>Согласно ст.26.11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>
        <w:t>х совокупности. Никакие доказательства не могут иметь заранее установленную силу.</w:t>
      </w:r>
    </w:p>
    <w:p w:rsidR="00A77B3E" w:rsidP="003C2BA4">
      <w:pPr>
        <w:ind w:firstLine="720"/>
        <w:jc w:val="both"/>
      </w:pPr>
      <w:r>
        <w:t>Часть 3 статьи 14.16 КоАП РФ предусматривает наказание за нарушение особых требований и правил розничной продажи алкогольной и спиртосодержащей продукции, за исключением случ</w:t>
      </w:r>
      <w:r>
        <w:t>аев, предусмотренных частью 2 статьи 14.17.1 настоящего Кодекса.</w:t>
      </w:r>
    </w:p>
    <w:p w:rsidR="00A77B3E" w:rsidP="003C2BA4">
      <w:pPr>
        <w:ind w:firstLine="720"/>
        <w:jc w:val="both"/>
      </w:pPr>
      <w:r>
        <w:t xml:space="preserve">В соответствии с п. 20 Постановления Пленума Верховного Суда РФ от 24.10.2006 № </w:t>
      </w:r>
      <w:r>
        <w:t xml:space="preserve">18 (ред. от 11.11.2008) «О некоторых вопросах, возникающих у судов при применении </w:t>
      </w:r>
      <w:r>
        <w:t>Особенной части Кодекса Росси</w:t>
      </w:r>
      <w:r>
        <w:t>йской Федерации об административных правонарушениях», при квалификации действий лица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</w:t>
      </w:r>
      <w:r>
        <w:t>родажи указанной продукции, кроме перечисленных в частях 1 и 2 статьи 14.16 КоАП РФ.</w:t>
      </w:r>
    </w:p>
    <w:p w:rsidR="00A77B3E" w:rsidP="003C2BA4">
      <w:pPr>
        <w:ind w:firstLine="720"/>
        <w:jc w:val="both"/>
      </w:pPr>
      <w:r>
        <w:t>Согласно подпункта 9 пункта 2 статьи 16 ФЗ №171 от 22.11.1995г. «О государственном регулировании производства и оборота этилового спирта, алкогольной и спиртосодержащей пр</w:t>
      </w:r>
      <w:r>
        <w:t>одукции и об ограничении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3C2BA4">
      <w:pPr>
        <w:ind w:firstLine="720"/>
        <w:jc w:val="both"/>
      </w:pPr>
      <w:r>
        <w:t>Согласно п. 5 ст. 2 Фед</w:t>
      </w:r>
      <w:r>
        <w:t>ерального закона от 28.12.2009 № 381-ФЗ «Об основах государственного регулирования торговой деятельности в Российской Федерации», стационарный торговый объект - торговый объект, представляющий собой здание или часть здания, строение или часть строения, про</w:t>
      </w:r>
      <w:r>
        <w:t>чно связанные фундаментом такого здания, строения с землей и подключенные (технологически присоединенные) к сетям инженерно-технического обеспечения.</w:t>
      </w:r>
    </w:p>
    <w:p w:rsidR="00A77B3E" w:rsidP="003C2BA4">
      <w:pPr>
        <w:ind w:firstLine="720"/>
        <w:jc w:val="both"/>
      </w:pPr>
      <w:r>
        <w:t>Таким образом, суд приходит к выводу о том, что индивидуальный предприниматель Рубцов А.В. нарушил требова</w:t>
      </w:r>
      <w:r>
        <w:t xml:space="preserve">ния подпункта 9 пункта 2 статьи 16 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>
        <w:t>продукции», допустил розничную</w:t>
      </w:r>
      <w:r>
        <w:t xml:space="preserve"> реализацию алкогольной продукции  в нестационарном торговом объекте, в котором не предоставляются услуги общественного питания, а именно в торговом киоске (торговое место №НОМЕР</w:t>
      </w:r>
      <w:r>
        <w:t>) расположенном по адресу: АДРЕС.</w:t>
      </w:r>
    </w:p>
    <w:p w:rsidR="00A77B3E" w:rsidP="003C2BA4">
      <w:pPr>
        <w:jc w:val="both"/>
      </w:pPr>
      <w:r>
        <w:t xml:space="preserve"> </w:t>
      </w:r>
      <w:r>
        <w:tab/>
      </w:r>
      <w:r>
        <w:t xml:space="preserve">Действия Рубцова А.В. суд квалифицирует по ч.3 </w:t>
      </w:r>
      <w:r>
        <w:t>ст. 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</w:p>
    <w:p w:rsidR="00A77B3E" w:rsidP="003C2BA4">
      <w:pPr>
        <w:ind w:firstLine="720"/>
        <w:jc w:val="both"/>
      </w:pPr>
      <w:r>
        <w:t xml:space="preserve">Санкцией ч.3 ст.14.16 Кодекса РФ об административных </w:t>
      </w:r>
      <w:r>
        <w:t>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3C2BA4">
      <w:pPr>
        <w:ind w:firstLine="720"/>
        <w:jc w:val="both"/>
      </w:pPr>
      <w:r>
        <w:t>Решая вопрос о конфиска</w:t>
      </w:r>
      <w:r>
        <w:t>ции изъятой алкогольной продукции, мировой судья учитывает следующее.</w:t>
      </w:r>
    </w:p>
    <w:p w:rsidR="00A77B3E" w:rsidP="003C2BA4">
      <w:pPr>
        <w:ind w:firstLine="720"/>
        <w:jc w:val="both"/>
      </w:pPr>
      <w:r>
        <w:t>Статьей 3.7 частью 1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</w:t>
      </w:r>
      <w:r>
        <w:t>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3C2BA4">
      <w:pPr>
        <w:ind w:firstLine="720"/>
        <w:jc w:val="both"/>
      </w:pPr>
      <w:r>
        <w:t>Исходя из положений данной нормы, конфискация применяется только в отношени</w:t>
      </w:r>
      <w:r>
        <w:t>и орудий совершения или предметов административного правонарушения.</w:t>
      </w:r>
    </w:p>
    <w:p w:rsidR="00A77B3E" w:rsidP="003C2BA4">
      <w:pPr>
        <w:ind w:firstLine="720"/>
        <w:jc w:val="both"/>
      </w:pPr>
      <w:r>
        <w:t>При этом по смыслу приведенных норм алкогольная и спиртосодержащая продукция подлежит конфискации в том случае, если она являлась предметом административного правонарушения.</w:t>
      </w:r>
    </w:p>
    <w:p w:rsidR="00A77B3E" w:rsidP="003C2BA4">
      <w:pPr>
        <w:ind w:firstLine="720"/>
        <w:jc w:val="both"/>
      </w:pPr>
      <w:r>
        <w:t>Согласно матер</w:t>
      </w:r>
      <w:r>
        <w:t>иалам дела, в ходе осмотра торгового объекта - торгового киоска (торговое место №НОМЕР</w:t>
      </w:r>
      <w:r>
        <w:t>), расположенном по адресу: АДРЕС, в котором ИП Рубцовым А.В. осуществлялась предпринимательская деятельность, была изъята алкогольная продукция, указанная в протоколе осмотр</w:t>
      </w:r>
      <w:r>
        <w:t xml:space="preserve">а места происшествия (л.д.5-7). </w:t>
      </w:r>
    </w:p>
    <w:p w:rsidR="00A77B3E" w:rsidP="003C2BA4">
      <w:pPr>
        <w:ind w:firstLine="720"/>
        <w:jc w:val="both"/>
      </w:pPr>
      <w:r>
        <w:t>Данная продукция находилась в холодильниках торгового объекта, при совершении противоправных действий не использовалась и предметом административного правонарушения не являлась. Акты закупок в материалах дела отсутствуют, п</w:t>
      </w:r>
      <w:r>
        <w:t>ри рассмотрении дела суду   представлены не были.</w:t>
      </w:r>
    </w:p>
    <w:p w:rsidR="00A77B3E" w:rsidP="003C2BA4">
      <w:pPr>
        <w:ind w:firstLine="720"/>
        <w:jc w:val="both"/>
      </w:pPr>
      <w:r>
        <w:t>Таким образом, указанная алкогольная продукция в незаконном обороте не находилась и подлежит возвращению собственнику.</w:t>
      </w:r>
    </w:p>
    <w:p w:rsidR="00A77B3E" w:rsidP="003C2BA4">
      <w:pPr>
        <w:ind w:firstLine="720"/>
        <w:jc w:val="both"/>
      </w:pPr>
      <w:r>
        <w:t>При назначении наказания суд учитывает, характер совершенного административного правона</w:t>
      </w:r>
      <w:r>
        <w:t>рушения, имущественное и финансовое положение должностного лица, отсутствие смягчающих и отягчающих обстоятельств, принимая во внимание обстоятельства дела, с учетом принципа справедливости и соразмерности, полагает необходимым назначить административное н</w:t>
      </w:r>
      <w:r>
        <w:t xml:space="preserve">аказание в виде административного штрафа в минимальном размере без конфискации алкогольной продукции. </w:t>
      </w:r>
    </w:p>
    <w:p w:rsidR="00A77B3E" w:rsidP="003C2BA4">
      <w:pPr>
        <w:ind w:firstLine="720"/>
        <w:jc w:val="both"/>
      </w:pPr>
      <w:r>
        <w:t>На основании изложенного и руководствуясь ст.ст.3.7, 23.1, 29.9-29.11 КРФ о АП, мировой судья,</w:t>
      </w:r>
    </w:p>
    <w:p w:rsidR="00A77B3E" w:rsidP="003C2BA4">
      <w:pPr>
        <w:jc w:val="both"/>
      </w:pPr>
      <w:r>
        <w:t xml:space="preserve">                                                       </w:t>
      </w:r>
      <w:r>
        <w:t xml:space="preserve">П О С </w:t>
      </w:r>
      <w:r>
        <w:t>Т А Н О В И Л:</w:t>
      </w:r>
    </w:p>
    <w:p w:rsidR="00A77B3E" w:rsidP="003C2BA4">
      <w:pPr>
        <w:jc w:val="both"/>
      </w:pPr>
    </w:p>
    <w:p w:rsidR="00A77B3E" w:rsidP="003C2BA4">
      <w:pPr>
        <w:ind w:firstLine="720"/>
        <w:jc w:val="both"/>
      </w:pPr>
      <w:r>
        <w:t>Индивидуального предпринимателя - Рубцова Алексея Вячеславовича (ИНН 911002185399, ОГРНИП 315910200391511), ПАСПОРТНЫЕ ДАННЫЕ, гражданина Российской Федерации,  признать виновным в совершении правонарушения, предусмотренного ч.3 ст.14.16 Ко</w:t>
      </w:r>
      <w:r>
        <w:t xml:space="preserve">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 без конфискации алкогольной продукции. </w:t>
      </w:r>
    </w:p>
    <w:p w:rsidR="00A77B3E" w:rsidP="003C2BA4">
      <w:pPr>
        <w:ind w:firstLine="720"/>
        <w:jc w:val="both"/>
      </w:pPr>
      <w:r>
        <w:t>Изъятую, согласно протоколу осмотра мес</w:t>
      </w:r>
      <w:r>
        <w:t>та происшествия от ДАТА, алкогольную продукцию: ДАННЫЕ ИЗЪЯТЫ</w:t>
      </w:r>
      <w:r>
        <w:t>, находящуюся в камере хранения ОМВД России по Черноморскому району Республики Крым (квитанция (расписка) №НОМЕР</w:t>
      </w:r>
      <w:r>
        <w:t xml:space="preserve"> от ДАТА) возвратить индивидуальному предпринимателю Рубцову А.В.</w:t>
      </w:r>
    </w:p>
    <w:p w:rsidR="00A77B3E" w:rsidP="003C2BA4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</w:t>
      </w:r>
      <w:r>
        <w:t xml:space="preserve"> – 043510001, КПП 911001001, ОКТМО 35656000, ИНН 9110000232, КБК 18811608010016000140, УИН 18880391190002185310, постановление №5-92-432/2019.</w:t>
      </w:r>
    </w:p>
    <w:p w:rsidR="00A77B3E" w:rsidP="003C2BA4">
      <w:pPr>
        <w:ind w:firstLine="720"/>
        <w:jc w:val="both"/>
      </w:pPr>
      <w:r>
        <w:t>Разъяснить Рубцову А.В., что в соответствии со ст. 32.2 КоАП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3C2BA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C2BA4">
      <w:pPr>
        <w:jc w:val="both"/>
      </w:pPr>
    </w:p>
    <w:p w:rsidR="00A77B3E" w:rsidP="003C2BA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 xml:space="preserve">            О.В. Байбарза</w:t>
      </w:r>
    </w:p>
    <w:p w:rsidR="00A77B3E" w:rsidP="003C2BA4">
      <w:pPr>
        <w:jc w:val="both"/>
      </w:pPr>
    </w:p>
    <w:p w:rsidR="003C2BA4" w:rsidP="003C2BA4">
      <w:pPr>
        <w:ind w:firstLine="720"/>
        <w:jc w:val="both"/>
      </w:pPr>
      <w:r>
        <w:t>«СОГЛАСОВАНО»</w:t>
      </w:r>
    </w:p>
    <w:p w:rsidR="003C2BA4" w:rsidP="003C2BA4">
      <w:pPr>
        <w:jc w:val="both"/>
      </w:pPr>
    </w:p>
    <w:p w:rsidR="003C2BA4" w:rsidP="003C2BA4">
      <w:pPr>
        <w:ind w:firstLine="720"/>
        <w:jc w:val="both"/>
      </w:pPr>
      <w:r>
        <w:t>Мировой судья</w:t>
      </w:r>
    </w:p>
    <w:p w:rsidR="003C2BA4" w:rsidP="003C2BA4">
      <w:pPr>
        <w:ind w:firstLine="720"/>
        <w:jc w:val="both"/>
      </w:pPr>
      <w:r>
        <w:t>судебного участка №92</w:t>
      </w:r>
    </w:p>
    <w:p w:rsidR="00A77B3E" w:rsidP="003C2BA4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3C2BA4">
      <w:pPr>
        <w:jc w:val="both"/>
      </w:pPr>
    </w:p>
    <w:p w:rsidR="00A77B3E" w:rsidP="003C2BA4">
      <w:pPr>
        <w:jc w:val="both"/>
      </w:pPr>
    </w:p>
    <w:p w:rsidR="00A77B3E" w:rsidP="003C2BA4">
      <w:pPr>
        <w:jc w:val="both"/>
      </w:pPr>
      <w:r>
        <w:t xml:space="preserve"> </w:t>
      </w:r>
    </w:p>
    <w:p w:rsidR="00A77B3E" w:rsidP="003C2BA4">
      <w:pPr>
        <w:jc w:val="both"/>
      </w:pPr>
    </w:p>
    <w:sectPr w:rsidSect="003C2B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A4"/>
    <w:rsid w:val="003C2B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