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5C82">
      <w:pPr>
        <w:jc w:val="right"/>
      </w:pPr>
      <w:r>
        <w:t xml:space="preserve">                                                       Дело №5-92-432/2020</w:t>
      </w:r>
    </w:p>
    <w:p w:rsidR="00A77B3E" w:rsidP="00DA5C82">
      <w:pPr>
        <w:jc w:val="right"/>
      </w:pPr>
      <w:r>
        <w:t xml:space="preserve">                                                   УИД: 91MS0092-01-2020-001011-44</w:t>
      </w:r>
    </w:p>
    <w:p w:rsidR="00A77B3E" w:rsidP="00DA5C82">
      <w:pPr>
        <w:jc w:val="both"/>
      </w:pPr>
    </w:p>
    <w:p w:rsidR="00A77B3E" w:rsidP="00DA5C82">
      <w:pPr>
        <w:jc w:val="both"/>
      </w:pPr>
      <w:r>
        <w:t xml:space="preserve">                                          </w:t>
      </w:r>
      <w:r>
        <w:t xml:space="preserve">         П О С Т А Н О В Л Е Н И Е</w:t>
      </w:r>
    </w:p>
    <w:p w:rsidR="00A77B3E" w:rsidP="00DA5C82">
      <w:pPr>
        <w:jc w:val="both"/>
      </w:pPr>
    </w:p>
    <w:p w:rsidR="00A77B3E" w:rsidP="00DA5C82">
      <w:pPr>
        <w:jc w:val="both"/>
      </w:pPr>
      <w:r>
        <w:t xml:space="preserve">12 ноября </w:t>
      </w:r>
      <w:r>
        <w:t xml:space="preserve">2020 года                       </w:t>
      </w:r>
      <w:r>
        <w:t xml:space="preserve">                                       пгт.Черноморское, Республика Крым</w:t>
      </w:r>
    </w:p>
    <w:p w:rsidR="00A77B3E" w:rsidP="00DA5C82">
      <w:pPr>
        <w:jc w:val="both"/>
      </w:pPr>
    </w:p>
    <w:p w:rsidR="00A77B3E" w:rsidP="00DA5C8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</w:t>
      </w:r>
      <w:r>
        <w:t xml:space="preserve">нных ст.51 Конституции РФ, ст.ст.24.2, 24.3, 24.4, 25.1, 29.7 КоАП РФ, с участием помощника прокурора Черноморского района Коробцова Н.С., рассмотрев в открытом судебном заседании дело об административном правонарушении, предусмотренном ст.19.29 КоАП РФ в </w:t>
      </w:r>
      <w:r>
        <w:t>отношении юридического лица – общества с ограниченной ответственностью «МТМ» (ОГРН 5157746186439, ИНН 7725300766), юридический адрес: Республика Крым, пгт. Черноморское, ул. Кооперативная, д.4-Б, литер А-а,</w:t>
      </w:r>
    </w:p>
    <w:p w:rsidR="00A77B3E" w:rsidP="00DA5C82">
      <w:pPr>
        <w:jc w:val="both"/>
      </w:pPr>
    </w:p>
    <w:p w:rsidR="00A77B3E" w:rsidP="00DA5C82">
      <w:pPr>
        <w:jc w:val="both"/>
      </w:pPr>
      <w:r>
        <w:t xml:space="preserve">                                                </w:t>
      </w:r>
      <w:r>
        <w:t xml:space="preserve">            </w:t>
      </w:r>
      <w:r>
        <w:t>У С Т А Н О В И Л:</w:t>
      </w:r>
    </w:p>
    <w:p w:rsidR="00A77B3E" w:rsidP="00DA5C82">
      <w:pPr>
        <w:jc w:val="both"/>
      </w:pPr>
    </w:p>
    <w:p w:rsidR="00A77B3E" w:rsidP="00DA5C82">
      <w:pPr>
        <w:ind w:firstLine="720"/>
        <w:jc w:val="both"/>
      </w:pPr>
      <w:r>
        <w:t>По результатам проведения прокуратурой Симферопольского района Республики Крым проверки соблюдения антикоррупционного законодательства установлено, что юридическое лицо - общество с ограниченной ответственностью «МТМ», расположен</w:t>
      </w:r>
      <w:r>
        <w:t>ное по адресу: Республика Крым, пгт. Черноморское, ул. Кооперативная, д.4-б, литер А-а, не исполнило обязанность, предусмотренную ч.4 ст.12 Федерального закона «О противодействии коррупции», а именно в десятидневный срок, то есть до ДАТА, не сообщило о зак</w:t>
      </w:r>
      <w:r>
        <w:t>лючении трудового договора с ФИО по ее последнему месту службы, ранее замещавшую должность консультанта отдела мониторинга программ капитального ремонта общего имущества многоквартирных домов управления реформирования жилищного хозяйства в Министерстве жил</w:t>
      </w:r>
      <w:r>
        <w:t>ищно-коммунального хозяйства Республики Крым, чем совершило административное правонарушение, предусмотренное ст.19.29 КоАП РФ.</w:t>
      </w:r>
    </w:p>
    <w:p w:rsidR="00A77B3E" w:rsidP="00DA5C82">
      <w:pPr>
        <w:ind w:firstLine="720"/>
        <w:jc w:val="both"/>
      </w:pPr>
      <w:r>
        <w:t>В судебном заседании законный представитель юридического лица – генеральный директор ООО «МТМ» - Мацуков Д.П. вину признал, в сод</w:t>
      </w:r>
      <w:r>
        <w:t xml:space="preserve">еянном раскаялся, пояснил, что сообщение о заключении трудового договора с ФИО было направлено в Министерство жилищно-коммунального хозяйства Республики Крым с нарушением установленного законом срока - ДАТА Просил при определении наказания применить к ООО </w:t>
      </w:r>
      <w:r>
        <w:t xml:space="preserve">«МТМ» положения ч. 3.2 ст. 4.1 КоАП РФ и назначить наказание ниже низшего предела, так как финансовое положение учреждения не позволяет выплатить штраф в большом размере, в связи с тем, что в отношении ООО «МТМ» возбужден ряд исполнительных производств на </w:t>
      </w:r>
      <w:r>
        <w:t>взыскание крупных сумм.</w:t>
      </w:r>
    </w:p>
    <w:p w:rsidR="00A77B3E" w:rsidP="00DA5C82">
      <w:pPr>
        <w:ind w:firstLine="720"/>
        <w:jc w:val="both"/>
      </w:pPr>
      <w:r>
        <w:t>Помощник прокурора Черноморского района Республики Крым Коробцов Н.С. постановление о возбуждении производства об административном правонарушении поддержал, указав на наличие правовых оснований для привлечения юридического лица к ад</w:t>
      </w:r>
      <w:r>
        <w:t>министративной ответственности по 19.29 КоАП РФ, не возражал против назначения наказания ниже низшего предела.</w:t>
      </w:r>
    </w:p>
    <w:p w:rsidR="00A77B3E" w:rsidP="00DA5C82">
      <w:pPr>
        <w:ind w:firstLine="720"/>
        <w:jc w:val="both"/>
      </w:pPr>
      <w:r>
        <w:t>Выслушав в судебном заседании законного представителя юридического лица, в отношении которого ведется производство по делу об административном пр</w:t>
      </w:r>
      <w:r>
        <w:t>авонарушении, помощника прокурора Черноморского района Республики Крым, исследовав материалы дела об административном правонарушении в их совокупности, прихожу к следующему.</w:t>
      </w:r>
    </w:p>
    <w:p w:rsidR="00A77B3E" w:rsidP="00DA5C82">
      <w:pPr>
        <w:ind w:firstLine="720"/>
        <w:jc w:val="both"/>
      </w:pPr>
      <w:r>
        <w:t xml:space="preserve">Согласно ст.19.29 КоАП РФ привлечение работодателем либо заказчиком работ (услуг) </w:t>
      </w:r>
      <w:r>
        <w:t>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</w:t>
      </w:r>
      <w:r>
        <w:t xml:space="preserve">ыми правовыми актами, либо бывшего государственного или муниципального служащего, замещавшего такую должность, с нарушением требований, </w:t>
      </w:r>
      <w:r>
        <w:t>предусмотренных Федеральным законом от 25 декабря 2008 года N 273-ФЗ "О противодействии коррупции", влечет наложение адм</w:t>
      </w:r>
      <w:r>
        <w:t>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A77B3E" w:rsidP="00DA5C82">
      <w:pPr>
        <w:ind w:firstLine="720"/>
        <w:jc w:val="both"/>
      </w:pPr>
      <w:r>
        <w:t>Согласно части 3 статьи 11 Трудового Кодекса Рос</w:t>
      </w:r>
      <w:r>
        <w:t>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</w:t>
      </w:r>
      <w:r>
        <w:t>ложениями трудового законодательства и иных актов, содержащих нормы трудового права.</w:t>
      </w:r>
    </w:p>
    <w:p w:rsidR="00A77B3E" w:rsidP="00DA5C82">
      <w:pPr>
        <w:ind w:firstLine="720"/>
        <w:jc w:val="both"/>
      </w:pPr>
      <w: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</w:t>
      </w:r>
      <w:r>
        <w:t>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</w:t>
      </w:r>
      <w:r>
        <w:t>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DA5C82">
      <w:pPr>
        <w:ind w:firstLine="720"/>
        <w:jc w:val="both"/>
      </w:pPr>
      <w:r>
        <w:t>Частями 4 и 5 статьи 12 Федерального закона от 25.12.2008 года № 273-</w:t>
      </w:r>
      <w:r>
        <w:t>ФЭ «О противодействии коррупции» определено, что работодатель при заключении трудового или гражданско-правового договора на выполнение работ (оказание услуг), указанного в части 1 названной статьи, с гражданином, замещавшим должности государственной или му</w:t>
      </w:r>
      <w:r>
        <w:t>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</w:t>
      </w:r>
      <w:r>
        <w:t>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 w:rsidP="00DA5C82">
      <w:pPr>
        <w:ind w:firstLine="720"/>
        <w:jc w:val="both"/>
      </w:pPr>
      <w:r>
        <w:t xml:space="preserve">Постановлением Правительства РФ от 21.01.2015 N 29 утверждены </w:t>
      </w:r>
      <w: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>
        <w:t>ыми актами Российской Федерации (далее - Правила).</w:t>
      </w:r>
    </w:p>
    <w:p w:rsidR="00A77B3E" w:rsidP="00DA5C82">
      <w:pPr>
        <w:ind w:firstLine="720"/>
        <w:jc w:val="both"/>
      </w:pPr>
      <w:r>
        <w:t xml:space="preserve">В соответствии с пунктами 2-4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</w:t>
      </w:r>
      <w:r>
        <w:t>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 w:rsidP="00DA5C82">
      <w:pPr>
        <w:ind w:firstLine="720"/>
        <w:jc w:val="both"/>
      </w:pPr>
      <w:r>
        <w:t xml:space="preserve">Сообщение оформляется на бланке организации и подписывается ее руководителем или </w:t>
      </w:r>
      <w:r>
        <w:t>уполномоченным лицом, подписавшим трудовой договор со стороны работодателя, либо уполномоченным лицом, подписавшим гражданско-правовой договора. Подпись работодателя заверяется печатью организации (печатью кадровой службы).</w:t>
      </w:r>
    </w:p>
    <w:p w:rsidR="00A77B3E" w:rsidP="00DA5C82">
      <w:pPr>
        <w:ind w:firstLine="720"/>
        <w:jc w:val="both"/>
      </w:pPr>
      <w:r>
        <w:t>Сообщение направляется представи</w:t>
      </w:r>
      <w:r>
        <w:t>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 w:rsidP="00DA5C82">
      <w:pPr>
        <w:ind w:firstLine="720"/>
        <w:jc w:val="both"/>
      </w:pPr>
      <w:r>
        <w:t>В ходе проведенной прокуратурой Симферопольского района Республики Крым проверки установлено,</w:t>
      </w:r>
      <w:r>
        <w:t xml:space="preserve"> что с ДАТА по ДАТА ФИО состояла в должности консультанта отдела кадровой работы и государственной службы в Министерстве жилищно-коммунального хозяйства Республики Крым.</w:t>
      </w:r>
    </w:p>
    <w:p w:rsidR="00A77B3E" w:rsidP="00DA5C82">
      <w:pPr>
        <w:ind w:firstLine="720"/>
        <w:jc w:val="both"/>
      </w:pPr>
      <w:r>
        <w:t>Согласно приказу Министерства жилищно-коммунального хозяйства Республики Крым от ДАТА №НОМЕР</w:t>
      </w:r>
      <w:r>
        <w:t>-л ФИО была переведена на должность консультанта отдела мониторинга программ капитального ремонта общего имущества многоквартирных домов управления реформирования жилищного хозяйства.</w:t>
      </w:r>
    </w:p>
    <w:p w:rsidR="00A77B3E" w:rsidP="00DA5C82">
      <w:pPr>
        <w:ind w:firstLine="720"/>
        <w:jc w:val="both"/>
      </w:pPr>
      <w:r>
        <w:t>В соответствии с Перечнем должностей государственной гражданской слу</w:t>
      </w:r>
      <w:r>
        <w:t>жбы Министерства жилищно-коммунального хозяйства Республики Крым,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</w:t>
      </w:r>
      <w:r>
        <w:t xml:space="preserve"> ста тысяч рублей на условиях гражданско-правового договора в организациях, если отдельные функции управления данной организации входили в должностные обязанности гражданского служащего, с согласия комиссии по соблюдению требований к служебному поведению г</w:t>
      </w:r>
      <w:r>
        <w:t>ражданских служащих и урегулированию конфликта интересов, утвержденного приказом Министерства жилищно-коммунального хозяйства Республики Крым от ДАТА №НОМЕР</w:t>
      </w:r>
      <w:r>
        <w:t>-А должность консультанта отдела мониторинга программ капитального ремонта общего имущества многокварт</w:t>
      </w:r>
      <w:r>
        <w:t>ирных домов управления реформирования жилищного хозяйства относится к должностям государственной гражданской службы в Министерстве жилищно-коммунального хозяйства Республики Крым.</w:t>
      </w:r>
    </w:p>
    <w:p w:rsidR="00A77B3E" w:rsidP="00DA5C82">
      <w:pPr>
        <w:ind w:firstLine="720"/>
        <w:jc w:val="both"/>
      </w:pPr>
      <w:r>
        <w:t>ДАТА ООО «МТМ» заключен трудовой договор с бывшим государственным граждански</w:t>
      </w:r>
      <w:r>
        <w:t>м служащим Министерства жилищно-коммунального хозяйства Республики Крым ФИО, согласно которому последняя с ДАТА принята на должность заместителя генерального директора ООО «МТМ» (л.д.52-60).</w:t>
      </w:r>
    </w:p>
    <w:p w:rsidR="00A77B3E" w:rsidP="00DA5C82">
      <w:pPr>
        <w:ind w:firstLine="720"/>
        <w:jc w:val="both"/>
      </w:pPr>
      <w:r>
        <w:t>Таким образом, с целью исполнения вышеуказанных норм законодатель</w:t>
      </w:r>
      <w:r>
        <w:t>ства о противодействии коррупции, юридическое лицо - ООО «МТМ», не позднее ДАТА должно было сообщить в Министерство жилищно-коммунального хозяйства Республики Крым о приеме на работу ФИО</w:t>
      </w:r>
    </w:p>
    <w:p w:rsidR="00A77B3E" w:rsidP="00DA5C82">
      <w:pPr>
        <w:jc w:val="both"/>
      </w:pPr>
      <w:r>
        <w:t xml:space="preserve"> </w:t>
      </w:r>
      <w:r>
        <w:tab/>
      </w:r>
      <w:r>
        <w:t>Вместе с тем, согласно информации от ДАТА №6154/02-08/1, предо</w:t>
      </w:r>
      <w:r>
        <w:t>ставленной Министерством жилищно-коммунального хозяйства Республики Крым, сообщение о заключении трудового договора между ООО «МТМ» и ФИО в Министерство ЖКХ РК не поступало.</w:t>
      </w:r>
    </w:p>
    <w:p w:rsidR="00A77B3E" w:rsidP="00DA5C82">
      <w:pPr>
        <w:ind w:firstLine="720"/>
        <w:jc w:val="both"/>
      </w:pPr>
      <w:r>
        <w:t>Факт совершения юридическим лицом ООО «МТМ» административного правонарушения подтверждается:</w:t>
      </w:r>
    </w:p>
    <w:p w:rsidR="00A77B3E" w:rsidP="00DA5C82">
      <w:pPr>
        <w:jc w:val="both"/>
      </w:pPr>
      <w:r>
        <w:tab/>
        <w:t xml:space="preserve">     - постановлением о возбуждении дела об административном правонарушении от ДАТА (л.д.1-5);</w:t>
      </w:r>
    </w:p>
    <w:p w:rsidR="00A77B3E" w:rsidP="00DA5C82">
      <w:pPr>
        <w:jc w:val="both"/>
      </w:pPr>
      <w:r>
        <w:tab/>
        <w:t xml:space="preserve">     - сообщением Министерства жилищно-коммунального хозяйст</w:t>
      </w:r>
      <w:r>
        <w:t>ва Республики Крым от ДАТА №НОМЕР</w:t>
      </w:r>
      <w:r>
        <w:t xml:space="preserve"> (л.д.10);</w:t>
      </w:r>
    </w:p>
    <w:p w:rsidR="00A77B3E" w:rsidP="00DA5C82">
      <w:pPr>
        <w:jc w:val="both"/>
      </w:pPr>
      <w:r>
        <w:tab/>
        <w:t xml:space="preserve">     - копией приказа Министерства жилищно-коммунального хозяйства Республики Крым от ДАТА №НОМЕР</w:t>
      </w:r>
      <w:r>
        <w:t>-л «О приеме ФИО» (л.д.11-12);</w:t>
      </w:r>
    </w:p>
    <w:p w:rsidR="00A77B3E" w:rsidP="00DA5C82">
      <w:pPr>
        <w:jc w:val="both"/>
      </w:pPr>
      <w:r>
        <w:tab/>
      </w:r>
      <w:r>
        <w:t>- копией приказа Министерства жилищно-коммунального хозяйства Республики Крым от ДАТА №НОМЕР</w:t>
      </w:r>
      <w:r>
        <w:t>-л «Об увольнении ФИО» (л.д.13);</w:t>
      </w:r>
    </w:p>
    <w:p w:rsidR="00A77B3E" w:rsidP="00DA5C82">
      <w:pPr>
        <w:jc w:val="both"/>
      </w:pPr>
      <w:r>
        <w:t xml:space="preserve">       </w:t>
      </w:r>
      <w:r>
        <w:tab/>
      </w:r>
      <w:r>
        <w:t xml:space="preserve"> - копией должностного регламента консультанта отдела мониторинга программ капитального ремонта общего имущества многоквартирных домов управления реформирования жилищного хозяйства (л.д.14-21);</w:t>
      </w:r>
    </w:p>
    <w:p w:rsidR="00A77B3E" w:rsidP="00DA5C82">
      <w:pPr>
        <w:jc w:val="both"/>
      </w:pPr>
      <w:r>
        <w:t xml:space="preserve">     </w:t>
      </w:r>
      <w:r>
        <w:t xml:space="preserve">    </w:t>
      </w:r>
      <w:r>
        <w:tab/>
      </w:r>
      <w:r>
        <w:t>- копией приказа Министерства жилищно-коммунального хозяйства Республики Крым от ДАТА №НОМЕР</w:t>
      </w:r>
      <w:r>
        <w:t>-А «О внесении изменений в приказ Министерства ЖКХ РК от 26.08.2014 г. №15-А», вместе с Перечнем должностей (л.д.22-26);</w:t>
      </w:r>
    </w:p>
    <w:p w:rsidR="00A77B3E" w:rsidP="00DA5C82">
      <w:pPr>
        <w:jc w:val="both"/>
      </w:pPr>
      <w:r>
        <w:tab/>
      </w:r>
      <w:r>
        <w:t>- копией ответа ООО «МТМ» на требов</w:t>
      </w:r>
      <w:r>
        <w:t>ание прокуратуры Симферопольского района РК от ДАТА (л.д.28-29);</w:t>
      </w:r>
    </w:p>
    <w:p w:rsidR="00A77B3E" w:rsidP="00DA5C82">
      <w:pPr>
        <w:jc w:val="both"/>
      </w:pPr>
      <w:r>
        <w:t xml:space="preserve">         </w:t>
      </w:r>
      <w:r>
        <w:tab/>
      </w:r>
      <w:r>
        <w:t>- копией должностной инструкции генерального директора ООО «МТМ» №1 от ДАТА (л.д.30-33);</w:t>
      </w:r>
    </w:p>
    <w:p w:rsidR="00A77B3E" w:rsidP="00DA5C82">
      <w:pPr>
        <w:jc w:val="both"/>
      </w:pPr>
      <w:r>
        <w:t xml:space="preserve">     </w:t>
      </w:r>
      <w:r>
        <w:tab/>
        <w:t>- копией приказа №НОМЕР</w:t>
      </w:r>
      <w:r>
        <w:t xml:space="preserve"> от ДАТА о приеме на работу ФИО должность заместителя генерального д</w:t>
      </w:r>
      <w:r>
        <w:t>иректора ООО «МТМ»  с ДАТА (л.д.49);</w:t>
      </w:r>
    </w:p>
    <w:p w:rsidR="00A77B3E" w:rsidP="00DA5C82">
      <w:pPr>
        <w:jc w:val="both"/>
      </w:pPr>
      <w:r>
        <w:t xml:space="preserve">   </w:t>
      </w:r>
      <w:r>
        <w:tab/>
      </w:r>
      <w:r>
        <w:t>- копией решения единственного участника ООО «МТМ» №НОМЕР</w:t>
      </w:r>
      <w:r>
        <w:t xml:space="preserve"> от ДАТА (л.д.50);</w:t>
      </w:r>
    </w:p>
    <w:p w:rsidR="00A77B3E" w:rsidP="00DA5C82">
      <w:pPr>
        <w:jc w:val="both"/>
      </w:pPr>
      <w:r>
        <w:t xml:space="preserve">    - копией приказа №НОМЕР</w:t>
      </w:r>
      <w:r>
        <w:t xml:space="preserve"> от ДАТА о вступлении Мацукова Д.П. в должность Генерального директора ООО «МТМ» (л.д.51);</w:t>
      </w:r>
    </w:p>
    <w:p w:rsidR="00A77B3E" w:rsidP="00DA5C82">
      <w:pPr>
        <w:jc w:val="both"/>
      </w:pPr>
      <w:r>
        <w:t xml:space="preserve">  </w:t>
      </w:r>
      <w:r>
        <w:tab/>
      </w:r>
      <w:r>
        <w:t xml:space="preserve"> - копией трудового договора</w:t>
      </w:r>
      <w:r>
        <w:t xml:space="preserve"> с заместителем Генерального директора ООО «МТМ» от ДАТА (л.д.52-60);</w:t>
      </w:r>
    </w:p>
    <w:p w:rsidR="00A77B3E" w:rsidP="00DA5C82">
      <w:pPr>
        <w:jc w:val="both"/>
      </w:pPr>
      <w:r>
        <w:t xml:space="preserve">   </w:t>
      </w:r>
      <w:r>
        <w:tab/>
      </w:r>
      <w:r>
        <w:t xml:space="preserve"> - копией трудовой книжки ФИО (л.д.61-77);</w:t>
      </w:r>
    </w:p>
    <w:p w:rsidR="00A77B3E" w:rsidP="00DA5C82">
      <w:pPr>
        <w:jc w:val="both"/>
      </w:pPr>
      <w:r>
        <w:t xml:space="preserve">    </w:t>
      </w:r>
      <w:r>
        <w:tab/>
      </w:r>
      <w:r>
        <w:t>- копией письма ООО «МТМ» от ДАТА №НОМЕР</w:t>
      </w:r>
      <w:r>
        <w:t xml:space="preserve"> «О направлении сведений о заключении трудового договора с бывшим государственным служащим» в Мини</w:t>
      </w:r>
      <w:r>
        <w:t>стерство жилищно-коммунального хозяйства Республики Крым (л.д.78-79);</w:t>
      </w:r>
    </w:p>
    <w:p w:rsidR="00A77B3E" w:rsidP="00DA5C82">
      <w:pPr>
        <w:jc w:val="both"/>
      </w:pPr>
      <w:r>
        <w:t xml:space="preserve">     </w:t>
      </w:r>
      <w:r>
        <w:tab/>
      </w:r>
      <w:r>
        <w:t xml:space="preserve"> - сообщением ОСП по Черноморскому району от ДАТА №НОМЕР</w:t>
      </w:r>
      <w:r>
        <w:t>, согласно которому в отношении ООО «МТМ» на исполнении находится сводное исполнительное производство №НОМЕР</w:t>
      </w:r>
      <w:r>
        <w:t>-ИП на общую сумму СУММА (л.д.93-94).</w:t>
      </w:r>
    </w:p>
    <w:p w:rsidR="00A77B3E" w:rsidP="00DA5C82">
      <w:pPr>
        <w:jc w:val="both"/>
      </w:pPr>
      <w:r>
        <w:t xml:space="preserve"> </w:t>
      </w:r>
      <w:r>
        <w:tab/>
      </w:r>
      <w:r>
        <w:t>В соответствии со ст.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</w:t>
      </w:r>
      <w:r>
        <w:t>зательств дела в их совокупности.</w:t>
      </w:r>
    </w:p>
    <w:p w:rsidR="00A77B3E" w:rsidP="00DA5C82">
      <w:pPr>
        <w:jc w:val="both"/>
      </w:pPr>
      <w:r>
        <w:t xml:space="preserve">        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- ООО «МТМ» в</w:t>
      </w:r>
      <w:r>
        <w:t xml:space="preserve"> совершении административного правонарушения, предусмотренного ст.19.29 КоАП РФ –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</w:t>
      </w:r>
      <w:r>
        <w:t>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</w:t>
      </w:r>
      <w:r>
        <w:t>ением требований, предусмотренных Федеральным законом от 25 декабря 2008 года N 273-ФЗ "О противодействии коррупции".</w:t>
      </w:r>
    </w:p>
    <w:p w:rsidR="00A77B3E" w:rsidP="00DA5C82">
      <w:pPr>
        <w:jc w:val="both"/>
      </w:pPr>
      <w:r>
        <w:t xml:space="preserve">         Оснований для прекращения дела об административном правонарушении, в связи с отсутствием состава или события административного пр</w:t>
      </w:r>
      <w:r>
        <w:t>авонарушения, судом не установлено.</w:t>
      </w:r>
    </w:p>
    <w:p w:rsidR="00A77B3E" w:rsidP="00DA5C82">
      <w:pPr>
        <w:jc w:val="both"/>
      </w:pPr>
      <w:r>
        <w:t xml:space="preserve">     </w:t>
      </w:r>
      <w:r>
        <w:tab/>
      </w:r>
      <w:r>
        <w:t>Обстоятельством, смягчающим административную ответственность юридического лица - ООО "МТМ" является признание вины в совершении административного право</w:t>
      </w:r>
      <w:r>
        <w:t>нарушения.</w:t>
      </w:r>
    </w:p>
    <w:p w:rsidR="00A77B3E" w:rsidP="00DA5C82">
      <w:pPr>
        <w:jc w:val="both"/>
      </w:pPr>
      <w:r>
        <w:t xml:space="preserve">         Обстоятельств, отягчающих административную о</w:t>
      </w:r>
      <w:r>
        <w:t>тветственность юридического лица - ООО "МТМ", не установлено.</w:t>
      </w:r>
    </w:p>
    <w:p w:rsidR="00A77B3E" w:rsidP="00DA5C82">
      <w:pPr>
        <w:jc w:val="both"/>
      </w:pPr>
      <w:r>
        <w:t xml:space="preserve">         В соответствии с частью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</w:t>
      </w:r>
      <w:r>
        <w:t xml:space="preserve">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</w:t>
      </w:r>
      <w:r>
        <w:t>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</w:t>
      </w:r>
      <w:r>
        <w:t>сли минимальный размер административного штрафа для юридических лиц составляет не менее ста тысяч рублей.</w:t>
      </w:r>
    </w:p>
    <w:p w:rsidR="00A77B3E" w:rsidP="00DA5C82">
      <w:pPr>
        <w:jc w:val="both"/>
      </w:pPr>
      <w:r>
        <w:t xml:space="preserve">            В соответствии с п.13 Постановления Пленума Верховного Суда РФ от 28 ноября 2017 г. N 46 "О некоторых вопросах, возникающих при рассмотрен</w:t>
      </w:r>
      <w:r>
        <w:t>ии судьями дел о привлечении к административной ответственности по статье 19.29 Кодекса Российской Федерации об административных правонарушениях", учитывая, что назначение виновному лицу административного наказания должно быть строго индивидуализировано, п</w:t>
      </w:r>
      <w:r>
        <w:t>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</w:t>
      </w:r>
      <w:r>
        <w:t xml:space="preserve">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19.29 КоАП РФ (часть </w:t>
      </w:r>
      <w:r>
        <w:t>3 и 3.2 статьи 4.1 КоАП РФ).</w:t>
      </w:r>
    </w:p>
    <w:p w:rsidR="00A77B3E" w:rsidP="00DA5C82">
      <w:pPr>
        <w:jc w:val="both"/>
      </w:pPr>
      <w:r>
        <w:t xml:space="preserve">      </w:t>
      </w:r>
      <w:r>
        <w:tab/>
      </w:r>
      <w:r>
        <w:t xml:space="preserve">Согласно части 3.3 статьи 4.1 КоАП РФ при назначении административного наказания в соответствии с частью 3.2 настоящей статьи размер административного штрафа не может </w:t>
      </w:r>
      <w:r>
        <w:t>составлять менее половины минимального размера админис</w:t>
      </w:r>
      <w:r>
        <w:t>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DA5C82" w:rsidP="00DA5C82">
      <w:pPr>
        <w:jc w:val="both"/>
      </w:pPr>
      <w:r>
        <w:t xml:space="preserve">          Учитывая характер совершенного административного правонарушения, имущественное и финансовое положение ООО "МТМ", отсу</w:t>
      </w:r>
      <w:r>
        <w:t>тствие в материалах дела сведений о привлечении ООО "МТМ" ранее к административной ответственности за совершение однородных административных правонарушений, признание юридическим лицом вины в совершении правонарушения, раскаяние в содеянном, последующее на</w:t>
      </w:r>
      <w:r>
        <w:t>правление ООО "МТМ" в соответствии с требованиями Федерального закона от 25 декабря 2008 года N 273-ФЗ "О противодействии коррупции" соответствующего уведомления в отношении ФИО, мировой судья приходит к выводу о назначении ООО "МТМ", с учётом требований ч</w:t>
      </w:r>
      <w:r>
        <w:t>. 3.2 ст. 4.1 КоАП РФ, наказания в виде административного штрафа менее минимального размера административного штрафа, предусмотренного санкцией статьи 19.29 КоАП РФ, но в размере не менее половины минимального размера административного штрафа, то есть в ра</w:t>
      </w:r>
      <w:r>
        <w:t>змере 50000 рублей, что будет отвечать целям административного наказания и соразмерности совершенному административному правонарушению.</w:t>
      </w:r>
    </w:p>
    <w:p w:rsidR="00A77B3E" w:rsidP="00DA5C82">
      <w:pPr>
        <w:ind w:firstLine="720"/>
        <w:jc w:val="both"/>
      </w:pPr>
      <w:r>
        <w:t>На основании ст.19.29 Кодекса Российской Федерации об административных правонарушениях, руководствуясь ст.ст.23.1,</w:t>
      </w:r>
      <w:r>
        <w:t xml:space="preserve"> 4.1, 29.9-29.11 КоАП РФ, мировой судья,</w:t>
      </w:r>
    </w:p>
    <w:p w:rsidR="00A77B3E" w:rsidP="00DA5C82">
      <w:pPr>
        <w:jc w:val="both"/>
      </w:pPr>
    </w:p>
    <w:p w:rsidR="00A77B3E" w:rsidP="00DA5C82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A77B3E" w:rsidP="00DA5C82">
      <w:pPr>
        <w:jc w:val="both"/>
      </w:pPr>
    </w:p>
    <w:p w:rsidR="00A77B3E" w:rsidP="00DA5C82">
      <w:pPr>
        <w:ind w:firstLine="720"/>
        <w:jc w:val="both"/>
      </w:pPr>
      <w:r>
        <w:t xml:space="preserve">Юридическое лицо – общество с ограниченной ответственностью «МТМ» (ОГРН 5157746186439, ИНН 7725300766), признать виновным в совершении </w:t>
      </w:r>
      <w:r>
        <w:t>правонарушения, предусмотренного ст.19.29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50 000 (пятьдесят тысяч) рублей.</w:t>
      </w:r>
    </w:p>
    <w:p w:rsidR="00A77B3E" w:rsidP="00DA5C82">
      <w:pPr>
        <w:ind w:firstLine="720"/>
        <w:jc w:val="both"/>
      </w:pPr>
      <w:r>
        <w:t>Реквизиты для уплаты штрафа: УФК</w:t>
      </w:r>
      <w:r>
        <w:t xml:space="preserve">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получателя: Отделение по Республике Кр</w:t>
      </w:r>
      <w:r>
        <w:t>ым Южного главного управления ЦБРФ; БИК: 043510001; Счет: 40101810335100010001; КБК 828 1 16 01193 01 0029 140; ОКТМО 35656000; постановление №5-92-432/2020.</w:t>
      </w:r>
    </w:p>
    <w:p w:rsidR="00A77B3E" w:rsidP="00DA5C8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DA5C8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A5C82">
      <w:pPr>
        <w:ind w:firstLine="720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t>1 ст.20.25 КоАП РФ).</w:t>
      </w:r>
    </w:p>
    <w:p w:rsidR="00A77B3E" w:rsidP="00DA5C8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A5C82">
      <w:pPr>
        <w:jc w:val="both"/>
      </w:pPr>
    </w:p>
    <w:p w:rsidR="00A77B3E" w:rsidP="00DA5C82">
      <w:pPr>
        <w:ind w:firstLine="720"/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 xml:space="preserve">          подпись</w:t>
      </w:r>
      <w:r>
        <w:tab/>
        <w:t xml:space="preserve">                               О.В. Байбарза</w:t>
      </w:r>
    </w:p>
    <w:p w:rsidR="00DA5C82" w:rsidP="00DA5C82">
      <w:pPr>
        <w:ind w:firstLine="720"/>
        <w:jc w:val="both"/>
      </w:pPr>
    </w:p>
    <w:p w:rsidR="00DA5C82" w:rsidRPr="006D51A8" w:rsidP="00DA5C82">
      <w:pPr>
        <w:ind w:firstLine="720"/>
        <w:jc w:val="both"/>
      </w:pPr>
      <w:r w:rsidRPr="006D51A8">
        <w:t>«СОГЛАСОВАНО»</w:t>
      </w:r>
    </w:p>
    <w:p w:rsidR="00DA5C82" w:rsidRPr="006D51A8" w:rsidP="00DA5C82">
      <w:pPr>
        <w:ind w:firstLine="720"/>
        <w:jc w:val="both"/>
      </w:pPr>
    </w:p>
    <w:p w:rsidR="00DA5C82" w:rsidRPr="006D51A8" w:rsidP="00DA5C82">
      <w:pPr>
        <w:ind w:firstLine="720"/>
        <w:jc w:val="both"/>
      </w:pPr>
      <w:r w:rsidRPr="006D51A8">
        <w:t>Мировой судья</w:t>
      </w:r>
    </w:p>
    <w:p w:rsidR="00DA5C82" w:rsidRPr="006D51A8" w:rsidP="00DA5C82">
      <w:pPr>
        <w:ind w:firstLine="720"/>
        <w:jc w:val="both"/>
      </w:pPr>
      <w:r w:rsidRPr="006D51A8">
        <w:t>судебного участка №92</w:t>
      </w:r>
    </w:p>
    <w:p w:rsidR="00DA5C82" w:rsidRPr="006D51A8" w:rsidP="00DA5C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A5C82">
      <w:pPr>
        <w:jc w:val="both"/>
      </w:pPr>
    </w:p>
    <w:sectPr w:rsidSect="00DA5C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82"/>
    <w:rsid w:val="006D51A8"/>
    <w:rsid w:val="00A77B3E"/>
    <w:rsid w:val="00DA5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