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7355">
      <w:pPr>
        <w:jc w:val="right"/>
      </w:pPr>
      <w:r>
        <w:t xml:space="preserve">                                                                                                    Дело №5-92-433/2020</w:t>
      </w:r>
    </w:p>
    <w:p w:rsidR="00A77B3E" w:rsidP="000C7355">
      <w:pPr>
        <w:jc w:val="right"/>
      </w:pPr>
      <w:r>
        <w:t xml:space="preserve">                                                                            УИД: 91МS0092-01-2020-001012-41</w:t>
      </w:r>
    </w:p>
    <w:p w:rsidR="00A77B3E" w:rsidP="000C7355">
      <w:pPr>
        <w:jc w:val="both"/>
      </w:pPr>
    </w:p>
    <w:p w:rsidR="00A77B3E" w:rsidP="000C735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0C7355">
      <w:pPr>
        <w:jc w:val="both"/>
      </w:pPr>
    </w:p>
    <w:p w:rsidR="00A77B3E" w:rsidP="000C7355">
      <w:pPr>
        <w:jc w:val="both"/>
      </w:pPr>
      <w:r>
        <w:t xml:space="preserve">17 ноября 2020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0C7355">
      <w:pPr>
        <w:jc w:val="both"/>
      </w:pPr>
    </w:p>
    <w:p w:rsidR="00A77B3E" w:rsidP="000C735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</w:t>
      </w:r>
      <w:r>
        <w:t xml:space="preserve">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>
        <w:t>Ганусова</w:t>
      </w:r>
      <w:r>
        <w:t xml:space="preserve"> Алексея Руслановича</w:t>
      </w:r>
      <w:r>
        <w:t>, ПАСПОРТНЫЕ ДАННЫЕ, гражданина Российской Федерации, зарегистрированного и  проживающего по адресу:</w:t>
      </w:r>
      <w:r>
        <w:t xml:space="preserve"> АДРЕС,</w:t>
      </w:r>
    </w:p>
    <w:p w:rsidR="00A77B3E" w:rsidP="000C7355">
      <w:pPr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C7355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0C7355">
      <w:pPr>
        <w:jc w:val="both"/>
      </w:pPr>
    </w:p>
    <w:p w:rsidR="00A77B3E" w:rsidP="000C7355">
      <w:pPr>
        <w:jc w:val="both"/>
      </w:pPr>
      <w:r>
        <w:t xml:space="preserve"> </w:t>
      </w:r>
      <w:r>
        <w:tab/>
      </w:r>
      <w:r>
        <w:t>И.о</w:t>
      </w:r>
      <w:r>
        <w:t>. директора Филиала №12 ГУ-РО ФСС Российской Федерации по Республике Крым составлен протокол об административном правонарушении №НОМЕР</w:t>
      </w:r>
      <w:r>
        <w:t xml:space="preserve"> от ДАТА в отношении директора НАИМЕНОВАНИЕ ОРГАНИЗАЦИИ </w:t>
      </w:r>
      <w:r>
        <w:t>Ганусова</w:t>
      </w:r>
      <w:r>
        <w:t xml:space="preserve"> А.Р., по тем основаниям, что он нарушил установленные</w:t>
      </w:r>
      <w:r>
        <w:t xml:space="preserve"> законодательством Российской  Федерации 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</w:t>
      </w:r>
      <w:r>
        <w:t xml:space="preserve"> взносов, при следующих обстоя</w:t>
      </w:r>
      <w:r>
        <w:t>тельствах:</w:t>
      </w:r>
    </w:p>
    <w:p w:rsidR="00A77B3E" w:rsidP="000C7355">
      <w:pPr>
        <w:ind w:firstLine="720"/>
        <w:jc w:val="both"/>
      </w:pPr>
      <w:r>
        <w:t>По результатам проведенной ДАТА камеральной проверки (акт №НОМЕР</w:t>
      </w:r>
      <w:r>
        <w:t xml:space="preserve"> н/с), установлено, что ДАТА в Филиал №12 ГУ-РО ФСС РФ по Республике Крым представлен расчет по начисленным и уплаченным страховым взносам на обязательное социальное страхование от нес</w:t>
      </w:r>
      <w:r>
        <w:t>частных случаев на производстве и профессиональных заболеваний, а также по расходам на выплату страхового обеспечения за 2 квартал 2019 года по НАИМЕНОВАНИЕ ОРГАНИЗАЦИИ.</w:t>
      </w:r>
      <w:r>
        <w:t xml:space="preserve"> Срок предоставления указанного расчета не позднее 20-го числа календарного месяца, сле</w:t>
      </w:r>
      <w:r>
        <w:t>дующего за отчетным периодом, т.е. не позднее ДАТА (ближайший следующий рабочий день) на бумажных носителях, или в электронном виде не позднее 25-го числа календарного месяца, следующего за отчётным периодом, т.е. не позднее ДАТА.</w:t>
      </w:r>
    </w:p>
    <w:p w:rsidR="00A77B3E" w:rsidP="000C7355">
      <w:pPr>
        <w:ind w:firstLine="720"/>
        <w:jc w:val="both"/>
      </w:pPr>
      <w:r>
        <w:t>В судебном заседании прив</w:t>
      </w:r>
      <w:r>
        <w:t xml:space="preserve">лекаемое должностное лицо – </w:t>
      </w:r>
      <w:r>
        <w:t>Ганусов</w:t>
      </w:r>
      <w:r>
        <w:t xml:space="preserve"> А.Р. вину в совершении правонарушения признал.</w:t>
      </w:r>
    </w:p>
    <w:p w:rsidR="00A77B3E" w:rsidP="000C7355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изучив письменные материалы дела, суд считает, что производство по делу </w:t>
      </w:r>
      <w:r>
        <w:t>об административном правонарушении подлежит прекращению по следующим основаниям.</w:t>
      </w:r>
    </w:p>
    <w:p w:rsidR="00A77B3E" w:rsidP="000C7355">
      <w:pPr>
        <w:ind w:firstLine="720"/>
        <w:jc w:val="both"/>
      </w:pPr>
      <w:r>
        <w:t>Часть 2 статьи 15.33 КоАП РФ предусматривает административную ответственность для должностных лиц за нарушение установленных законодательством Российской Федерации о страховых</w:t>
      </w:r>
      <w:r>
        <w:t xml:space="preserve">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>
        <w:t>контроль за</w:t>
      </w:r>
      <w:r>
        <w:t xml:space="preserve"> уплатой страховых взносах.</w:t>
      </w:r>
    </w:p>
    <w:p w:rsidR="00A77B3E" w:rsidP="000C7355">
      <w:pPr>
        <w:ind w:firstLine="720"/>
        <w:jc w:val="both"/>
      </w:pPr>
      <w:r>
        <w:t>Пунктом 14 Постановления Пленума Верховного Суда Российской Федерации от</w:t>
      </w:r>
      <w:r>
        <w:t xml:space="preserve"> 24 марта 2005 г. N 5 "О некоторых вопросах, возникающих у судов при применении Кодекса Российской Федерации об административных правонарушениях" предусмотрено, что срок давности привлечения к ответственности исчисляется по общим правилам исчисления сроков</w:t>
      </w:r>
      <w:r>
        <w:t xml:space="preserve"> - со дня, следующего за днем совершения административного правонарушения (за днем обнаружения правонарушения).</w:t>
      </w:r>
      <w: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</w:t>
      </w:r>
      <w:r>
        <w:t>исч</w:t>
      </w:r>
      <w:r>
        <w:t>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0C7355">
      <w:pPr>
        <w:ind w:firstLine="720"/>
        <w:jc w:val="both"/>
      </w:pPr>
      <w:r>
        <w:t>В силу части 1 статьи 4.5 Кодекса Российской Федерации об административных правонарушениях за нарушения страхового законодательства Российск</w:t>
      </w:r>
      <w:r>
        <w:t>ой Федерации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A77B3E" w:rsidP="000C7355">
      <w:pPr>
        <w:ind w:firstLine="720"/>
        <w:jc w:val="both"/>
      </w:pPr>
      <w:r>
        <w:t>Согласно представленн</w:t>
      </w:r>
      <w:r>
        <w:t xml:space="preserve">ым материалам дела, сведения по застрахованным лицам были направлены должностным лицом в Филиал №12 ГУ-РО ФСС Российской Федерации по Республике Крым ДАТА, по сроку предоставления не позднее ДАТА. </w:t>
      </w:r>
    </w:p>
    <w:p w:rsidR="00A77B3E" w:rsidP="000C7355">
      <w:pPr>
        <w:ind w:firstLine="720"/>
        <w:jc w:val="both"/>
      </w:pPr>
      <w:r>
        <w:t>Таким образом, срок давности привлечения директора НАИМЕНО</w:t>
      </w:r>
      <w:r>
        <w:t xml:space="preserve">ВАНИЕ ОРГАНИЗАЦИИ </w:t>
      </w:r>
      <w:r>
        <w:t>Ганусова</w:t>
      </w:r>
      <w:r>
        <w:t xml:space="preserve"> А.Р. к административной ответственности, установленный названной нормой для данной категории дел, начал исчислять </w:t>
      </w:r>
      <w:r>
        <w:t>с</w:t>
      </w:r>
      <w:r>
        <w:t xml:space="preserve">  ДАТА и истек ДАТА.</w:t>
      </w:r>
    </w:p>
    <w:p w:rsidR="00A77B3E" w:rsidP="000C7355">
      <w:pPr>
        <w:ind w:firstLine="720"/>
        <w:jc w:val="both"/>
      </w:pPr>
      <w:r>
        <w:t xml:space="preserve">Протокол об административном правонарушении в отношении должностного лица </w:t>
      </w:r>
      <w:r>
        <w:t>Ганусова</w:t>
      </w:r>
      <w:r>
        <w:t xml:space="preserve"> А.Р.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поступил в адрес судебного участка ДАТА, то есть по истечении срока давности привлечения к административной ответственности. </w:t>
      </w:r>
    </w:p>
    <w:p w:rsidR="00A77B3E" w:rsidP="000C7355">
      <w:pPr>
        <w:ind w:firstLine="720"/>
        <w:jc w:val="both"/>
      </w:pPr>
      <w:r>
        <w:t>В силу ч.1 ст.4.5 КоАП РФ постановление по делу об административном правонарушении, предусмотренном ст.15.33 ч.2 КоАП РФ,</w:t>
      </w:r>
      <w:r>
        <w:t xml:space="preserve"> не может быть вынесено по истечении установленного срока со дня совершения административного правонарушения.</w:t>
      </w:r>
    </w:p>
    <w:p w:rsidR="00A77B3E" w:rsidP="000C7355">
      <w:pPr>
        <w:ind w:firstLine="720"/>
        <w:jc w:val="both"/>
      </w:pPr>
      <w:r>
        <w:t xml:space="preserve">С учетом того, что на момент рассмотрения дела срок давности привлечения директора НАИМЕНОВАНИЕ ОРГАНИЗАЦИИ </w:t>
      </w:r>
      <w:r>
        <w:t>Ганусова</w:t>
      </w:r>
      <w:r>
        <w:t xml:space="preserve"> А.Р.  к административной отве</w:t>
      </w:r>
      <w:r>
        <w:t>тственности, установленный ст. 4.5 Кодекса Российской Федерации об административных правонарушениях для данной категории дел, истек, производство по настоящему делу в силу положений пункта 6 части 1 статьи 24.5 Кодекса Российской Федерации об административ</w:t>
      </w:r>
      <w:r>
        <w:t>ных правонарушениях подлежит прекращению в связи с истечением сроков</w:t>
      </w:r>
      <w:r>
        <w:t xml:space="preserve"> давности привлечения к административной ответственности, без исследования виновности должностного лица. </w:t>
      </w:r>
    </w:p>
    <w:p w:rsidR="00A77B3E" w:rsidP="000C7355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24.5, 29.9 КоАП РФ, мировой судья</w:t>
      </w:r>
      <w:r>
        <w:t>, -</w:t>
      </w:r>
    </w:p>
    <w:p w:rsidR="00A77B3E" w:rsidP="000C7355">
      <w:pPr>
        <w:jc w:val="both"/>
      </w:pPr>
      <w:r>
        <w:tab/>
      </w:r>
      <w:r>
        <w:tab/>
      </w:r>
      <w:r>
        <w:tab/>
        <w:t xml:space="preserve">                          </w:t>
      </w:r>
      <w:r>
        <w:t>ПОСТАНОВИЛ:</w:t>
      </w:r>
    </w:p>
    <w:p w:rsidR="00A77B3E" w:rsidP="000C7355">
      <w:pPr>
        <w:jc w:val="both"/>
      </w:pPr>
    </w:p>
    <w:p w:rsidR="00A77B3E" w:rsidP="000C7355">
      <w:pPr>
        <w:jc w:val="both"/>
      </w:pPr>
      <w:r>
        <w:t xml:space="preserve">  </w:t>
      </w:r>
      <w:r>
        <w:tab/>
      </w:r>
      <w:r>
        <w:t xml:space="preserve">Производство по делу об административном правонарушении в отношении должностного лица – директора НАИМЕНОВАНИЕ ОРГАНИЗАЦИИ - </w:t>
      </w:r>
      <w:r>
        <w:t>Ганусова</w:t>
      </w:r>
      <w:r>
        <w:t xml:space="preserve"> Алексея Руслановича по ч.2 ст. 15.33 КоАП РФ -  прекратить за истечением сроков давн</w:t>
      </w:r>
      <w:r>
        <w:t xml:space="preserve">ости привлечения к административной ответственности.  </w:t>
      </w:r>
    </w:p>
    <w:p w:rsidR="00A77B3E" w:rsidP="000C735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</w:t>
      </w:r>
      <w:r>
        <w:t>я копии постановления.</w:t>
      </w:r>
    </w:p>
    <w:p w:rsidR="00A77B3E" w:rsidP="000C7355">
      <w:pPr>
        <w:jc w:val="both"/>
      </w:pPr>
    </w:p>
    <w:p w:rsidR="00A77B3E" w:rsidP="000C7355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 </w:t>
      </w:r>
      <w:r>
        <w:t>подпись                              О.В. Байбарза</w:t>
      </w:r>
    </w:p>
    <w:p w:rsidR="00A77B3E" w:rsidP="000C7355">
      <w:pPr>
        <w:jc w:val="both"/>
      </w:pPr>
    </w:p>
    <w:p w:rsidR="000C7355" w:rsidP="000C7355">
      <w:pPr>
        <w:jc w:val="both"/>
      </w:pPr>
    </w:p>
    <w:p w:rsidR="000C7355" w:rsidRPr="006D51A8" w:rsidP="000C7355">
      <w:pPr>
        <w:ind w:firstLine="720"/>
        <w:jc w:val="both"/>
      </w:pPr>
      <w:r w:rsidRPr="006D51A8">
        <w:t>«СОГЛАСОВАНО»</w:t>
      </w:r>
    </w:p>
    <w:p w:rsidR="000C7355" w:rsidRPr="006D51A8" w:rsidP="000C7355">
      <w:pPr>
        <w:ind w:firstLine="720"/>
        <w:jc w:val="both"/>
      </w:pPr>
    </w:p>
    <w:p w:rsidR="000C7355" w:rsidRPr="006D51A8" w:rsidP="000C7355">
      <w:pPr>
        <w:ind w:firstLine="720"/>
        <w:jc w:val="both"/>
      </w:pPr>
      <w:r w:rsidRPr="006D51A8">
        <w:t>Мировой судья</w:t>
      </w:r>
    </w:p>
    <w:p w:rsidR="000C7355" w:rsidRPr="006D51A8" w:rsidP="000C7355">
      <w:pPr>
        <w:ind w:firstLine="720"/>
        <w:jc w:val="both"/>
      </w:pPr>
      <w:r w:rsidRPr="006D51A8">
        <w:t>судебного участка №92</w:t>
      </w:r>
    </w:p>
    <w:p w:rsidR="000C7355" w:rsidRPr="006D51A8" w:rsidP="000C735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C7355" w:rsidP="000C7355">
      <w:pPr>
        <w:jc w:val="both"/>
      </w:pPr>
    </w:p>
    <w:sectPr w:rsidSect="000C73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5"/>
    <w:rsid w:val="000C735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