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B524D">
      <w:pPr>
        <w:ind w:firstLine="709"/>
        <w:jc w:val="right"/>
      </w:pPr>
      <w:r>
        <w:t xml:space="preserve">                                                                Дело №5-92-434/2022</w:t>
      </w:r>
    </w:p>
    <w:p w:rsidR="00A77B3E" w:rsidP="003B524D">
      <w:pPr>
        <w:ind w:firstLine="709"/>
        <w:jc w:val="right"/>
      </w:pPr>
      <w:r>
        <w:t xml:space="preserve">               УИД: 91МS0092-01-2022-002014-74</w:t>
      </w:r>
    </w:p>
    <w:p w:rsidR="00A77B3E" w:rsidP="003B524D">
      <w:pPr>
        <w:ind w:firstLine="709"/>
        <w:jc w:val="both"/>
      </w:pPr>
    </w:p>
    <w:p w:rsidR="00A77B3E" w:rsidP="003B524D">
      <w:pPr>
        <w:ind w:firstLine="709"/>
        <w:jc w:val="center"/>
      </w:pPr>
      <w:r>
        <w:t>П</w:t>
      </w:r>
      <w:r>
        <w:t xml:space="preserve"> О С Т А Н О В Л Е Н И Е</w:t>
      </w:r>
    </w:p>
    <w:p w:rsidR="003B524D" w:rsidP="003B524D">
      <w:pPr>
        <w:ind w:firstLine="709"/>
        <w:jc w:val="center"/>
      </w:pPr>
    </w:p>
    <w:p w:rsidR="00A77B3E" w:rsidP="003B524D">
      <w:pPr>
        <w:jc w:val="both"/>
      </w:pPr>
      <w:r>
        <w:t xml:space="preserve">24 октября 2022 года                               </w:t>
      </w:r>
      <w:r>
        <w:t xml:space="preserve">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3B524D" w:rsidP="003B524D">
      <w:pPr>
        <w:jc w:val="both"/>
      </w:pPr>
    </w:p>
    <w:p w:rsidR="00A77B3E" w:rsidP="003B524D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</w:t>
      </w:r>
      <w:r>
        <w:t xml:space="preserve">Ф, рассмотрев в открытом судебном заседании дело об административном правонарушении, предусмотренном ст.6.1.1 КоАП РФ, в отношении </w:t>
      </w:r>
      <w:r>
        <w:t>Вакулюк</w:t>
      </w:r>
      <w:r>
        <w:t xml:space="preserve"> Сергея Михайловича, ПАСПОРТНЫЕ ДАННЫЕ, гражданина Российской Федерации, ПАСПОРТНЫЕ ДАННЫЕ, работающего по найму, заре</w:t>
      </w:r>
      <w:r>
        <w:t>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3B524D" w:rsidP="003B524D">
      <w:pPr>
        <w:ind w:firstLine="709"/>
        <w:jc w:val="both"/>
      </w:pPr>
    </w:p>
    <w:p w:rsidR="00A77B3E" w:rsidP="003B524D">
      <w:pPr>
        <w:ind w:firstLine="709"/>
        <w:jc w:val="center"/>
      </w:pPr>
      <w:r>
        <w:t>У С Т А Н О В И Л:</w:t>
      </w:r>
    </w:p>
    <w:p w:rsidR="003B524D" w:rsidP="003B524D">
      <w:pPr>
        <w:ind w:firstLine="709"/>
        <w:jc w:val="center"/>
      </w:pPr>
    </w:p>
    <w:p w:rsidR="00A77B3E" w:rsidP="003B524D">
      <w:pPr>
        <w:ind w:firstLine="709"/>
        <w:jc w:val="both"/>
      </w:pPr>
      <w:r>
        <w:t>Вакулюк</w:t>
      </w:r>
      <w:r>
        <w:t xml:space="preserve"> С.М. совершил нанесение побоев, причинивших физическую боль, не повлекших последствий, указанных в статье 115 Уголовного кодекса Российско</w:t>
      </w:r>
      <w:r>
        <w:t>й Федерации, если эти действия не содержат уголовно наказуемого деяния, при следующих обстоятельствах:</w:t>
      </w:r>
    </w:p>
    <w:p w:rsidR="00A77B3E" w:rsidP="003B524D">
      <w:pPr>
        <w:ind w:firstLine="709"/>
        <w:jc w:val="both"/>
      </w:pPr>
      <w:r>
        <w:t>ДАТА, в ВРЕМЯ</w:t>
      </w:r>
      <w:r>
        <w:t xml:space="preserve"> часов, </w:t>
      </w:r>
      <w:r>
        <w:t>Вакулюк</w:t>
      </w:r>
      <w:r>
        <w:t xml:space="preserve"> С.М., находясь во дворе дома №НОМЕР</w:t>
      </w:r>
      <w:r>
        <w:t xml:space="preserve"> по АДРЕС, АДРЕС,  нанес ФИО</w:t>
      </w:r>
      <w:r>
        <w:t xml:space="preserve"> два удара кулаком по лицу, чем причинил по</w:t>
      </w:r>
      <w:r>
        <w:t>следнему физическую боль,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3B524D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правонару</w:t>
      </w:r>
      <w:r>
        <w:t xml:space="preserve">шении – </w:t>
      </w:r>
      <w:r>
        <w:t>Вакулюк</w:t>
      </w:r>
      <w:r>
        <w:t xml:space="preserve"> С.М. 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3B524D">
      <w:pPr>
        <w:ind w:firstLine="709"/>
        <w:jc w:val="both"/>
      </w:pPr>
      <w:r>
        <w:t>Потерпевший ФИО</w:t>
      </w:r>
      <w:r>
        <w:t xml:space="preserve"> в судебное заседание не явился, о дате, времени и месте судебного разбирательства по делу </w:t>
      </w:r>
      <w:r>
        <w:t xml:space="preserve">извещен надлежащим образом, представил заявление о рассмотрении дела в его отсутствие.   </w:t>
      </w:r>
    </w:p>
    <w:p w:rsidR="00A77B3E" w:rsidP="003B524D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изучив материалы дела об административном правонарушени</w:t>
      </w:r>
      <w:r>
        <w:t>и, мировой судья приходит к следующему.</w:t>
      </w:r>
    </w:p>
    <w:p w:rsidR="00A77B3E" w:rsidP="003B524D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</w:t>
      </w:r>
      <w:r>
        <w:t>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</w:t>
      </w:r>
      <w:r>
        <w:t>та двадцати часов.</w:t>
      </w:r>
    </w:p>
    <w:p w:rsidR="00A77B3E" w:rsidP="003B524D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</w:t>
      </w:r>
      <w:r>
        <w:t>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</w:t>
      </w:r>
      <w:r>
        <w:t>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3B524D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</w:t>
      </w:r>
      <w:r>
        <w:t xml:space="preserve">реждения, хотя в результате их нанесения могут </w:t>
      </w:r>
      <w:r>
        <w:t>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</w:t>
      </w:r>
      <w:r>
        <w:t>м побои могут и не оставить после себя никаких объективно выявляемых повреждений.</w:t>
      </w:r>
    </w:p>
    <w:p w:rsidR="00A77B3E" w:rsidP="003B524D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</w:t>
      </w:r>
      <w:r>
        <w:t>в и другие аналогичные действия.</w:t>
      </w:r>
    </w:p>
    <w:p w:rsidR="00A77B3E" w:rsidP="003B524D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3B524D">
      <w:pPr>
        <w:ind w:firstLine="709"/>
        <w:jc w:val="both"/>
      </w:pPr>
      <w:r>
        <w:t xml:space="preserve">В соответствии со ст. 26.2 Кодекса Российской Федерации </w:t>
      </w:r>
      <w:r>
        <w:t>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</w:t>
      </w:r>
      <w:r>
        <w:t>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</w:t>
      </w:r>
      <w:r>
        <w:t>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</w:t>
      </w:r>
      <w:r>
        <w:t>же показаниями специальных технических средств, вещественными доказательствами.</w:t>
      </w:r>
    </w:p>
    <w:p w:rsidR="00A77B3E" w:rsidP="003B524D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</w:t>
      </w:r>
      <w:r>
        <w:t xml:space="preserve">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3B524D">
      <w:pPr>
        <w:ind w:firstLine="709"/>
        <w:jc w:val="both"/>
      </w:pPr>
      <w:r>
        <w:t xml:space="preserve">Вина </w:t>
      </w:r>
      <w:r>
        <w:t>Вакулюк</w:t>
      </w:r>
      <w:r>
        <w:t xml:space="preserve"> С.М. подтверждается представленными по делу доказательствами, а именно: </w:t>
      </w:r>
    </w:p>
    <w:p w:rsidR="00A77B3E" w:rsidP="003B524D">
      <w:pPr>
        <w:ind w:firstLine="709"/>
        <w:jc w:val="both"/>
      </w:pPr>
      <w:r>
        <w:t>- протоколом об админи</w:t>
      </w:r>
      <w:r>
        <w:t>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3B524D">
      <w:pPr>
        <w:ind w:firstLine="709"/>
        <w:jc w:val="both"/>
      </w:pPr>
      <w:r>
        <w:t>- рапортом УУП ОУУП и ПДН ОМВД России по Черноморскому району от ДАТА (л.д.2);</w:t>
      </w:r>
    </w:p>
    <w:p w:rsidR="00A77B3E" w:rsidP="003B524D">
      <w:pPr>
        <w:ind w:firstLine="709"/>
        <w:jc w:val="both"/>
      </w:pPr>
      <w:r>
        <w:t>- заявлением ФИО</w:t>
      </w:r>
      <w:r>
        <w:t>, поступившим в ОМВД России по Че</w:t>
      </w:r>
      <w:r>
        <w:t>рноморскому району ДАТА (л.д.5);</w:t>
      </w:r>
    </w:p>
    <w:p w:rsidR="00A77B3E" w:rsidP="003B524D">
      <w:pPr>
        <w:ind w:firstLine="709"/>
        <w:jc w:val="both"/>
      </w:pPr>
      <w:r>
        <w:t>- письменным объяснением ФИО</w:t>
      </w:r>
      <w:r>
        <w:t xml:space="preserve"> </w:t>
      </w:r>
      <w:r>
        <w:t>от</w:t>
      </w:r>
      <w:r>
        <w:t xml:space="preserve"> ДАТА (л.д.7);</w:t>
      </w:r>
    </w:p>
    <w:p w:rsidR="00A77B3E" w:rsidP="003B524D">
      <w:pPr>
        <w:ind w:firstLine="709"/>
        <w:jc w:val="both"/>
      </w:pPr>
      <w:r>
        <w:t>- письменным объяснением свидетеля ФИО от ДАТА (л.д.8).</w:t>
      </w:r>
    </w:p>
    <w:p w:rsidR="00A77B3E" w:rsidP="003B524D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</w:t>
      </w:r>
      <w:r>
        <w:t xml:space="preserve">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3B524D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</w:t>
      </w:r>
      <w:r>
        <w:t xml:space="preserve">решения рассматриваемого дела об административном правонарушении, прихожу к выводу о том, что вина </w:t>
      </w:r>
      <w:r>
        <w:t>Вакулюк</w:t>
      </w:r>
      <w:r>
        <w:t xml:space="preserve"> С.М. в совершении административного правонарушения нашла свое подтверждение в ходе судебного заседания.</w:t>
      </w:r>
    </w:p>
    <w:p w:rsidR="00A77B3E" w:rsidP="003B524D">
      <w:pPr>
        <w:ind w:firstLine="709"/>
        <w:jc w:val="both"/>
      </w:pPr>
      <w:r>
        <w:t xml:space="preserve">Действия </w:t>
      </w:r>
      <w:r>
        <w:t>Вакулюк</w:t>
      </w:r>
      <w:r>
        <w:t xml:space="preserve"> С.М. мировой судья квалифици</w:t>
      </w:r>
      <w:r>
        <w:t>рует по ст. 6.1.1 Кодекса Российской Федерации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</w:t>
      </w:r>
      <w:r>
        <w:t>т уголовно наказуемого деяния.</w:t>
      </w:r>
    </w:p>
    <w:p w:rsidR="00A77B3E" w:rsidP="003B524D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</w:t>
      </w:r>
      <w:r>
        <w:t>ановлено.</w:t>
      </w:r>
    </w:p>
    <w:p w:rsidR="00A77B3E" w:rsidP="003B524D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3B524D">
      <w:pPr>
        <w:ind w:firstLine="709"/>
        <w:jc w:val="both"/>
      </w:pPr>
      <w:r>
        <w:t xml:space="preserve">Обстоятельством, смягчающим административную ответственность, в соответствии со </w:t>
      </w:r>
      <w:r>
        <w:t>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3B524D">
      <w:pPr>
        <w:ind w:firstLine="709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</w:t>
      </w:r>
      <w:r>
        <w:t xml:space="preserve"> об административных правонарушениях, суд в действиях  </w:t>
      </w:r>
      <w:r>
        <w:t>Вакулюк</w:t>
      </w:r>
      <w:r>
        <w:t xml:space="preserve"> С.М.  не усматривает. </w:t>
      </w:r>
    </w:p>
    <w:p w:rsidR="00A77B3E" w:rsidP="003B524D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</w:t>
      </w:r>
      <w:r>
        <w:t>тративную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3B524D">
      <w:pPr>
        <w:ind w:firstLine="709"/>
        <w:jc w:val="both"/>
      </w:pPr>
      <w:r>
        <w:t>Учитывая изложенное, исходя из общих принципов назначения наказа</w:t>
      </w:r>
      <w:r>
        <w:t xml:space="preserve">ния, предусмотренных ст.ст.3.1, 4.1 КоАП РФ, считаю необходимым назначить </w:t>
      </w:r>
      <w:r>
        <w:t>Вакулюк</w:t>
      </w:r>
      <w:r>
        <w:t xml:space="preserve"> С.М. 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</w:t>
      </w:r>
      <w:r>
        <w:t>ия им новых правонарушений.</w:t>
      </w:r>
    </w:p>
    <w:p w:rsidR="00A77B3E" w:rsidP="003B524D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 -</w:t>
      </w:r>
    </w:p>
    <w:p w:rsidR="003B524D" w:rsidP="003B524D">
      <w:pPr>
        <w:ind w:firstLine="709"/>
        <w:jc w:val="both"/>
      </w:pPr>
    </w:p>
    <w:p w:rsidR="00A77B3E" w:rsidP="003B524D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3B524D">
      <w:pPr>
        <w:ind w:firstLine="709"/>
        <w:jc w:val="both"/>
      </w:pPr>
    </w:p>
    <w:p w:rsidR="00A77B3E" w:rsidP="003B524D">
      <w:pPr>
        <w:ind w:firstLine="709"/>
        <w:jc w:val="both"/>
      </w:pPr>
      <w:r>
        <w:t>Вакулю</w:t>
      </w:r>
      <w:r>
        <w:t>к</w:t>
      </w:r>
      <w:r>
        <w:t xml:space="preserve"> Сергея Михайловича, ПАСПОРТНЫЕ ДАННЫЕ,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</w:t>
      </w:r>
      <w:r>
        <w:t>е 5 000 (пять тысяч) рублей.</w:t>
      </w:r>
    </w:p>
    <w:p w:rsidR="00A77B3E" w:rsidP="003B524D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</w:t>
      </w:r>
      <w:r>
        <w:t>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</w:t>
      </w:r>
      <w:r>
        <w:t xml:space="preserve">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УИН: 041076030092500</w:t>
      </w:r>
      <w:r>
        <w:t>4342206114; постановление №5-92-434/2022.</w:t>
      </w:r>
    </w:p>
    <w:p w:rsidR="00A77B3E" w:rsidP="003B524D">
      <w:pPr>
        <w:ind w:firstLine="709"/>
        <w:jc w:val="both"/>
      </w:pPr>
      <w:r>
        <w:t xml:space="preserve">Разъяснить </w:t>
      </w:r>
      <w:r>
        <w:t>Вакулюк</w:t>
      </w:r>
      <w:r>
        <w:t xml:space="preserve"> С.М.,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B524D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</w:t>
      </w:r>
      <w:r>
        <w:t xml:space="preserve">дминистративной ответственности, направляет судье, вынесшему постановление. </w:t>
      </w:r>
    </w:p>
    <w:p w:rsidR="00A77B3E" w:rsidP="003B524D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3B524D">
      <w:pPr>
        <w:ind w:firstLine="709"/>
        <w:jc w:val="both"/>
      </w:pPr>
      <w:r>
        <w:t>Постановление может быть обжаловано в Черноморский районный суд Республики Крым ч</w:t>
      </w:r>
      <w:r>
        <w:t>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B524D">
      <w:pPr>
        <w:ind w:firstLine="709"/>
        <w:jc w:val="both"/>
      </w:pPr>
      <w:r>
        <w:t xml:space="preserve"> </w:t>
      </w:r>
    </w:p>
    <w:p w:rsidR="00A77B3E" w:rsidP="003B524D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О.В. </w:t>
      </w:r>
      <w:r>
        <w:t>Байбарза</w:t>
      </w:r>
    </w:p>
    <w:p w:rsidR="003B524D" w:rsidP="003B524D">
      <w:pPr>
        <w:ind w:firstLine="709"/>
        <w:jc w:val="both"/>
      </w:pPr>
    </w:p>
    <w:p w:rsidR="003B524D" w:rsidRPr="006D51A8" w:rsidP="003B524D">
      <w:pPr>
        <w:ind w:firstLine="720"/>
        <w:jc w:val="both"/>
      </w:pPr>
      <w:r w:rsidRPr="006D51A8">
        <w:t>«СОГЛАСОВАНО»</w:t>
      </w:r>
    </w:p>
    <w:p w:rsidR="003B524D" w:rsidRPr="006D51A8" w:rsidP="003B524D">
      <w:pPr>
        <w:ind w:firstLine="720"/>
        <w:jc w:val="both"/>
      </w:pPr>
    </w:p>
    <w:p w:rsidR="003B524D" w:rsidRPr="006D51A8" w:rsidP="003B524D">
      <w:pPr>
        <w:ind w:firstLine="720"/>
        <w:jc w:val="both"/>
      </w:pPr>
      <w:r w:rsidRPr="006D51A8">
        <w:t>Мировой судья</w:t>
      </w:r>
    </w:p>
    <w:p w:rsidR="003B524D" w:rsidRPr="006D51A8" w:rsidP="003B524D">
      <w:pPr>
        <w:ind w:firstLine="720"/>
        <w:jc w:val="both"/>
      </w:pPr>
      <w:r w:rsidRPr="006D51A8">
        <w:t>судебного участка №92</w:t>
      </w:r>
    </w:p>
    <w:p w:rsidR="003B524D" w:rsidRPr="006D51A8" w:rsidP="003B524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B524D">
      <w:pPr>
        <w:ind w:firstLine="709"/>
        <w:jc w:val="both"/>
      </w:pPr>
    </w:p>
    <w:p w:rsidR="003B524D" w:rsidP="003B524D">
      <w:pPr>
        <w:ind w:firstLine="709"/>
        <w:jc w:val="both"/>
      </w:pPr>
    </w:p>
    <w:sectPr w:rsidSect="003B524D">
      <w:pgSz w:w="12240" w:h="15840"/>
      <w:pgMar w:top="567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4D"/>
    <w:rsid w:val="003B524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