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38CA">
      <w:pPr>
        <w:ind w:firstLine="709"/>
        <w:jc w:val="right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     Дело №5-92-434/2023 </w:t>
      </w:r>
    </w:p>
    <w:p w:rsidR="00A77B3E" w:rsidP="00C338CA">
      <w:pPr>
        <w:ind w:firstLine="709"/>
        <w:jc w:val="right"/>
      </w:pPr>
      <w:r>
        <w:t xml:space="preserve">                                                                               УИД:91MS0092-01-2023-001660-85</w:t>
      </w:r>
    </w:p>
    <w:p w:rsidR="00A77B3E" w:rsidP="00C338CA">
      <w:pPr>
        <w:ind w:firstLine="709"/>
        <w:jc w:val="both"/>
      </w:pPr>
    </w:p>
    <w:p w:rsidR="00A77B3E" w:rsidP="00C338CA">
      <w:pPr>
        <w:ind w:firstLine="709"/>
        <w:jc w:val="both"/>
      </w:pPr>
      <w:r>
        <w:t xml:space="preserve">                                              ПОСТАНОВЛЕНИЕ</w:t>
      </w:r>
    </w:p>
    <w:p w:rsidR="00A77B3E" w:rsidP="00C338CA">
      <w:pPr>
        <w:ind w:firstLine="709"/>
        <w:jc w:val="both"/>
      </w:pPr>
      <w:r>
        <w:t xml:space="preserve">28 декабря 2023 года                                               </w:t>
      </w:r>
      <w:r>
        <w:t>пгт</w:t>
      </w:r>
      <w:r>
        <w:t>. Черноморское, Республика Крым</w:t>
      </w:r>
    </w:p>
    <w:p w:rsidR="00A77B3E" w:rsidP="00C338CA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</w:t>
      </w:r>
      <w:r>
        <w:t xml:space="preserve">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Бе</w:t>
      </w:r>
      <w:r>
        <w:t>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ПАСПОРТНЫЕ ДАННЫЕ,  не работающего, зарегистрированного</w:t>
      </w:r>
      <w:r>
        <w:t xml:space="preserve"> и  </w:t>
      </w:r>
      <w:r>
        <w:t>проживающего</w:t>
      </w:r>
      <w:r>
        <w:t xml:space="preserve"> по адресу: АДРЕС,</w:t>
      </w:r>
    </w:p>
    <w:p w:rsidR="00C338CA" w:rsidP="00C338CA">
      <w:pPr>
        <w:ind w:firstLine="709"/>
        <w:jc w:val="both"/>
      </w:pPr>
    </w:p>
    <w:p w:rsidR="00A77B3E" w:rsidP="00C338CA">
      <w:pPr>
        <w:ind w:firstLine="709"/>
        <w:jc w:val="both"/>
      </w:pPr>
      <w:r>
        <w:t xml:space="preserve">                                         </w:t>
      </w:r>
      <w:r>
        <w:tab/>
      </w:r>
      <w:r>
        <w:t>УСТАНОВИЛ:</w:t>
      </w:r>
    </w:p>
    <w:p w:rsidR="00A77B3E" w:rsidP="00C338CA">
      <w:pPr>
        <w:ind w:firstLine="709"/>
        <w:jc w:val="both"/>
      </w:pPr>
    </w:p>
    <w:p w:rsidR="00A77B3E" w:rsidP="00C338CA">
      <w:pPr>
        <w:ind w:firstLine="709"/>
        <w:jc w:val="both"/>
      </w:pPr>
      <w:r>
        <w:t xml:space="preserve">ДАТА в ВРЕМЯ часов, </w:t>
      </w:r>
      <w:r>
        <w:t>Бекташев</w:t>
      </w:r>
      <w:r>
        <w:t xml:space="preserve"> Р.С.</w:t>
      </w:r>
      <w:r>
        <w:t xml:space="preserve">, находясь по адресу: </w:t>
      </w:r>
      <w:r>
        <w:t>АДРЕС, не выполнил в установленный законом срок обязательство по уплате штрафа в размере СУММА, который был ему назначен по постановлению ЦАФАП ГИБДД МВД по Республике Крым № НОМЕР</w:t>
      </w:r>
      <w:r>
        <w:t xml:space="preserve"> от ДАТА, вступившему в законную силу Д</w:t>
      </w:r>
      <w:r>
        <w:t>АТА, т.е. совершил административное правонарушение, предусмотренное ч.1 ст.20.25 КоАП РФ.</w:t>
      </w:r>
    </w:p>
    <w:p w:rsidR="00A77B3E" w:rsidP="00C338CA">
      <w:pPr>
        <w:ind w:firstLine="709"/>
        <w:jc w:val="both"/>
      </w:pPr>
      <w:r>
        <w:t xml:space="preserve">В судебное заседание, лицо, в отношении которого ведется производство по делу об административном правонарушении, - </w:t>
      </w:r>
      <w:r>
        <w:t>Бекташев</w:t>
      </w:r>
      <w:r>
        <w:t xml:space="preserve"> Р.С. не явился, о дате времени и месте су</w:t>
      </w:r>
      <w:r>
        <w:t>дебного разбирательства по делу извещен в установленном законом порядке, ходатайствовал о рассмотрении дела в его отсутствие, вину в совершении правонарушения признает.</w:t>
      </w:r>
    </w:p>
    <w:p w:rsidR="00A77B3E" w:rsidP="00C338CA">
      <w:pPr>
        <w:ind w:firstLine="709"/>
        <w:jc w:val="both"/>
      </w:pPr>
      <w:r>
        <w:t xml:space="preserve">В соответствии с ч.2 ст. 25.1 КоАП РФ, признавая соблюденным право на личное участие в </w:t>
      </w:r>
      <w:r>
        <w:t>судебном разбирательстве, мировой судья полагает возможным рассмотреть дело в  отсутствие привлекаемого лица, поскольку в данном случае  неявка лица, в отношении которого ведется производство по делу об административном правонарушении, не препятствует объе</w:t>
      </w:r>
      <w:r>
        <w:t>ктивному, всестороннему, своевременному и полному рассмотрению дела.</w:t>
      </w:r>
    </w:p>
    <w:p w:rsidR="00A77B3E" w:rsidP="00C338CA">
      <w:pPr>
        <w:ind w:firstLine="709"/>
        <w:jc w:val="both"/>
      </w:pPr>
      <w:r>
        <w:t xml:space="preserve">Исследовав материалы дела, суд приходит к выводу, что виновность </w:t>
      </w:r>
      <w:r>
        <w:t>Бекташева</w:t>
      </w:r>
      <w:r>
        <w:t xml:space="preserve"> Р.С. в совершении административного правонарушения, предусмотренного частью 1 статьи 20.25 Кодекса РФ об админис</w:t>
      </w:r>
      <w:r>
        <w:t>тративных правонарушениях, установлена.</w:t>
      </w:r>
    </w:p>
    <w:p w:rsidR="00A77B3E" w:rsidP="00C338CA">
      <w:pPr>
        <w:ind w:firstLine="709"/>
        <w:jc w:val="both"/>
      </w:pPr>
      <w:r>
        <w:t>Согласно 4.1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>
        <w:t>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C338CA">
      <w:pPr>
        <w:ind w:firstLine="709"/>
        <w:jc w:val="both"/>
      </w:pPr>
      <w:r>
        <w:t xml:space="preserve">Факт совершения </w:t>
      </w:r>
      <w:r>
        <w:t>Бекташевым</w:t>
      </w:r>
      <w:r>
        <w:t xml:space="preserve"> Р.С. указанного правонаруше</w:t>
      </w:r>
      <w:r>
        <w:t>ния подтверждается:</w:t>
      </w:r>
    </w:p>
    <w:p w:rsidR="00A77B3E" w:rsidP="00C338CA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C338CA">
      <w:pPr>
        <w:ind w:firstLine="709"/>
        <w:jc w:val="both"/>
      </w:pPr>
      <w:r>
        <w:t>-</w:t>
      </w:r>
      <w:r>
        <w:tab/>
        <w:t>копией постановления начальника отделения ЦАФАП ГИБДД МВД по Республике Крым № НОМЕР</w:t>
      </w:r>
      <w:r>
        <w:t xml:space="preserve"> от ДА</w:t>
      </w:r>
      <w:r>
        <w:t xml:space="preserve">ТА, вступившего в законную силу ДАТА, по делу об административном правонарушении в отношении </w:t>
      </w:r>
      <w:r>
        <w:t>Бекташева</w:t>
      </w:r>
      <w:r>
        <w:t xml:space="preserve"> Р.С. по ч. 2 ст.12.9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C338CA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338CA">
      <w:pPr>
        <w:ind w:firstLine="709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</w:t>
      </w:r>
      <w:r>
        <w:t xml:space="preserve"> лица, совершившего административное правонарушение.</w:t>
      </w:r>
    </w:p>
    <w:p w:rsidR="00A77B3E" w:rsidP="00C338CA">
      <w:pPr>
        <w:ind w:firstLine="709"/>
        <w:jc w:val="both"/>
      </w:pPr>
      <w:r>
        <w:t xml:space="preserve">Отягчающих ответственность </w:t>
      </w:r>
      <w:r>
        <w:t>Бекташева</w:t>
      </w:r>
      <w:r>
        <w:t xml:space="preserve"> Р.С. обстоятельств, предусмотренных ст.4.3 Кодекса Российской Федерации об административных правонарушениях, судом не установлено.</w:t>
      </w:r>
    </w:p>
    <w:p w:rsidR="00A77B3E" w:rsidP="00C338CA">
      <w:pPr>
        <w:ind w:firstLine="709"/>
        <w:jc w:val="both"/>
      </w:pPr>
      <w:r>
        <w:t>При назначении наказания суд учитыв</w:t>
      </w:r>
      <w:r>
        <w:t xml:space="preserve">ает характер совершенного правонарушения, личность виновного, и считает справедливым назначить </w:t>
      </w:r>
      <w:r>
        <w:t>Бекташеву</w:t>
      </w:r>
      <w:r>
        <w:t xml:space="preserve"> Р.С. наказание в виде административного штрафа в пределах санкции части 1 статьи 20.25 КоАП РФ.</w:t>
      </w:r>
    </w:p>
    <w:p w:rsidR="00A77B3E" w:rsidP="00C338CA">
      <w:pPr>
        <w:ind w:firstLine="709"/>
        <w:jc w:val="both"/>
      </w:pPr>
      <w:r>
        <w:t xml:space="preserve">На основании ч.1 ст.20.25 Кодекса Российской Федерации </w:t>
      </w:r>
      <w:r>
        <w:t>об административных правонарушениях, и руководствуясь ст.ст.23.1, 29.9-29.11 КРФ о АП, мировой судья,</w:t>
      </w:r>
    </w:p>
    <w:p w:rsidR="00A77B3E" w:rsidP="00C338CA">
      <w:pPr>
        <w:ind w:firstLine="709"/>
        <w:jc w:val="both"/>
      </w:pPr>
      <w:r>
        <w:t xml:space="preserve">                                        П О С Т А Н О В И Л:</w:t>
      </w:r>
    </w:p>
    <w:p w:rsidR="00A77B3E" w:rsidP="00C338CA">
      <w:pPr>
        <w:ind w:firstLine="709"/>
        <w:jc w:val="both"/>
      </w:pPr>
    </w:p>
    <w:p w:rsidR="00A77B3E" w:rsidP="00C338CA">
      <w:pPr>
        <w:ind w:firstLine="709"/>
        <w:jc w:val="both"/>
      </w:pPr>
      <w:r>
        <w:t>Бекташева</w:t>
      </w:r>
      <w:r>
        <w:t xml:space="preserve"> Рустема </w:t>
      </w:r>
      <w:r>
        <w:t>Саперовича</w:t>
      </w:r>
      <w:r>
        <w:t>, ПАСПОРТНЫЕ ДАННЫЕ, гражданина Российской Федерации, признать в</w:t>
      </w:r>
      <w:r>
        <w:t>иновным в совершении правонарушения, предусмотренного ч.1 ст.20.25 КоАП РФ, и подвергнуть административному наказанию в виде административного штрафа в размере 1 000 (одна тысяча) рублей.</w:t>
      </w:r>
    </w:p>
    <w:p w:rsidR="00A77B3E" w:rsidP="00C338CA">
      <w:pPr>
        <w:ind w:firstLine="709"/>
        <w:jc w:val="both"/>
      </w:pPr>
      <w:r>
        <w:t>Реквизиты для уплаты штрафа: юридический адрес: Россия, Республика К</w:t>
      </w:r>
      <w:r>
        <w:t>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банковские реквизиты:  получатель: УФК по Республике Крым (Министерс</w:t>
      </w:r>
      <w:r>
        <w:t>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 031006430000000</w:t>
      </w:r>
      <w:r>
        <w:t>17500; Лицевой счет  04752203230 в УФК по  Республике Крым; Код Сводного реестра 35220323; КБК 828 1 16 01203 01 0025 140; УИН 0410760300925004342320180;  ОКТМО 35656000; постановление №5-92-434/2023.</w:t>
      </w:r>
    </w:p>
    <w:p w:rsidR="00A77B3E" w:rsidP="00C338CA">
      <w:pPr>
        <w:ind w:firstLine="709"/>
        <w:jc w:val="both"/>
      </w:pPr>
      <w:r>
        <w:t xml:space="preserve">Разъяснить </w:t>
      </w:r>
      <w:r>
        <w:t>Бекташеву</w:t>
      </w:r>
      <w:r>
        <w:t xml:space="preserve"> Р.С., что в соответствии со ст. 32</w:t>
      </w:r>
      <w: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C338CA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C338CA">
      <w:pPr>
        <w:ind w:firstLine="709"/>
        <w:jc w:val="both"/>
      </w:pPr>
      <w:r>
        <w:t>Неуплата администрат</w:t>
      </w:r>
      <w:r>
        <w:t>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>
        <w:t xml:space="preserve"> либо обязательные работы на срок до пятидесяти часов (ч. 1 ст.20.25 КоАП РФ).</w:t>
      </w:r>
    </w:p>
    <w:p w:rsidR="00A77B3E" w:rsidP="00C338CA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</w:t>
      </w:r>
      <w:r>
        <w:t>ублики Крым в течение 10 суток со дня вручения или получения копии постановления.</w:t>
      </w:r>
      <w:r>
        <w:tab/>
      </w:r>
    </w:p>
    <w:p w:rsidR="00A77B3E" w:rsidP="00C338CA">
      <w:pPr>
        <w:ind w:firstLine="709"/>
        <w:jc w:val="both"/>
      </w:pPr>
    </w:p>
    <w:p w:rsidR="00A77B3E" w:rsidP="00C338CA">
      <w:pPr>
        <w:ind w:firstLine="709"/>
        <w:jc w:val="both"/>
      </w:pPr>
    </w:p>
    <w:p w:rsidR="00A77B3E" w:rsidP="00C338CA">
      <w:pPr>
        <w:ind w:firstLine="709"/>
        <w:jc w:val="both"/>
      </w:pPr>
      <w:r>
        <w:t xml:space="preserve">Мировой судья               </w:t>
      </w:r>
      <w:r>
        <w:tab/>
        <w:t xml:space="preserve">       </w:t>
      </w:r>
      <w:r>
        <w:tab/>
        <w:t xml:space="preserve">подпись                       О.В. </w:t>
      </w:r>
      <w:r>
        <w:t>Байбарза</w:t>
      </w:r>
    </w:p>
    <w:p w:rsidR="00C338CA" w:rsidRPr="006D51A8" w:rsidP="00C338CA">
      <w:pPr>
        <w:ind w:firstLine="720"/>
        <w:jc w:val="both"/>
      </w:pPr>
      <w:r w:rsidRPr="006D51A8">
        <w:t>«СОГЛАСОВАНО»</w:t>
      </w:r>
    </w:p>
    <w:p w:rsidR="00C338CA" w:rsidRPr="006D51A8" w:rsidP="00C338CA">
      <w:pPr>
        <w:ind w:firstLine="720"/>
        <w:jc w:val="both"/>
      </w:pPr>
    </w:p>
    <w:p w:rsidR="00C338CA" w:rsidRPr="006D51A8" w:rsidP="00C338CA">
      <w:pPr>
        <w:ind w:firstLine="720"/>
        <w:jc w:val="both"/>
      </w:pPr>
      <w:r w:rsidRPr="006D51A8">
        <w:t>Мировой судья</w:t>
      </w:r>
    </w:p>
    <w:p w:rsidR="00C338CA" w:rsidRPr="006D51A8" w:rsidP="00C338CA">
      <w:pPr>
        <w:ind w:firstLine="720"/>
        <w:jc w:val="both"/>
      </w:pPr>
      <w:r w:rsidRPr="006D51A8">
        <w:t>судебного участка №92</w:t>
      </w:r>
    </w:p>
    <w:p w:rsidR="00C338CA" w:rsidRPr="006D51A8" w:rsidP="00C338CA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C338CA">
      <w:pPr>
        <w:ind w:firstLine="709"/>
        <w:jc w:val="both"/>
      </w:pPr>
    </w:p>
    <w:sectPr w:rsidSect="00C338CA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CA"/>
    <w:rsid w:val="006D51A8"/>
    <w:rsid w:val="00A77B3E"/>
    <w:rsid w:val="00C338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