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</w:t>
      </w:r>
    </w:p>
    <w:p w:rsidR="00A77B3E" w:rsidP="00DC3EE9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 Дело №5-92-435/2017</w:t>
      </w:r>
    </w:p>
    <w:p w:rsidR="00A77B3E" w:rsidP="00DC3EE9">
      <w:pPr>
        <w:jc w:val="both"/>
      </w:pPr>
    </w:p>
    <w:p w:rsidR="00A77B3E" w:rsidP="00DC3EE9">
      <w:pPr>
        <w:jc w:val="both"/>
      </w:pPr>
      <w:r>
        <w:t xml:space="preserve">                                                      П О С Т А Н О В Л Е Н И Е</w:t>
      </w:r>
    </w:p>
    <w:p w:rsidR="00A77B3E" w:rsidP="00DC3EE9">
      <w:pPr>
        <w:jc w:val="both"/>
      </w:pPr>
    </w:p>
    <w:p w:rsidR="00A77B3E" w:rsidP="00DC3EE9">
      <w:pPr>
        <w:jc w:val="both"/>
      </w:pPr>
      <w:r>
        <w:t xml:space="preserve">24 октября 2017 года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DC3EE9">
      <w:pPr>
        <w:jc w:val="both"/>
      </w:pPr>
    </w:p>
    <w:p w:rsidR="00A77B3E" w:rsidP="00DC3EE9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поступивший из Межрайонной ИФНС Ро</w:t>
      </w:r>
      <w:r>
        <w:t>ссии №6 по Республике Крым, в отношении главного бухгалтера НАИМЕНОВАНИЕ ОРГАНИЗАЦИИ - Колесниковой Светланы Григорьевны, ПАСПОРТНЫЕ ДАННЫЕ, зарегистрированной и проживающей по адресу: АДРЕС,</w:t>
      </w:r>
    </w:p>
    <w:p w:rsidR="00A77B3E" w:rsidP="00DC3EE9">
      <w:pPr>
        <w:ind w:firstLine="720"/>
        <w:jc w:val="both"/>
      </w:pPr>
      <w:r>
        <w:t xml:space="preserve">о совершении административного правонарушения, предусмотренного </w:t>
      </w:r>
      <w:r>
        <w:t>ч.1 ст.15.6 КоАП РФ,</w:t>
      </w:r>
    </w:p>
    <w:p w:rsidR="00A77B3E" w:rsidP="00DC3EE9">
      <w:pPr>
        <w:jc w:val="both"/>
      </w:pPr>
      <w:r>
        <w:t xml:space="preserve">                                                             У С Т А Н О В И Л:</w:t>
      </w:r>
    </w:p>
    <w:p w:rsidR="00A77B3E" w:rsidP="00DC3EE9">
      <w:pPr>
        <w:jc w:val="both"/>
      </w:pPr>
    </w:p>
    <w:p w:rsidR="00A77B3E" w:rsidP="00DC3EE9">
      <w:pPr>
        <w:ind w:firstLine="720"/>
        <w:jc w:val="both"/>
      </w:pPr>
      <w:r>
        <w:t>Главный бухгалтер НАИМЕНОВАНИЕ ОРГАНИЗАЦИИ - Колесникова С.Г. совершила нарушение законодательства о налогах и сборах, при следующих обстоятельствах:</w:t>
      </w:r>
    </w:p>
    <w:p w:rsidR="00A77B3E" w:rsidP="00DC3EE9">
      <w:pPr>
        <w:jc w:val="both"/>
      </w:pPr>
      <w:r>
        <w:t>ДАТ</w:t>
      </w:r>
      <w:r>
        <w:t>А находясь по адресу: АДРЕС, являясь должностным лицом - главным бухгалтером НАИМЕНОВАНИЕ ОРГАНИЗАЦИИ, Колесникова С.Г., не представила в МИФНС России №6 по Республике Крым в установленный пунктом 3 статьи 93 Налогового кодекса Российской Федерации срок до</w:t>
      </w:r>
      <w:r>
        <w:t>кументы, истребованные при проведении камеральной проверки налоговой декларации по налогу на добычу полезных ископаемых за апрель 2017 года.</w:t>
      </w:r>
    </w:p>
    <w:p w:rsidR="00A77B3E" w:rsidP="00DC3EE9">
      <w:pPr>
        <w:ind w:firstLine="720"/>
        <w:jc w:val="both"/>
      </w:pPr>
      <w:r>
        <w:t>В рамках проведения камеральной проверки налоговой декларации НАИМЕНОВАНИЕ ОРГАНИЗАЦИИ по налогу на добычу полезных</w:t>
      </w:r>
      <w:r>
        <w:t xml:space="preserve"> ископаемых за апрель 2017 года, представленной предприятием ДАТА, для подтверждения правильности исчисления налога, МИФНС Росси №6 по РК НАИМЕНОВАНИЕ ОРГАНИЗАЦИИ было направлено Требование о предоставлении документов (информации), которое получено НАИМЕНО</w:t>
      </w:r>
      <w:r>
        <w:t>ВАНИЕ ОРГАНИЗАЦИИ ДАТА в электронной форме по телекоммуникационным каналам связи через оператора электронного документооборота.</w:t>
      </w:r>
    </w:p>
    <w:p w:rsidR="00A77B3E" w:rsidP="00DC3EE9">
      <w:pPr>
        <w:ind w:firstLine="720"/>
        <w:jc w:val="both"/>
      </w:pPr>
      <w:r>
        <w:t xml:space="preserve">Срок представления </w:t>
      </w:r>
      <w:r>
        <w:t>истребуемых</w:t>
      </w:r>
      <w:r>
        <w:t xml:space="preserve"> документов – ДАТА.</w:t>
      </w:r>
    </w:p>
    <w:p w:rsidR="00A77B3E" w:rsidP="00DC3EE9">
      <w:pPr>
        <w:ind w:firstLine="720"/>
        <w:jc w:val="both"/>
      </w:pPr>
      <w:r>
        <w:t>Указанные документы представлены НАИМЕНОВАНИЕ ОРГАНИЗАЦИИ в МИФНС России №6 по</w:t>
      </w:r>
      <w:r>
        <w:t xml:space="preserve"> Республике Крым с нарушением сроков ДАТА (</w:t>
      </w:r>
      <w:r>
        <w:t>вх</w:t>
      </w:r>
      <w:r>
        <w:t>. №15363).</w:t>
      </w:r>
    </w:p>
    <w:p w:rsidR="00A77B3E" w:rsidP="00DC3EE9">
      <w:pPr>
        <w:ind w:firstLine="720"/>
        <w:jc w:val="both"/>
      </w:pPr>
      <w:r>
        <w:t>В судебное заседание Колесникова С.Г. не явилась, о дне, времени и месте рассмотрения административного дела извещена в установленном законом порядке, о чем в деле имеется телефонограмма.</w:t>
      </w:r>
    </w:p>
    <w:p w:rsidR="00A77B3E" w:rsidP="00DC3EE9">
      <w:pPr>
        <w:ind w:firstLine="720"/>
        <w:jc w:val="both"/>
      </w:pPr>
      <w:r>
        <w:t>На основании</w:t>
      </w:r>
      <w:r>
        <w:t xml:space="preserve">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DC3EE9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Колесниковой С.Г. состава административного </w:t>
      </w:r>
      <w:r>
        <w:t>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</w:t>
      </w:r>
      <w:r>
        <w:t>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DC3EE9">
      <w:pPr>
        <w:ind w:firstLine="720"/>
        <w:jc w:val="both"/>
      </w:pPr>
      <w:r>
        <w:t>В соотв</w:t>
      </w:r>
      <w:r>
        <w:t>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</w:t>
      </w:r>
      <w:r>
        <w:t>ушениях установлена административная ответственность.</w:t>
      </w:r>
    </w:p>
    <w:p w:rsidR="00A77B3E" w:rsidP="00DC3EE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C3EE9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</w:t>
      </w:r>
      <w:r>
        <w:t>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</w:t>
      </w:r>
      <w:r>
        <w:t>анее установленную силу.</w:t>
      </w:r>
    </w:p>
    <w:p w:rsidR="00A77B3E" w:rsidP="00DC3EE9">
      <w:pPr>
        <w:ind w:firstLine="720"/>
        <w:jc w:val="both"/>
      </w:pPr>
      <w:r>
        <w:t>В соответствии с п.3 ст.93 НК РФ документы, которые были истребованы в ходе налоговой проверки, представляются в течение 10 дней (20 дней - при налоговой проверке консолидированной группы налогоплательщиков, 30 дней - при налоговой</w:t>
      </w:r>
      <w:r>
        <w:t xml:space="preserve"> проверке иностранной организации, подлежащей постановке на учет в налоговом органе в соответствии с пунктом 4.6 статьи 83настоящего Кодекса) со дня получения соответствующего требования.       </w:t>
      </w:r>
    </w:p>
    <w:p w:rsidR="00A77B3E" w:rsidP="00DC3EE9">
      <w:pPr>
        <w:ind w:firstLine="720"/>
        <w:jc w:val="both"/>
      </w:pPr>
      <w:r>
        <w:t>Статьей  2.4</w:t>
      </w:r>
      <w:r>
        <w:t xml:space="preserve"> КоАП РФ установлено, что административной ответс</w:t>
      </w:r>
      <w:r>
        <w:t>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</w:t>
      </w:r>
      <w:r>
        <w:t xml:space="preserve"> срок истребованной государственным органом информации несет бухгалтер предприятия. </w:t>
      </w:r>
    </w:p>
    <w:p w:rsidR="00A77B3E" w:rsidP="00DC3EE9">
      <w:pPr>
        <w:ind w:firstLine="720"/>
        <w:jc w:val="both"/>
      </w:pPr>
      <w:r>
        <w:t>Факт совершения Колесниковой С.Г.  административного правонарушения подтверждается:</w:t>
      </w:r>
    </w:p>
    <w:p w:rsidR="00A77B3E" w:rsidP="00DC3EE9">
      <w:pPr>
        <w:ind w:firstLine="720"/>
        <w:jc w:val="both"/>
      </w:pPr>
      <w:r>
        <w:t>-протоколом об административном правонарушении №2408 от ДАТА (л.д.3-4);</w:t>
      </w:r>
    </w:p>
    <w:p w:rsidR="00A77B3E" w:rsidP="00DC3EE9">
      <w:pPr>
        <w:ind w:firstLine="720"/>
        <w:jc w:val="both"/>
      </w:pPr>
      <w:r>
        <w:t>- выпиской из Е</w:t>
      </w:r>
      <w:r>
        <w:t>диного государственного реестра юридических лиц (л.д.5-7);</w:t>
      </w:r>
    </w:p>
    <w:p w:rsidR="00A77B3E" w:rsidP="00DC3EE9">
      <w:pPr>
        <w:ind w:firstLine="720"/>
        <w:jc w:val="both"/>
      </w:pPr>
      <w:r>
        <w:t>- копией требования о представлении документов (информации) №1352 от ДАТА (л.д.8);</w:t>
      </w:r>
    </w:p>
    <w:p w:rsidR="00A77B3E" w:rsidP="00DC3EE9">
      <w:pPr>
        <w:ind w:firstLine="720"/>
        <w:jc w:val="both"/>
      </w:pPr>
      <w:r>
        <w:t>- копией квитанции о приеме (л.д.9);</w:t>
      </w:r>
    </w:p>
    <w:p w:rsidR="00A77B3E" w:rsidP="00DC3EE9">
      <w:pPr>
        <w:ind w:firstLine="720"/>
        <w:jc w:val="both"/>
      </w:pPr>
      <w:r>
        <w:t xml:space="preserve">- копией приказа №6 от ДАТА назначении Колесниковой С.Г. на должность </w:t>
      </w:r>
      <w:r>
        <w:t>главного бухгалтера НАИМЕНОВАНИЕ ОРГАНИЗАЦИИ (л.д.11).</w:t>
      </w:r>
    </w:p>
    <w:p w:rsidR="00A77B3E" w:rsidP="00DC3EE9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DC3EE9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</w:t>
      </w:r>
      <w:r>
        <w:t>и, подтверждает наличие вины Колесниковой С.Г. в совершении правонарушения.</w:t>
      </w:r>
    </w:p>
    <w:p w:rsidR="00A77B3E" w:rsidP="00DC3EE9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Колесниковой С.Г., а также исключающих производство по делу, судом не установлено. </w:t>
      </w:r>
    </w:p>
    <w:p w:rsidR="00A77B3E" w:rsidP="00DC3EE9">
      <w:pPr>
        <w:ind w:firstLine="720"/>
        <w:jc w:val="both"/>
      </w:pPr>
      <w:r>
        <w:t>За совершенное Колеснико</w:t>
      </w:r>
      <w:r>
        <w:t>вой С.Г. 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</w:t>
      </w:r>
      <w:r>
        <w:t>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</w:t>
      </w:r>
      <w:r>
        <w:t>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DC3EE9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Колесник</w:t>
      </w:r>
      <w:r>
        <w:t>овой С.Г. в совершении административного правонарушения установлена, и ее действия правильно квалифицированы по ч.1 ст.15.6 КоАП РФ.</w:t>
      </w:r>
    </w:p>
    <w:p w:rsidR="00A77B3E" w:rsidP="00DC3EE9">
      <w:pPr>
        <w:ind w:firstLine="720"/>
        <w:jc w:val="both"/>
      </w:pPr>
      <w:r>
        <w:t>С учетом изложенного, суд считает возможным назначить Колесниковой С.Г. наказание в пределах санкции статьи, в виде админис</w:t>
      </w:r>
      <w:r>
        <w:t>тративного штрафа.</w:t>
      </w:r>
    </w:p>
    <w:p w:rsidR="00A77B3E" w:rsidP="00DC3EE9">
      <w:pPr>
        <w:ind w:firstLine="720"/>
        <w:jc w:val="both"/>
      </w:pPr>
      <w:r>
        <w:t>Руководствуясь ст. ст. 29.10, 29.11 КоАП РФ, мировой судья,</w:t>
      </w:r>
    </w:p>
    <w:p w:rsidR="00A77B3E" w:rsidP="00DC3EE9">
      <w:pPr>
        <w:jc w:val="both"/>
      </w:pPr>
    </w:p>
    <w:p w:rsidR="00A77B3E" w:rsidP="00DC3EE9">
      <w:pPr>
        <w:jc w:val="both"/>
      </w:pPr>
      <w:r>
        <w:t xml:space="preserve">                                                                  ПОСТАНОВИЛ:</w:t>
      </w:r>
    </w:p>
    <w:p w:rsidR="00A77B3E" w:rsidP="00DC3EE9">
      <w:pPr>
        <w:jc w:val="both"/>
      </w:pPr>
    </w:p>
    <w:p w:rsidR="00A77B3E" w:rsidP="00DC3EE9">
      <w:pPr>
        <w:ind w:firstLine="720"/>
        <w:jc w:val="both"/>
      </w:pPr>
      <w:r>
        <w:t>Признать должностное лицо - главного бухгалтера НАИМЕНОВАНИЕ ОРГАНИЗАЦИИ - Колесникову Светлану Г</w:t>
      </w:r>
      <w:r>
        <w:t>ригорьевну, ПАСПОРТНЫЕ ДАННЫЕ, виновной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DC3EE9">
      <w:pPr>
        <w:ind w:firstLine="720"/>
        <w:jc w:val="both"/>
      </w:pPr>
      <w:r>
        <w:t>Реквизи</w:t>
      </w:r>
      <w:r>
        <w:t>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р/с 40101810335100010001, наименование банка: отделение по Республ</w:t>
      </w:r>
      <w:r>
        <w:t>ике Крым ЦБРФ открытый УФК по РК, БИК 043510001, постановление №5-92-435/2017.</w:t>
      </w:r>
    </w:p>
    <w:p w:rsidR="00A77B3E" w:rsidP="00DC3EE9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</w:t>
      </w:r>
      <w: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C3EE9">
      <w:pPr>
        <w:ind w:firstLine="720"/>
        <w:jc w:val="both"/>
      </w:pPr>
      <w:r>
        <w:t>Постановление может быть обжаловано в Черноморский районный суд</w:t>
      </w:r>
      <w:r>
        <w:t xml:space="preserve"> Республики Крым </w:t>
      </w:r>
      <w:r>
        <w:t>через мирового судью</w:t>
      </w:r>
      <w:r>
        <w:t xml:space="preserve"> судебного участка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C3EE9">
      <w:pPr>
        <w:jc w:val="both"/>
      </w:pPr>
    </w:p>
    <w:p w:rsidR="00A77B3E" w:rsidP="00DC3EE9">
      <w:pPr>
        <w:jc w:val="both"/>
      </w:pPr>
    </w:p>
    <w:p w:rsidR="00A77B3E" w:rsidP="00DC3EE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DC3EE9">
      <w:pPr>
        <w:jc w:val="both"/>
      </w:pPr>
    </w:p>
    <w:sectPr w:rsidSect="00DC3EE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E9"/>
    <w:rsid w:val="00A77B3E"/>
    <w:rsid w:val="00DC3E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ED3F1C-CF2B-4756-ADC8-5742EBD0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