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56A80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№5-92-443/2021 </w:t>
      </w:r>
    </w:p>
    <w:p w:rsidR="00A77B3E" w:rsidP="00A56A80">
      <w:pPr>
        <w:jc w:val="right"/>
      </w:pPr>
      <w:r>
        <w:t xml:space="preserve">                                                                               УИД:91MS0092-01-2021-001264-77</w:t>
      </w:r>
    </w:p>
    <w:p w:rsidR="00A77B3E" w:rsidP="00A56A80">
      <w:pPr>
        <w:jc w:val="both"/>
      </w:pPr>
    </w:p>
    <w:p w:rsidR="00A77B3E" w:rsidP="00A56A80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A56A80" w:rsidP="00A56A80">
      <w:pPr>
        <w:jc w:val="both"/>
      </w:pPr>
    </w:p>
    <w:p w:rsidR="00A77B3E" w:rsidP="00A56A80">
      <w:pPr>
        <w:jc w:val="both"/>
      </w:pPr>
      <w:r>
        <w:t xml:space="preserve">27 октября 2021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56A80" w:rsidP="00A56A80">
      <w:pPr>
        <w:jc w:val="both"/>
      </w:pPr>
    </w:p>
    <w:p w:rsidR="00A77B3E" w:rsidP="00A56A8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</w:t>
      </w:r>
      <w:r>
        <w:t xml:space="preserve">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юридического лица – ООО </w:t>
      </w:r>
      <w:r>
        <w:t>«МТМ» (ОГРН 5157746186439, ИНН 7725300766, КПП 911001001), адрес местонахождения</w:t>
      </w:r>
      <w:r>
        <w:t xml:space="preserve">: 296400, Республика Крым, </w:t>
      </w:r>
      <w:r>
        <w:t>пгт</w:t>
      </w:r>
      <w:r>
        <w:t>. Черноморское, ул. Кооперативная, д.4-Б, каб.301,</w:t>
      </w:r>
    </w:p>
    <w:p w:rsidR="00A56A80" w:rsidP="00A56A80">
      <w:pPr>
        <w:ind w:firstLine="720"/>
        <w:jc w:val="both"/>
      </w:pPr>
    </w:p>
    <w:p w:rsidR="00A77B3E" w:rsidP="00A56A80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A77B3E" w:rsidP="00A56A80">
      <w:pPr>
        <w:jc w:val="both"/>
      </w:pPr>
    </w:p>
    <w:p w:rsidR="00A77B3E" w:rsidP="00A56A80">
      <w:pPr>
        <w:ind w:firstLine="720"/>
        <w:jc w:val="both"/>
      </w:pPr>
      <w:r>
        <w:t>ДАТА в ВРЕМЯ</w:t>
      </w:r>
      <w:r>
        <w:t xml:space="preserve"> часов, юридическое лицо – ОО</w:t>
      </w:r>
      <w:r>
        <w:t>О «МТМ» (адрес местонахождения:</w:t>
      </w:r>
      <w:r>
        <w:t xml:space="preserve"> Республика Крым, </w:t>
      </w:r>
      <w:r>
        <w:t>пгт</w:t>
      </w:r>
      <w:r>
        <w:t xml:space="preserve">. </w:t>
      </w:r>
      <w:r>
        <w:t>Черноморское, ул. Кооперативная, д.4-Б, каб.301), не выполнило в установленный законом срок обязательство по уплате штрафа в размере СУММА, назначенному ООО «МТМ» по постановлению ГКУ «АМПП» № НОМЕР</w:t>
      </w:r>
      <w:r>
        <w:t xml:space="preserve"> от ДАТА, вступившему в законную силу ДАТА, т.е. совершило административное правонарушение, предусмотренное ч.1 ст.20.25 Кодекса РФ об административных правонарушениях.</w:t>
      </w:r>
    </w:p>
    <w:p w:rsidR="00A77B3E" w:rsidP="00A56A80">
      <w:pPr>
        <w:ind w:firstLine="720"/>
        <w:jc w:val="both"/>
      </w:pPr>
      <w:r>
        <w:t>В судебное заседание законный представитель юридического лица – ООО «МТ</w:t>
      </w:r>
      <w:r>
        <w:t>М» не явился, о дате, времени и месте рассмотрения дела извещен надлежащим образом, о чем в деле имеется уведомление о вручении потового отправления, ходатайств об отложении рассмотрения дела не заявлял, документов, подтверждающих уважительность неявки в с</w:t>
      </w:r>
      <w:r>
        <w:t>уд, не представил.</w:t>
      </w:r>
    </w:p>
    <w:p w:rsidR="00A77B3E" w:rsidP="00A56A80">
      <w:pPr>
        <w:ind w:firstLine="720"/>
        <w:jc w:val="both"/>
      </w:pPr>
      <w:r>
        <w:t>При таких обстоятельствах, суд признает юридическое лицо – ООО «МТМ» надлежаще извещенным о времени и месте рассмотрения дела, и в соответствии с ч.2 ст.25.1 КоАП РФ, признавая соблюденным право на личное участие в судебном разбирательст</w:t>
      </w:r>
      <w:r>
        <w:t>ве, полагает возможным рассмотреть дело в  отсутствие законного представителя привлекаемого юридического лица, поскольку в данном случае  неявка лица, в отношении которого ведется производство по делу</w:t>
      </w:r>
      <w:r>
        <w:t xml:space="preserve"> об административном правонарушении, не препятствует объ</w:t>
      </w:r>
      <w:r>
        <w:t>ективному, всестороннему, своевременному и полному рассмотрению дела.</w:t>
      </w:r>
    </w:p>
    <w:p w:rsidR="00A77B3E" w:rsidP="00A56A80">
      <w:pPr>
        <w:ind w:firstLine="720"/>
        <w:jc w:val="both"/>
      </w:pPr>
      <w:r>
        <w:t>Исследовав материалы дела, суд приходит к выводу, что виновность юридического лица – ООО «МТМ» в совершении административного правонарушения, предусмотренного частью 1 статьи 20.25 Кодек</w:t>
      </w:r>
      <w:r>
        <w:t>са РФ об административных правонарушениях, установлена.</w:t>
      </w:r>
    </w:p>
    <w:p w:rsidR="00A77B3E" w:rsidP="00A56A80">
      <w:pPr>
        <w:ind w:firstLine="720"/>
        <w:jc w:val="both"/>
      </w:pPr>
      <w:r>
        <w:t xml:space="preserve"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A56A80">
      <w:pPr>
        <w:ind w:firstLine="720"/>
        <w:jc w:val="both"/>
      </w:pPr>
      <w:r>
        <w:t>Факт совершения юридическим лицом – ОО</w:t>
      </w:r>
      <w:r>
        <w:t>О «МТМ» указанного правонарушения подтверждается:</w:t>
      </w:r>
    </w:p>
    <w:p w:rsidR="00A77B3E" w:rsidP="00A56A80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A56A80">
      <w:pPr>
        <w:jc w:val="both"/>
      </w:pPr>
      <w:r>
        <w:t>-</w:t>
      </w:r>
      <w:r>
        <w:tab/>
        <w:t xml:space="preserve">копией постановления контролера-ревизора ГКУ «АМПП» № НОМЕР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по делу об административном правонарушении в отношении юридического лица – ООО «МТМ» по ч.2 ст.8.14 ЗГМ №45, в соответствии с которым последнему назначено административное наказание в виде админи</w:t>
      </w:r>
      <w:r>
        <w:t>стративного штрафа в размере СУММА (л.д.2).</w:t>
      </w:r>
    </w:p>
    <w:p w:rsidR="00A77B3E" w:rsidP="00A56A80">
      <w:pPr>
        <w:ind w:firstLine="720"/>
        <w:jc w:val="both"/>
      </w:pPr>
      <w:r>
        <w:t>Достоверность и допустимость вышеуказанных доказательств у мирового судьи сомнений не вызывает, поскольку они непротиворечивы и согласуются между собой, получены в соответствии с требованиями КоАП РФ и объективно</w:t>
      </w:r>
      <w:r>
        <w:t xml:space="preserve"> фиксируют фактические данные по делу.</w:t>
      </w:r>
    </w:p>
    <w:p w:rsidR="00A77B3E" w:rsidP="00A56A80">
      <w:pPr>
        <w:ind w:firstLine="720"/>
        <w:jc w:val="both"/>
      </w:pPr>
      <w:r>
        <w:t xml:space="preserve">Протокол по делу об административном правонарушении составлен в соответствии с требованиями КоАП РФ, права юридического лица соблюдены. Уведомление </w:t>
      </w:r>
      <w:r>
        <w:t>от</w:t>
      </w:r>
      <w:r>
        <w:t xml:space="preserve"> </w:t>
      </w:r>
      <w:r>
        <w:t>ДАТА</w:t>
      </w:r>
      <w:r>
        <w:t xml:space="preserve"> N НОМЕР</w:t>
      </w:r>
      <w:r>
        <w:t xml:space="preserve"> с указанием даты, времени и места составления про</w:t>
      </w:r>
      <w:r>
        <w:t>токола об административном правонарушении направлено в адрес юридического лица – ООО «МТМ» посредством почтовой связи (</w:t>
      </w:r>
      <w:r>
        <w:t>л.д</w:t>
      </w:r>
      <w:r>
        <w:t>. 3).</w:t>
      </w:r>
    </w:p>
    <w:p w:rsidR="00A77B3E" w:rsidP="00A56A80">
      <w:pPr>
        <w:ind w:firstLine="720"/>
        <w:jc w:val="both"/>
      </w:pPr>
      <w:r>
        <w:t>Как следует из материалов дела, о предоставлении отсрочки или рассрочки по уплате административного штрафа законный представител</w:t>
      </w:r>
      <w:r>
        <w:t>ь ООО «МТМ» не ходатайствовал.</w:t>
      </w:r>
    </w:p>
    <w:p w:rsidR="00A77B3E" w:rsidP="00A56A80">
      <w:pPr>
        <w:ind w:firstLine="720"/>
        <w:jc w:val="both"/>
      </w:pPr>
      <w:r>
        <w:t>Исследовав материалы дела, оценив в совокупности собранные по делу доказательства, мировой судья признает их достоверными и достаточными для признания юридического лица – ООО «МТМ» виновным в совершении административного прав</w:t>
      </w:r>
      <w:r>
        <w:t>онарушения.</w:t>
      </w:r>
    </w:p>
    <w:p w:rsidR="00A77B3E" w:rsidP="00A56A80">
      <w:pPr>
        <w:ind w:firstLine="720"/>
        <w:jc w:val="both"/>
      </w:pPr>
      <w:r>
        <w:t>Действия юридического лица – ООО «МТМ» мировой судья квалифицирует по ч. 1 ст. 20.25 Кодекса РФ об административных правонарушениях.</w:t>
      </w:r>
    </w:p>
    <w:p w:rsidR="00A77B3E" w:rsidP="00A56A80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</w:t>
      </w:r>
      <w:r>
        <w:t xml:space="preserve">нный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 w:rsidP="00A56A80">
      <w:pPr>
        <w:ind w:firstLine="720"/>
        <w:jc w:val="both"/>
      </w:pPr>
      <w:r>
        <w:t>Обстоятельств смягчающих и отягчающих ответственность юридического лица – ООО «МТМ», предусмотренных ст.ст.4.2,4.3 Кодекса Российской Федерации об административных правонарушениях, судом не установлено.</w:t>
      </w:r>
    </w:p>
    <w:p w:rsidR="00A77B3E" w:rsidP="00A56A80">
      <w:pPr>
        <w:ind w:firstLine="720"/>
        <w:jc w:val="both"/>
      </w:pPr>
      <w:r>
        <w:t>При назначении наказания су</w:t>
      </w:r>
      <w:r>
        <w:t>д учитывает характер совершенного правонарушения, данные о юридическом лице, и считает справедливым назначить юридическому лицу – ООО «МТМ» наказание в виде административного штрафа в пределах санкции части 1 статьи 20.25 КоАП РФ.</w:t>
      </w:r>
    </w:p>
    <w:p w:rsidR="00A77B3E" w:rsidP="00A56A80">
      <w:pPr>
        <w:ind w:firstLine="720"/>
        <w:jc w:val="both"/>
      </w:pPr>
      <w:r>
        <w:t>На основании ч.1 ст.20.25</w:t>
      </w:r>
      <w:r>
        <w:t xml:space="preserve">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A56A80">
      <w:pPr>
        <w:jc w:val="both"/>
      </w:pPr>
      <w:r>
        <w:t xml:space="preserve">                                  </w:t>
      </w:r>
    </w:p>
    <w:p w:rsidR="00A77B3E" w:rsidP="00A56A80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A56A80">
      <w:pPr>
        <w:jc w:val="both"/>
      </w:pPr>
    </w:p>
    <w:p w:rsidR="00A77B3E" w:rsidP="00A56A80">
      <w:pPr>
        <w:ind w:firstLine="720"/>
        <w:jc w:val="both"/>
      </w:pPr>
      <w:r>
        <w:t>Юридическое лицо – ООО «МТМ» (ОГРН</w:t>
      </w:r>
      <w:r>
        <w:t xml:space="preserve"> 5157746186439, ИНН 7725300766, КПП 911001001), адрес местонахождения: 296400, Республика Крым, </w:t>
      </w:r>
      <w:r>
        <w:t>пгт</w:t>
      </w:r>
      <w:r>
        <w:t>. Черноморское, ул. Кооперативная, д.4-Б, каб.301, признать виновным в совершении правонарушения, предусмотренного ч.1 ст.20.25 Кодекса об административных п</w:t>
      </w:r>
      <w:r>
        <w:t>равонарушениях Российской Федерации и подвергнуть административному наказанию в виде административного штрафа в размере 10 000 (десять тысяч) рублей.</w:t>
      </w:r>
    </w:p>
    <w:p w:rsidR="00A77B3E" w:rsidP="00A56A80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</w:t>
      </w:r>
      <w:r>
        <w:t>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</w:t>
      </w:r>
      <w:r>
        <w:t>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</w:t>
      </w:r>
      <w:r>
        <w:t xml:space="preserve"> по  Республике Крым; Код Сводного реестра 35220323; КБК 828 1 16 01203 01 0025 140; ОКТМО 35656000; постановление №5-92-443/2021.</w:t>
      </w:r>
    </w:p>
    <w:p w:rsidR="00A77B3E" w:rsidP="00A56A80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</w:t>
      </w:r>
      <w:r>
        <w:t xml:space="preserve">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56A80">
      <w:pPr>
        <w:ind w:firstLine="720"/>
        <w:jc w:val="both"/>
      </w:pPr>
      <w:r>
        <w:t>Документ, с</w:t>
      </w:r>
      <w:r>
        <w:t>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A56A80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</w:t>
      </w:r>
      <w: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A56A80">
      <w:pPr>
        <w:ind w:firstLine="720"/>
        <w:jc w:val="both"/>
      </w:pPr>
      <w:r>
        <w:t>Постан</w:t>
      </w:r>
      <w:r>
        <w:t>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A56A80">
      <w:pPr>
        <w:jc w:val="both"/>
      </w:pPr>
    </w:p>
    <w:p w:rsidR="00A77B3E" w:rsidP="00A56A80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</w:t>
      </w:r>
      <w:r>
        <w:t xml:space="preserve"> п</w:t>
      </w:r>
      <w:r>
        <w:t xml:space="preserve">одпись                            О.В. </w:t>
      </w:r>
      <w:r>
        <w:t>Байбарза</w:t>
      </w:r>
    </w:p>
    <w:p w:rsidR="00A77B3E" w:rsidP="00A56A80">
      <w:pPr>
        <w:jc w:val="both"/>
      </w:pPr>
    </w:p>
    <w:p w:rsidR="00A56A80" w:rsidP="00A56A80">
      <w:pPr>
        <w:jc w:val="both"/>
      </w:pPr>
    </w:p>
    <w:p w:rsidR="00A56A80" w:rsidRPr="006D51A8" w:rsidP="00A56A80">
      <w:pPr>
        <w:ind w:firstLine="720"/>
        <w:jc w:val="both"/>
      </w:pPr>
      <w:r w:rsidRPr="006D51A8">
        <w:t>«СОГЛАСОВАНО»</w:t>
      </w:r>
    </w:p>
    <w:p w:rsidR="00A56A80" w:rsidRPr="006D51A8" w:rsidP="00A56A80">
      <w:pPr>
        <w:ind w:firstLine="720"/>
        <w:jc w:val="both"/>
      </w:pPr>
    </w:p>
    <w:p w:rsidR="00A56A80" w:rsidRPr="006D51A8" w:rsidP="00A56A80">
      <w:pPr>
        <w:ind w:firstLine="720"/>
        <w:jc w:val="both"/>
      </w:pPr>
      <w:r w:rsidRPr="006D51A8">
        <w:t>Мировой судья</w:t>
      </w:r>
    </w:p>
    <w:p w:rsidR="00A56A80" w:rsidRPr="006D51A8" w:rsidP="00A56A80">
      <w:pPr>
        <w:ind w:firstLine="720"/>
        <w:jc w:val="both"/>
      </w:pPr>
      <w:r w:rsidRPr="006D51A8">
        <w:t>судебного участка №92</w:t>
      </w:r>
    </w:p>
    <w:p w:rsidR="00A56A80" w:rsidRPr="006D51A8" w:rsidP="00A56A8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56A80" w:rsidP="00A56A80">
      <w:pPr>
        <w:jc w:val="both"/>
      </w:pPr>
    </w:p>
    <w:sectPr w:rsidSect="00A56A8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80"/>
    <w:rsid w:val="006D51A8"/>
    <w:rsid w:val="00A56A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