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2744">
      <w:pPr>
        <w:ind w:firstLine="709"/>
        <w:jc w:val="right"/>
      </w:pPr>
      <w:r>
        <w:t xml:space="preserve">                                                                                  Дело №5-92-466/2022</w:t>
      </w:r>
    </w:p>
    <w:p w:rsidR="00A77B3E" w:rsidP="00732744">
      <w:pPr>
        <w:ind w:firstLine="709"/>
        <w:jc w:val="right"/>
      </w:pPr>
      <w:r>
        <w:t>УИД: 91MS0092-01-2022-002136-96</w:t>
      </w:r>
    </w:p>
    <w:p w:rsidR="00A77B3E" w:rsidP="00732744">
      <w:pPr>
        <w:ind w:firstLine="709"/>
        <w:jc w:val="both"/>
      </w:pPr>
    </w:p>
    <w:p w:rsidR="00A77B3E" w:rsidP="00732744">
      <w:pPr>
        <w:ind w:firstLine="709"/>
        <w:jc w:val="center"/>
      </w:pPr>
      <w:r>
        <w:t>П</w:t>
      </w:r>
      <w:r>
        <w:t xml:space="preserve"> О С Т А Н О В Л Е Н И Е</w:t>
      </w:r>
    </w:p>
    <w:p w:rsidR="00732744" w:rsidP="00732744">
      <w:pPr>
        <w:jc w:val="both"/>
      </w:pPr>
    </w:p>
    <w:p w:rsidR="00A77B3E" w:rsidP="00732744">
      <w:pPr>
        <w:jc w:val="both"/>
      </w:pPr>
      <w:r>
        <w:t xml:space="preserve">28 декабря 2022 года                             </w:t>
      </w:r>
      <w:r>
        <w:t xml:space="preserve">      </w:t>
      </w:r>
      <w:r>
        <w:t xml:space="preserve">                          </w:t>
      </w:r>
      <w:r>
        <w:t>пгт</w:t>
      </w:r>
      <w:r>
        <w:t>. Черноморское Республика Крым</w:t>
      </w:r>
    </w:p>
    <w:p w:rsidR="00A77B3E" w:rsidP="00732744">
      <w:pPr>
        <w:ind w:firstLine="709"/>
        <w:jc w:val="both"/>
      </w:pPr>
    </w:p>
    <w:p w:rsidR="00A77B3E" w:rsidP="0073274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</w:t>
      </w:r>
      <w:r>
        <w:t xml:space="preserve">24.4, 25.1, 29.7 КоАП РФ, рассмотрев в открытом судебном заседании дело об административном правонарушении в отношении должностного лица -  главного инженера – исполняющего обязанности директора МУП «Черномор-Строй-Сервис» МО Черноморский район Республики </w:t>
      </w:r>
      <w:r>
        <w:t xml:space="preserve">Крым – </w:t>
      </w:r>
      <w:r>
        <w:t>Аблямитова</w:t>
      </w:r>
      <w:r>
        <w:t xml:space="preserve"> </w:t>
      </w:r>
      <w:r>
        <w:t>Темура</w:t>
      </w:r>
      <w:r>
        <w:t xml:space="preserve"> </w:t>
      </w:r>
      <w:r>
        <w:t>Серверовича</w:t>
      </w:r>
      <w:r>
        <w:t>,  ПАСПОРТНЫЕ ДАННЫЕ</w:t>
      </w:r>
      <w:r>
        <w:t xml:space="preserve">, гражданина Российской Федерации, ПАСПОРТНЫЕ ДАННЫЕ, </w:t>
      </w:r>
    </w:p>
    <w:p w:rsidR="00A77B3E" w:rsidP="00732744">
      <w:pPr>
        <w:ind w:firstLine="709"/>
        <w:jc w:val="both"/>
      </w:pPr>
      <w:r>
        <w:t>о совершении административного правонарушения, предусмотренного ч.1 ст.20.7 КоАП РФ,</w:t>
      </w:r>
    </w:p>
    <w:p w:rsidR="00A77B3E" w:rsidP="00732744">
      <w:pPr>
        <w:ind w:firstLine="709"/>
        <w:jc w:val="both"/>
      </w:pPr>
      <w:r>
        <w:t xml:space="preserve">                               </w:t>
      </w:r>
      <w:r>
        <w:t xml:space="preserve">                      У С Т А Н О В И Л:</w:t>
      </w:r>
    </w:p>
    <w:p w:rsidR="00A77B3E" w:rsidP="00732744">
      <w:pPr>
        <w:ind w:firstLine="709"/>
        <w:jc w:val="both"/>
      </w:pPr>
    </w:p>
    <w:p w:rsidR="00A77B3E" w:rsidP="00732744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Аблямитов</w:t>
      </w:r>
      <w:r>
        <w:t xml:space="preserve"> Т.С., являясь должностным лицом, а именно исполняющим обязанности директора МУП «Черномор-Строй-Сервис» МО Черноморский район Республики Крым, расположенного по адресу: Республика Крым,</w:t>
      </w:r>
      <w:r>
        <w:t xml:space="preserve"> </w:t>
      </w:r>
      <w:r>
        <w:t>пгт</w:t>
      </w:r>
      <w:r>
        <w:t>. Черноморское, ул. Революции, д.7, нарушил требования законодательства в области гражданской обороны, а именно:</w:t>
      </w:r>
    </w:p>
    <w:p w:rsidR="00A77B3E" w:rsidP="00732744">
      <w:pPr>
        <w:ind w:firstLine="709"/>
        <w:jc w:val="both"/>
      </w:pPr>
      <w:r>
        <w:t>- не назначил ответственное лицо, в обязанности которого входит организация, учет, содержание помещений, обеспечение защитного сооружения и</w:t>
      </w:r>
      <w:r>
        <w:t xml:space="preserve"> внутреннего инженерно-технического оборудования, чем нарушил п.1.3 Правил эксплуатации защитных сооружений гражданской обороны, утв. Приказом МЧС России от 15.12.2002 г. № 583;</w:t>
      </w:r>
    </w:p>
    <w:p w:rsidR="00A77B3E" w:rsidP="00732744">
      <w:pPr>
        <w:ind w:firstLine="709"/>
        <w:jc w:val="both"/>
      </w:pPr>
      <w:r>
        <w:t>- не организовал поддержание в состоянии постоянной готовности защитного соору</w:t>
      </w:r>
      <w:r>
        <w:t>жения к использованию по предназначению, а также техническое обслуживание защитного сооружения гражданской обороны и его технических систем, чем нарушил п.16.4.Положения об организации и ведении гражданской обороны в муниципальных образованиях организациях</w:t>
      </w:r>
      <w:r>
        <w:t>, утверждённого приказом МЧС России от 14.11.2008 г. №687 (с измю17.12.2021 г.);</w:t>
      </w:r>
    </w:p>
    <w:p w:rsidR="00A77B3E" w:rsidP="00732744">
      <w:pPr>
        <w:ind w:firstLine="709"/>
        <w:jc w:val="both"/>
      </w:pPr>
      <w:r>
        <w:t xml:space="preserve">- не организовал и не спланировал мероприятия по обеспечению сохранности и готовности защитного сооружения гражданской обороны организации к приему укрываемых, своевременному </w:t>
      </w:r>
      <w:r>
        <w:t>техническому обслуживанию, ремонту и замене защитных устройств и внутреннего инженерно-технического оборудования, чем нарушил п.п.1.7., 1.8. Правил эксплуатации защитных сооружений гражданский обороны, утв. Приказом МЧС России от 15.12.2002 г. № 583 (с изм</w:t>
      </w:r>
      <w:r>
        <w:t>. 26.06.2018 г.);</w:t>
      </w:r>
    </w:p>
    <w:p w:rsidR="00A77B3E" w:rsidP="00732744">
      <w:pPr>
        <w:ind w:firstLine="709"/>
        <w:jc w:val="both"/>
      </w:pPr>
      <w:r>
        <w:t xml:space="preserve">- не осуществляет систематический контроль за содержанием, эксплуатацией и готовностью к использованию по прямому назначению защитного сооружения гражданской обороны организации, чем нарушил п.1.8. Правил эксплуатации защитных сооружений </w:t>
      </w:r>
      <w:r>
        <w:t>гражданской обороны, утв.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 xml:space="preserve">- не провел мероприятия по оценке технического состояния, а именно ограждающих конструкций, систем </w:t>
      </w:r>
      <w:r>
        <w:t>фильтровентиляции</w:t>
      </w:r>
      <w:r>
        <w:t>, герметичности, систем водоснабжения, систем кана</w:t>
      </w:r>
      <w:r>
        <w:t>лизации, систем энергоснабжения, чем нарушил п.4.1.1- 4.1.7, 4.2.1-4.2.6, 4.4.1 - 4.4.5, 4.5.1 - 4.5.5, 14.3.11 Правил эксплуатации защитных сооружений гражданской обороны, утв.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 xml:space="preserve">- не выполнил </w:t>
      </w:r>
      <w:r>
        <w:t>мероприятия по обозначению защитного сооружения и маршрутов движения укрываемых к ним, чем нарушил п. 6.2. Правил эксплуатации защитных сооружений гражданской обороны, утвержденных и введенных в действие приказом МЧС России от 15.12.2002 г. № 583 (с изм. 2</w:t>
      </w:r>
      <w:r>
        <w:t>6.06.2008);</w:t>
      </w:r>
    </w:p>
    <w:p w:rsidR="00A77B3E" w:rsidP="00732744">
      <w:pPr>
        <w:ind w:firstLine="709"/>
        <w:jc w:val="both"/>
      </w:pPr>
      <w:r>
        <w:t xml:space="preserve">- не обеспечил оснащение защитною сооружении аптечками коллективными на расчетное количество укрываемых, чем нарушил п.1.6. Правил эксплуатации защитных сооружений гражданской обороны, утвержденных и введенных в действие приказом МЧС России от </w:t>
      </w:r>
      <w:r>
        <w:t>15.12.2002 г. № 583 (с изм. 26.06.2008);</w:t>
      </w:r>
    </w:p>
    <w:p w:rsidR="00A77B3E" w:rsidP="00732744">
      <w:pPr>
        <w:ind w:firstLine="709"/>
        <w:jc w:val="both"/>
      </w:pPr>
      <w:r>
        <w:t>- в помещениях защитного сооружения наблюдаются следы протечек, сырости через потолочное перекрытие и несущие строительные конструкции, в нарушение п. 3.2.7. Правил эксплуатации защитных сооружений гражданской оборо</w:t>
      </w:r>
      <w:r>
        <w:t>ны, утверждённых и введённых в действие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>- не произвел осмотр и проверку состояния фильтров-поглотителей защитного сооружения, установлены фильтры с маркировкой 1978 года выпуска, чем нарушил п</w:t>
      </w:r>
      <w:r>
        <w:t>.4.4.2. Правил эксплуатации защитных сооружений гражданской обороны, утверждённых и введённых в действие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>- не разработал годовой план планово-предупредительного ремонта технических средств и с</w:t>
      </w:r>
      <w:r>
        <w:t>троительных конструкций защитного сооружения, чем нарушил п. 4.1.8. Правил эксплуатации защитных сооружений гражданской обороны, утверждённых и введённых в действие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>- не обеспечил герметичност</w:t>
      </w:r>
      <w:r>
        <w:t>ь убежища, в нарушение п. 4.3.10, 4.3.11 Правил эксплуатации защитных сооружений гражданской обороны, утверждённых и введённых в действие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>- не организовал создание Звена для обслуживания защит</w:t>
      </w:r>
      <w:r>
        <w:t>ного сооружения ГО в мирное время, а также группы (звенья) по обслуживанию защитных сооружений для поддержания ЗС к использованию по предназначению, чем нарушил п.1.4 схема «А», «Б», «В», «Г» Правил эксплуатации защитных сооружений гражданской обороны, утв</w:t>
      </w:r>
      <w:r>
        <w:t>ерждённых и введённых в действие приказом МЧС России от 15.12.2002 г. № 583 (с изм. 26.06.2018);</w:t>
      </w:r>
    </w:p>
    <w:p w:rsidR="00A77B3E" w:rsidP="00732744">
      <w:pPr>
        <w:ind w:firstLine="709"/>
        <w:jc w:val="both"/>
      </w:pPr>
      <w:r>
        <w:t>- не выполнил мероприятия по накоплению, хранению, учету, использованию средств индивидуальной защиты, а также приборов радиационной разведки и контроля, что н</w:t>
      </w:r>
      <w:r>
        <w:t>е обеспечивает безопасность укрываемых, чем нарушил п. 1.2-2.17 Правил использования и содержания средств индивидуальной защиты приборов радиационной, химической разведки и контроля, утв. приказом МЧС России от 27.05.2003  №285 (с изм. 30.11.2015);</w:t>
      </w:r>
    </w:p>
    <w:p w:rsidR="00A77B3E" w:rsidP="00732744">
      <w:pPr>
        <w:ind w:firstLine="709"/>
        <w:jc w:val="both"/>
      </w:pPr>
      <w:r>
        <w:t>- не ор</w:t>
      </w:r>
      <w:r>
        <w:t>ганизовал разработку проектно-сметной документации и выполнение работ для проведения капитального ремонта защитного сооружения, чем нарушил п.5.1.7 Правил эксплуатации защитных сооружений гражданской обороны, утверждённых и введённых в действие приказом МЧ</w:t>
      </w:r>
      <w:r>
        <w:t>С России от 15.12.2002 г. № 583 (с изм. 26.06.2018);</w:t>
      </w:r>
    </w:p>
    <w:p w:rsidR="00A77B3E" w:rsidP="00732744">
      <w:pPr>
        <w:ind w:firstLine="709"/>
        <w:jc w:val="both"/>
      </w:pPr>
      <w:r>
        <w:t xml:space="preserve">- не разработал на защитное сооружение ГО необходимую документацию, чем нарушил п.3.6 Правил эксплуатации защитных сооружений гражданской обороны, утверждённых и введённых в действие приказом МЧС России </w:t>
      </w:r>
      <w:r>
        <w:t>от 15.12.2002 г. № 583 (с изм. 26.06.2018).</w:t>
      </w:r>
    </w:p>
    <w:p w:rsidR="00A77B3E" w:rsidP="00732744">
      <w:pPr>
        <w:ind w:firstLine="709"/>
        <w:jc w:val="both"/>
      </w:pPr>
      <w:r>
        <w:t xml:space="preserve">Таким образом, </w:t>
      </w:r>
      <w:r>
        <w:t>Аблямитов</w:t>
      </w:r>
      <w:r>
        <w:t xml:space="preserve"> Т.С. совершил правонарушение, ответственность за которое предусмотрена ч.1 ст.20.7 КоАП РФ.</w:t>
      </w:r>
    </w:p>
    <w:p w:rsidR="00A77B3E" w:rsidP="00732744">
      <w:pPr>
        <w:ind w:firstLine="709"/>
        <w:jc w:val="both"/>
      </w:pPr>
      <w:r>
        <w:t>В судебном заседании должностное лицо, в отношении которого ведется производство по делу об адм</w:t>
      </w:r>
      <w:r>
        <w:t xml:space="preserve">инистративном правонарушении – </w:t>
      </w:r>
      <w:r>
        <w:t>Аблямитов</w:t>
      </w:r>
      <w:r>
        <w:t xml:space="preserve"> Т.С., вину в совершении правонарушения признал, пояснил, что был принят в МУП «Черномор-строй-сервис» на должность главного инженера с ДАТА Распоряжением администрации Черноморского района от ДАТА на него было возло</w:t>
      </w:r>
      <w:r>
        <w:t>жено исполнение обязанностей директора МУП «Черномор-строй-сервис» с ДАТА до назначения на должность основного работника, с правом подписи документов по основному виду деятельности и финансово-хозяйственной документации. Внеплановая проверка состояния объе</w:t>
      </w:r>
      <w:r>
        <w:t>кта гражданской обороны по адресу: АДРЕС</w:t>
      </w:r>
      <w:r>
        <w:t>, была проведена в период исполнения им обязанностей директора МУП, в начале  ноября 2022 года. Указанное подвальное помещение было передано предприятию от администрации Черноморского ра</w:t>
      </w:r>
      <w:r>
        <w:t>йона на праве хозяйственного ведения в апреле 2022 года, принимал его предыдущий директор МУП – ФИО.</w:t>
      </w:r>
      <w:r>
        <w:t xml:space="preserve"> При передаче объекта – подвального помещения, какая-либо техническая документация, свидетельствующая о том, что это объект гражданской обороны, отсутствовал</w:t>
      </w:r>
      <w:r>
        <w:t xml:space="preserve">а. Финансовые затраты на оснащение данного объекта в </w:t>
      </w:r>
      <w:r>
        <w:t>соответствии с требованиями законодательства по содержанию и использованию защитных сооружений гражданской обороны в плане хозяйственной деятельности МУП не предусмотрены. Ходатайствовал о замене админис</w:t>
      </w:r>
      <w:r>
        <w:t>тративного наказания в виде административного штрафа на предупреждение, в связи с тем, что он работал в должности исполняющего обязанности директора МУП с ДАТА, и на дату проведения проверки – ДАТА, у него, как у должностного лица, фактически отсутствовала</w:t>
      </w:r>
      <w:r>
        <w:t xml:space="preserve"> возможность привести в соответствие с требованиями законодательства, переданный предприятию объект гражданской обороны.</w:t>
      </w:r>
    </w:p>
    <w:p w:rsidR="00A77B3E" w:rsidP="00732744">
      <w:pPr>
        <w:ind w:firstLine="709"/>
        <w:jc w:val="both"/>
      </w:pPr>
      <w:r>
        <w:t>Допрошенный в судебном заседании в качестве свидетеля, должностное лицо, составившее протокол об административном правонарушении, - ст.</w:t>
      </w:r>
      <w:r>
        <w:t xml:space="preserve"> инспектор ОНД по Черноморскому району УНД и </w:t>
      </w:r>
      <w:r>
        <w:t>ПР</w:t>
      </w:r>
      <w:r>
        <w:t xml:space="preserve"> ГУ МЧС России по Республике Крым ФИО, пояснил, что ДАТА была проведена внеплановая выездная проверки защитного сооружения гражданской обороны по адресу: Республика Крым, АДРЕС</w:t>
      </w:r>
      <w:r>
        <w:t>, п</w:t>
      </w:r>
      <w:r>
        <w:t xml:space="preserve">о результатам которой были выявлены нарушения требований законодательства в области гражданской обороны, в </w:t>
      </w:r>
      <w:r>
        <w:t>связи</w:t>
      </w:r>
      <w:r>
        <w:t xml:space="preserve"> с чем в отношении должностного лица - исполняющего обязанности директора МУП «Черномор-Строй-Сервис» МО Черноморский район Республики Крым </w:t>
      </w:r>
      <w:r>
        <w:t>Абля</w:t>
      </w:r>
      <w:r>
        <w:t>митова</w:t>
      </w:r>
      <w:r>
        <w:t xml:space="preserve"> Т.С. был составлен протокол об административном правонарушении по ч.1 ст.20.7 КоАП РФ.</w:t>
      </w:r>
    </w:p>
    <w:p w:rsidR="00A77B3E" w:rsidP="00732744">
      <w:pPr>
        <w:ind w:firstLine="709"/>
        <w:jc w:val="both"/>
      </w:pPr>
      <w:r>
        <w:t>Выслушав в судебном заседании лицо, в отношении которого ведется производство по делу об административном правонарушении, должностное лицо, составившее протокол о</w:t>
      </w:r>
      <w:r>
        <w:t xml:space="preserve">б административном правонарушении, исследовав материалы дела об административном правонарушении в их совокупности, мировой судья считает, что административный материал составлен правомерно, </w:t>
      </w:r>
      <w:r>
        <w:t>Аблямитов</w:t>
      </w:r>
      <w:r>
        <w:t xml:space="preserve"> Т.С. подлежит привлечению к административной ответственн</w:t>
      </w:r>
      <w:r>
        <w:t>ости по следующим основаниям.</w:t>
      </w:r>
    </w:p>
    <w:p w:rsidR="00A77B3E" w:rsidP="00732744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73274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32744">
      <w:pPr>
        <w:ind w:firstLine="709"/>
        <w:jc w:val="both"/>
      </w:pPr>
      <w:r>
        <w:t xml:space="preserve">Согласно ст.26.2 КоАП РФ доказательствами по делу об административном </w:t>
      </w:r>
      <w: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t xml:space="preserve">министративной ответственности, а также иные обстоятельства, имеющие значение для правильного разрешения дела. </w:t>
      </w:r>
    </w:p>
    <w:p w:rsidR="00A77B3E" w:rsidP="00732744">
      <w:pPr>
        <w:ind w:firstLine="709"/>
        <w:jc w:val="both"/>
      </w:pPr>
      <w:r>
        <w:t>Федеральным законом от 12 февраля 1998 года № 28-ФЗ «О гражданской обороне», определены задачи, правовые основы их осуществления и полномочия ор</w:t>
      </w:r>
      <w:r>
        <w:t>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A77B3E" w:rsidP="00732744">
      <w:pPr>
        <w:ind w:firstLine="709"/>
        <w:jc w:val="both"/>
      </w:pPr>
      <w:r>
        <w:t>В соответствии со ст. ст. 1, 2, 6 Федерального закона от 12.02.199</w:t>
      </w:r>
      <w:r>
        <w:t>8 N 28-ФЗ "О гражданской обороне" (далее - Закон о гражданской обороне)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</w:t>
      </w:r>
      <w:r>
        <w:t>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Одной из основных задач в области гражданской обороны является предоставление населению убежи</w:t>
      </w:r>
      <w:r>
        <w:t>щ и средств индивидуальной защиты. Порядок создания убежищ и иных объектов гражданской обороны определяет Правительство Российской Федерации.</w:t>
      </w:r>
    </w:p>
    <w:p w:rsidR="00A77B3E" w:rsidP="00732744">
      <w:pPr>
        <w:ind w:firstLine="709"/>
        <w:jc w:val="both"/>
      </w:pPr>
      <w:r>
        <w:t>Согласно п. 2 Порядка создания убежищ и иных объектов гражданской обороны, утвержденного Постановлением Правительс</w:t>
      </w:r>
      <w:r>
        <w:t xml:space="preserve">тва Российской Федерации от 29.11.1999 N 1309 (далее - Порядок), к объектам гражданской обороны относятся убежища, </w:t>
      </w:r>
      <w:r>
        <w:t xml:space="preserve">противорадиационные укрытия, специализированные складские помещения для хранения имущества гражданской обороны, санитарно-обмывочные пункты, </w:t>
      </w:r>
      <w:r>
        <w:t>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A77B3E" w:rsidP="00732744">
      <w:pPr>
        <w:ind w:firstLine="709"/>
        <w:jc w:val="both"/>
      </w:pPr>
      <w:r>
        <w:t>На основании п. 14 Порядка Министерство РФ по делам гражданской обороны, чрезвычайным ситуациям и ликвидации п</w:t>
      </w:r>
      <w:r>
        <w:t xml:space="preserve">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 организует учет существующих и создаваемых объектов </w:t>
      </w:r>
      <w:r>
        <w:t>гражданской обороны.</w:t>
      </w:r>
    </w:p>
    <w:p w:rsidR="00A77B3E" w:rsidP="00732744">
      <w:pPr>
        <w:ind w:firstLine="709"/>
        <w:jc w:val="both"/>
      </w:pPr>
      <w:r>
        <w:t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</w:t>
      </w:r>
      <w:r>
        <w:t>у, техническому обслуживанию, текущему и капитальному ремонтам Приказом МЧС России от 15 декабря 2002 года N 583 утверждены Правила эксплуатации защитных сооружений гражданской обороны.</w:t>
      </w:r>
    </w:p>
    <w:p w:rsidR="00A77B3E" w:rsidP="00732744">
      <w:pPr>
        <w:ind w:firstLine="709"/>
        <w:jc w:val="both"/>
      </w:pPr>
      <w:r>
        <w:t>В соответствии с п. 1.2 Правил N 583 данные Правила должны выполняться</w:t>
      </w:r>
      <w:r>
        <w:t xml:space="preserve">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защитных сооружений гражданской обороны - убежищ и противорадиационных укрытий, которые являются объ</w:t>
      </w:r>
      <w:r>
        <w:t>ектами гражданской обороны.</w:t>
      </w:r>
    </w:p>
    <w:p w:rsidR="00A77B3E" w:rsidP="00732744">
      <w:pPr>
        <w:ind w:firstLine="709"/>
        <w:jc w:val="both"/>
      </w:pPr>
      <w:r>
        <w:t>На основании п. 1.3, 1.7 и 1.8 Правил N 583 обязанность по обеспечению своевременного технического обслуживания и ремонта защитных сооружений гражданской обороны; их содержанию в состоянии, пригодном к использованию по предназна</w:t>
      </w:r>
      <w:r>
        <w:t>чению, в соответствии с требованиями нормативных технических документов, возложена на организации, эксплуатирующие защитные сооружения.</w:t>
      </w:r>
    </w:p>
    <w:p w:rsidR="00A77B3E" w:rsidP="00732744">
      <w:pPr>
        <w:ind w:firstLine="709"/>
        <w:jc w:val="both"/>
      </w:pPr>
      <w:r>
        <w:t>В соответствии с п. п. 1.2.-1.8. Приказа МЧС РФ от 15 декабря 2002 г. N 583 "Об утверждении и введении в действие Правил</w:t>
      </w:r>
      <w:r>
        <w:t xml:space="preserve"> эксплуатации защитных сооружений гражданской обороны" требования указанных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</w:t>
      </w:r>
      <w:r>
        <w:t xml:space="preserve"> ЗС ГО - убежищ, ПРУ и укрытий, которые являются объектами гражданской обороны.</w:t>
      </w:r>
    </w:p>
    <w:p w:rsidR="00A77B3E" w:rsidP="00732744">
      <w:pPr>
        <w:ind w:firstLine="709"/>
        <w:jc w:val="both"/>
      </w:pPr>
      <w:r>
        <w:t>Согласно требованиям ч. 1 ст. 9 Федерального закона от 12.02.1998 N 28-ФЗ  "О гражданской обороне" организации в пределах своих полномочий и в порядке, установленном федеральны</w:t>
      </w:r>
      <w:r>
        <w:t>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</w:t>
      </w:r>
      <w:r>
        <w:t>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77B3E" w:rsidP="00732744">
      <w:pPr>
        <w:ind w:firstLine="709"/>
        <w:jc w:val="both"/>
      </w:pPr>
      <w:r>
        <w:t xml:space="preserve">В соответствии со ст. 19 указанного Федерального закона, неисполнение должностными </w:t>
      </w:r>
      <w:r>
        <w:t>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77B3E" w:rsidP="00732744">
      <w:pPr>
        <w:ind w:firstLine="709"/>
        <w:jc w:val="both"/>
      </w:pPr>
      <w:r>
        <w:t xml:space="preserve">Как установлено судом, ДАТА, в рамках осуществления государственного надзора за реализацией </w:t>
      </w:r>
      <w:r>
        <w:t xml:space="preserve">органами государственной власти полномочий в области гражданской обороны, должностными лицами ОНД по Черноморскому району УНД и </w:t>
      </w:r>
      <w:r>
        <w:t>ПР</w:t>
      </w:r>
      <w:r>
        <w:t xml:space="preserve"> ГУ МЧС России по Республике Крым, на основании Распоряжения №НОМЕР </w:t>
      </w:r>
      <w:r>
        <w:t>от ДАТА, была проведена внеплановая выездная проверка МУП «</w:t>
      </w:r>
      <w:r>
        <w:t xml:space="preserve">Черномор-Строй-Сервис», в ходе которой были выявлены нарушения требований законодательства в области гражданской обороны, а именно: </w:t>
      </w:r>
    </w:p>
    <w:p w:rsidR="00A77B3E" w:rsidP="00732744">
      <w:pPr>
        <w:ind w:firstLine="709"/>
        <w:jc w:val="both"/>
      </w:pPr>
      <w:r>
        <w:t>- не назначено ответственное лицо, в обязанности которого входит организация, учет, содержание помещений, обеспечение защит</w:t>
      </w:r>
      <w:r>
        <w:t>ного сооружения и внутреннего инженерно-технического оборудования;</w:t>
      </w:r>
    </w:p>
    <w:p w:rsidR="00A77B3E" w:rsidP="00732744">
      <w:pPr>
        <w:ind w:firstLine="709"/>
        <w:jc w:val="both"/>
      </w:pPr>
      <w:r>
        <w:t>- не организовано поддержание в состоянии постоянной готовности защитного сооружения к использованию по предназначению, а также техническое обслуживание защитного сооружения гражданской обо</w:t>
      </w:r>
      <w:r>
        <w:t>роны и его технических систем;</w:t>
      </w:r>
    </w:p>
    <w:p w:rsidR="00A77B3E" w:rsidP="00732744">
      <w:pPr>
        <w:ind w:firstLine="709"/>
        <w:jc w:val="both"/>
      </w:pPr>
      <w:r>
        <w:t>- не организованы и не спланированы мероприятия по обеспечению сохранности и готовности защитного сооружения гражданской обороны организации к приему укрываемых, своевременному техническому обслуживанию, ремонту и замене защи</w:t>
      </w:r>
      <w:r>
        <w:t>тных устройств и внутреннего инженерно-технического оборудования;</w:t>
      </w:r>
    </w:p>
    <w:p w:rsidR="00A77B3E" w:rsidP="00732744">
      <w:pPr>
        <w:ind w:firstLine="709"/>
        <w:jc w:val="both"/>
      </w:pPr>
      <w:r>
        <w:t>- не осуществляется систематический контроль за содержанием, эксплуатацией и готовностью к использованию по прямому назначению защитного сооружения гражданской обороны организации;</w:t>
      </w:r>
    </w:p>
    <w:p w:rsidR="00A77B3E" w:rsidP="00732744">
      <w:pPr>
        <w:ind w:firstLine="709"/>
        <w:jc w:val="both"/>
      </w:pPr>
      <w:r>
        <w:t>- не пров</w:t>
      </w:r>
      <w:r>
        <w:t xml:space="preserve">едены мероприятия по оценке технического состояния, а именно ограждающих конструкций, систем </w:t>
      </w:r>
      <w:r>
        <w:t>фильтровентиляции</w:t>
      </w:r>
      <w:r>
        <w:t>, герметичности, систем водоснабжения, систем канализации, систем энергоснабжения;</w:t>
      </w:r>
    </w:p>
    <w:p w:rsidR="00A77B3E" w:rsidP="00732744">
      <w:pPr>
        <w:ind w:firstLine="709"/>
        <w:jc w:val="both"/>
      </w:pPr>
      <w:r>
        <w:t xml:space="preserve">- не выполнены мероприятия по обозначению защитного сооружения </w:t>
      </w:r>
      <w:r>
        <w:t>и маршрутов движения укрываемых к ним;</w:t>
      </w:r>
    </w:p>
    <w:p w:rsidR="00A77B3E" w:rsidP="00732744">
      <w:pPr>
        <w:ind w:firstLine="709"/>
        <w:jc w:val="both"/>
      </w:pPr>
      <w:r>
        <w:t>- не обеспечено оснащение защитною сооружении аптечками коллективными на расчетное количество укрываемых;</w:t>
      </w:r>
    </w:p>
    <w:p w:rsidR="00A77B3E" w:rsidP="00732744">
      <w:pPr>
        <w:ind w:firstLine="709"/>
        <w:jc w:val="both"/>
      </w:pPr>
      <w:r>
        <w:t>- в помещениях защитного сооружения наблюдаются следы протечек, сырости через потолочное перекрытие и несущие с</w:t>
      </w:r>
      <w:r>
        <w:t>троительные конструкции;</w:t>
      </w:r>
    </w:p>
    <w:p w:rsidR="00A77B3E" w:rsidP="00732744">
      <w:pPr>
        <w:ind w:firstLine="709"/>
        <w:jc w:val="both"/>
      </w:pPr>
      <w:r>
        <w:t>- не произведен осмотр и проверку состояния фильтров-поглотителей защитного сооружения, установлены фильтры с маркировкой 1978 года выпуска;</w:t>
      </w:r>
    </w:p>
    <w:p w:rsidR="00A77B3E" w:rsidP="00732744">
      <w:pPr>
        <w:ind w:firstLine="709"/>
        <w:jc w:val="both"/>
      </w:pPr>
      <w:r>
        <w:t xml:space="preserve">- не разработан годовой план планово-предупредительного ремонта технических средств и </w:t>
      </w:r>
      <w:r>
        <w:t>строительных конструкций защитного сооружения;</w:t>
      </w:r>
    </w:p>
    <w:p w:rsidR="00A77B3E" w:rsidP="00732744">
      <w:pPr>
        <w:ind w:firstLine="709"/>
        <w:jc w:val="both"/>
      </w:pPr>
      <w:r>
        <w:t>- не обеспечена герметичность убежища;</w:t>
      </w:r>
    </w:p>
    <w:p w:rsidR="00A77B3E" w:rsidP="00732744">
      <w:pPr>
        <w:ind w:firstLine="709"/>
        <w:jc w:val="both"/>
      </w:pPr>
      <w:r>
        <w:t>- не организовано создание Звена для обслуживания защитного сооружения ГО в мирное время, а также группы (звенья) по обслуживанию защитных сооружений для поддержания ЗС к</w:t>
      </w:r>
      <w:r>
        <w:t xml:space="preserve"> использованию по предназначению;</w:t>
      </w:r>
    </w:p>
    <w:p w:rsidR="00A77B3E" w:rsidP="00732744">
      <w:pPr>
        <w:ind w:firstLine="709"/>
        <w:jc w:val="both"/>
      </w:pPr>
      <w:r>
        <w:t>- не выполнены мероприятия по накоплению, хранению, учету, использованию средств индивидуальной защиты, а также приборов радиационной разведки и контроля, что не обеспечивает безопасность укрываемых;</w:t>
      </w:r>
    </w:p>
    <w:p w:rsidR="00A77B3E" w:rsidP="00732744">
      <w:pPr>
        <w:ind w:firstLine="709"/>
        <w:jc w:val="both"/>
      </w:pPr>
      <w:r>
        <w:t xml:space="preserve">- не организована </w:t>
      </w:r>
      <w:r>
        <w:t>разработка проектно-сметной документации и выполнение работ для проведения капитального ремонта защитного сооружения;</w:t>
      </w:r>
    </w:p>
    <w:p w:rsidR="00A77B3E" w:rsidP="00732744">
      <w:pPr>
        <w:ind w:firstLine="709"/>
        <w:jc w:val="both"/>
      </w:pPr>
      <w:r>
        <w:t>- не разработана на защитное сооружение ГО необходимая документация.</w:t>
      </w:r>
    </w:p>
    <w:p w:rsidR="00A77B3E" w:rsidP="00732744">
      <w:pPr>
        <w:ind w:firstLine="709"/>
        <w:jc w:val="both"/>
      </w:pPr>
      <w:r>
        <w:t>Распоряжением главы администрации Черноморского района Республики Кры</w:t>
      </w:r>
      <w:r>
        <w:t xml:space="preserve">м №540-л от ДАТА, на главного инженера МУП «Черномор-строй-сервис» </w:t>
      </w:r>
      <w:r>
        <w:t>Аблямитова</w:t>
      </w:r>
      <w:r>
        <w:t xml:space="preserve"> Т.С. возложены обязанности директора МУП «Черномор-строй-сервис» МО Черноморский район Республики Крым с ДАТА с правом подписи документов по основному виду деятельности, а также </w:t>
      </w:r>
      <w:r>
        <w:t>финансово-хозяйственной документации (л.д.24).</w:t>
      </w:r>
    </w:p>
    <w:p w:rsidR="00A77B3E" w:rsidP="00732744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</w:t>
      </w:r>
      <w:r>
        <w:t>сполнением своих служебных обязанностей.</w:t>
      </w:r>
    </w:p>
    <w:p w:rsidR="00A77B3E" w:rsidP="00732744">
      <w:pPr>
        <w:ind w:firstLine="709"/>
        <w:jc w:val="both"/>
      </w:pPr>
      <w:r>
        <w:t xml:space="preserve">Вина </w:t>
      </w:r>
      <w:r>
        <w:t>Аблямитова</w:t>
      </w:r>
      <w:r>
        <w:t xml:space="preserve"> Т.С.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732744">
      <w:pPr>
        <w:ind w:firstLine="709"/>
        <w:jc w:val="both"/>
      </w:pPr>
      <w:r>
        <w:t>- протоколом об административном правонаруш</w:t>
      </w:r>
      <w:r>
        <w:t>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732744">
      <w:pPr>
        <w:ind w:firstLine="709"/>
        <w:jc w:val="both"/>
      </w:pPr>
      <w:r>
        <w:t>- копией решения ОНД по Черноморскому району УНД и ПР ГУ МЧС России по Республике Крым от ДАТА о проведении внеплановой выездной проверки в отношении МУП «Черномор-строй-сервис» МО Черноморский район Республики Крым (л.д.3-6)</w:t>
      </w:r>
      <w:r>
        <w:t>;</w:t>
      </w:r>
    </w:p>
    <w:p w:rsidR="00A77B3E" w:rsidP="00732744">
      <w:pPr>
        <w:ind w:firstLine="709"/>
        <w:jc w:val="both"/>
      </w:pPr>
      <w:r>
        <w:t>- копией протокола осмотра от ДАТА (л.д.7-10);</w:t>
      </w:r>
    </w:p>
    <w:p w:rsidR="00A77B3E" w:rsidP="00732744">
      <w:pPr>
        <w:ind w:firstLine="709"/>
        <w:jc w:val="both"/>
      </w:pPr>
      <w:r>
        <w:t>- копией акта выездной проверки по адресу АДРЕС</w:t>
      </w:r>
      <w:r>
        <w:t>, Республики Крым (защитное сооружение гражданской обороны № НОМЕР</w:t>
      </w:r>
      <w:r>
        <w:t>) (л.д.11-15);</w:t>
      </w:r>
    </w:p>
    <w:p w:rsidR="00A77B3E" w:rsidP="00732744">
      <w:pPr>
        <w:ind w:firstLine="709"/>
        <w:jc w:val="both"/>
      </w:pPr>
      <w:r>
        <w:t>- копией постановления администрации Черноморского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закреплении на праве хозяйственного ведения недвижимого имущества за «Черномор-строй-сервис» МО Черноморский район Республики Крым (л.д.22);</w:t>
      </w:r>
    </w:p>
    <w:p w:rsidR="00A77B3E" w:rsidP="00732744">
      <w:pPr>
        <w:ind w:firstLine="709"/>
        <w:jc w:val="both"/>
      </w:pPr>
      <w:r>
        <w:t>- копией распоряжения администрации Черноморского района Республики Кры</w:t>
      </w:r>
      <w:r>
        <w:t>м №НОМЕР</w:t>
      </w:r>
      <w:r>
        <w:t xml:space="preserve">-л </w:t>
      </w:r>
      <w:r>
        <w:t>от</w:t>
      </w:r>
      <w:r>
        <w:t xml:space="preserve"> ДАТА (л.д.24).</w:t>
      </w:r>
    </w:p>
    <w:p w:rsidR="00A77B3E" w:rsidP="00732744">
      <w:pPr>
        <w:ind w:firstLine="709"/>
        <w:jc w:val="both"/>
      </w:pPr>
      <w:r>
        <w:t xml:space="preserve">У мирового судьи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достаточными для признания </w:t>
      </w:r>
      <w:r>
        <w:t>Аблямитова</w:t>
      </w:r>
      <w:r>
        <w:t xml:space="preserve"> Т.С. виновным </w:t>
      </w:r>
      <w:r>
        <w:t>в совершении административного правонарушения, предусмотренного ч. 1 ст. 20.7 КоАП РФ.</w:t>
      </w:r>
    </w:p>
    <w:p w:rsidR="00A77B3E" w:rsidP="00732744">
      <w:pPr>
        <w:ind w:firstLine="709"/>
        <w:jc w:val="both"/>
      </w:pPr>
      <w:r>
        <w:t xml:space="preserve">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</w:t>
      </w:r>
      <w:r>
        <w:t>ло.</w:t>
      </w:r>
    </w:p>
    <w:p w:rsidR="00A77B3E" w:rsidP="00732744">
      <w:pPr>
        <w:ind w:firstLine="709"/>
        <w:jc w:val="both"/>
      </w:pPr>
      <w:r>
        <w:t xml:space="preserve"> 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A77B3E" w:rsidP="00732744">
      <w:pPr>
        <w:ind w:firstLine="709"/>
        <w:jc w:val="both"/>
      </w:pPr>
      <w:r>
        <w:t>Часть 1 статьи 20.7 КоАП РФ предусматривает административную ответственность за невыполнение устан</w:t>
      </w:r>
      <w:r>
        <w:t>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</w:t>
      </w:r>
      <w:r>
        <w:t xml:space="preserve">ия, средств индивидуальной защиты, другой специальной техники и имущества гражданской обороны, что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</w:t>
      </w:r>
      <w:r>
        <w:t xml:space="preserve">тысяч рублей. </w:t>
      </w:r>
    </w:p>
    <w:p w:rsidR="00A77B3E" w:rsidP="00732744">
      <w:pPr>
        <w:ind w:firstLine="709"/>
        <w:jc w:val="both"/>
      </w:pPr>
      <w:r>
        <w:t>Обстоятельств смягчающих и отягчающих административную ответственность, в соответствии со ст.ст.4.2,4.3 КоАП РФ, судом не установлено.</w:t>
      </w:r>
    </w:p>
    <w:p w:rsidR="00A77B3E" w:rsidP="00732744">
      <w:pPr>
        <w:ind w:firstLine="709"/>
        <w:jc w:val="both"/>
      </w:pPr>
      <w:r>
        <w:t xml:space="preserve">Оснований для освобождения </w:t>
      </w:r>
      <w:r>
        <w:t>Аблямитова</w:t>
      </w:r>
      <w:r>
        <w:t xml:space="preserve"> Т.С. от административной ответственности судом не установлено.</w:t>
      </w:r>
    </w:p>
    <w:p w:rsidR="00A77B3E" w:rsidP="00732744">
      <w:pPr>
        <w:ind w:firstLine="709"/>
        <w:jc w:val="both"/>
      </w:pPr>
      <w:r>
        <w:t>Вмест</w:t>
      </w:r>
      <w:r>
        <w:t>е с тем, суд считает возможным при назначении наказания применить положения ст. 4.1.1 КоАП РФ.</w:t>
      </w:r>
    </w:p>
    <w:p w:rsidR="00A77B3E" w:rsidP="00732744">
      <w:pPr>
        <w:ind w:firstLine="709"/>
        <w:jc w:val="both"/>
      </w:pPr>
      <w:r>
        <w:t>В соответствии с ч. 3 ст. 3.4 КоАП РФ, в случаях, если назначение административного наказания в виде предупреждения не предусмотрено соответствующей статьей разд</w:t>
      </w:r>
      <w:r>
        <w:t>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</w:t>
      </w:r>
      <w:r>
        <w:t>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732744">
      <w:pPr>
        <w:ind w:firstLine="709"/>
        <w:jc w:val="both"/>
      </w:pPr>
      <w:r>
        <w:t>В соответствии с ч. 1 ст. 4.1.1 КоАП РФ являющимся субъектами ма</w:t>
      </w:r>
      <w:r>
        <w:t>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</w:t>
      </w:r>
      <w:r>
        <w:t xml:space="preserve">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</w:t>
      </w:r>
      <w:r>
        <w:t xml:space="preserve">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</w:t>
      </w:r>
      <w:r>
        <w:t>2 настоящей статьи.</w:t>
      </w:r>
    </w:p>
    <w:p w:rsidR="00A77B3E" w:rsidP="00732744">
      <w:pPr>
        <w:ind w:firstLine="709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</w:t>
      </w:r>
      <w:r>
        <w:t xml:space="preserve">астительного мира, окружающей среде, объектам культурного наследия (памятникам </w:t>
      </w:r>
      <w:r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</w:t>
      </w:r>
      <w:r>
        <w:t>го ущерба.</w:t>
      </w:r>
    </w:p>
    <w:p w:rsidR="00A77B3E" w:rsidP="00732744">
      <w:pPr>
        <w:ind w:firstLine="709"/>
        <w:jc w:val="both"/>
      </w:pPr>
      <w:r>
        <w:t>К категории дел, указанных в ч. 2 ст. 4.1.1 Кодекса Российской Федерации об административных правонарушениях рассматриваемое правонарушение не относится.</w:t>
      </w:r>
    </w:p>
    <w:p w:rsidR="00A77B3E" w:rsidP="00732744">
      <w:pPr>
        <w:ind w:firstLine="709"/>
        <w:jc w:val="both"/>
      </w:pPr>
      <w:r>
        <w:t xml:space="preserve">Мировой судья принимает во внимание характер и обстоятельства правонарушения, совершенного </w:t>
      </w:r>
      <w:r>
        <w:t xml:space="preserve">должностным лицом </w:t>
      </w:r>
      <w:r>
        <w:t>Аблямитовым</w:t>
      </w:r>
      <w:r>
        <w:t xml:space="preserve"> Т.С. впервые, отсутствие смягчающих и отягчающих административную ответственность обстоятельств, отсутствие доказательств причинения вреда или возникновения угрозы причинения вреда жизни и здоровью людей, объектам животного и </w:t>
      </w:r>
      <w:r>
        <w:t xml:space="preserve"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отсутствие имущественного ущерба, </w:t>
      </w:r>
      <w:r>
        <w:t xml:space="preserve">и полагает возможным в соответствии со ст. 4.1.1, 3.4 Кодекса Российской Федерации об административных правонарушениях, назначить должностному лицу – </w:t>
      </w:r>
      <w:r>
        <w:t>Аблямитову</w:t>
      </w:r>
      <w:r>
        <w:t xml:space="preserve"> Т.С. наказание, менее строгое, чем предусмотрено за данное правонарушение, заменив наказание в </w:t>
      </w:r>
      <w:r>
        <w:t>виде административного штрафа на предупреждение, поскольку приходит к выводу, что данная мера административной ответственности наиболее полно будет соответствовать характеру правонарушения, степени вины лица, привлекаемого к ответственности и целям админис</w:t>
      </w:r>
      <w:r>
        <w:t>тративного наказания.</w:t>
      </w:r>
    </w:p>
    <w:p w:rsidR="00A77B3E" w:rsidP="00732744">
      <w:pPr>
        <w:ind w:firstLine="709"/>
        <w:jc w:val="both"/>
      </w:pPr>
      <w:r>
        <w:t>На основании ч.1 ст.20.7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32744">
      <w:pPr>
        <w:ind w:firstLine="709"/>
        <w:jc w:val="both"/>
      </w:pPr>
    </w:p>
    <w:p w:rsidR="00A77B3E" w:rsidP="00732744">
      <w:pPr>
        <w:ind w:firstLine="709"/>
        <w:jc w:val="both"/>
      </w:pPr>
      <w:r>
        <w:t xml:space="preserve">                                                  П О С Т А Н О В И Л:</w:t>
      </w:r>
    </w:p>
    <w:p w:rsidR="00A77B3E" w:rsidP="00732744">
      <w:pPr>
        <w:ind w:firstLine="709"/>
        <w:jc w:val="both"/>
      </w:pPr>
    </w:p>
    <w:p w:rsidR="00A77B3E" w:rsidP="00732744">
      <w:pPr>
        <w:ind w:firstLine="709"/>
        <w:jc w:val="both"/>
      </w:pPr>
      <w:r>
        <w:t>Должн</w:t>
      </w:r>
      <w:r>
        <w:t xml:space="preserve">остное лицо -  главного инженера – исполняющего обязанности директора МУП «Черномор-Строй-Сервис» МО Черноморский район Республики Крым – </w:t>
      </w:r>
      <w:r>
        <w:t>Аблямитова</w:t>
      </w:r>
      <w:r>
        <w:t xml:space="preserve"> </w:t>
      </w:r>
      <w:r>
        <w:t>Темура</w:t>
      </w:r>
      <w:r>
        <w:t xml:space="preserve"> </w:t>
      </w:r>
      <w:r>
        <w:t>Серверовича</w:t>
      </w:r>
      <w:r>
        <w:t>,  ПАСПОРТНЫЕ ДАННЫЕ</w:t>
      </w:r>
      <w:r>
        <w:t>, гражданина Российской Федерации, призн</w:t>
      </w:r>
      <w:r>
        <w:t>ать виновным в совершении административного правонарушения, предусмотренного ч.1 ст.20.7 КоАП РФ и  назначить наказание в виде предупреждения.</w:t>
      </w:r>
    </w:p>
    <w:p w:rsidR="00A77B3E" w:rsidP="0073274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</w:t>
      </w:r>
      <w:r>
        <w:t>орского районного района Республики Крым в течение 10 суток со дня вручения или получения копии постановления.</w:t>
      </w:r>
    </w:p>
    <w:p w:rsidR="00A77B3E" w:rsidP="00732744">
      <w:pPr>
        <w:ind w:firstLine="709"/>
        <w:jc w:val="both"/>
      </w:pPr>
    </w:p>
    <w:p w:rsidR="00A77B3E" w:rsidP="0073274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    О.В. </w:t>
      </w:r>
      <w:r>
        <w:t>Байбарза</w:t>
      </w:r>
    </w:p>
    <w:p w:rsidR="00A77B3E" w:rsidP="00732744">
      <w:pPr>
        <w:ind w:firstLine="709"/>
        <w:jc w:val="both"/>
      </w:pPr>
    </w:p>
    <w:p w:rsidR="00732744" w:rsidRPr="006D51A8" w:rsidP="00732744">
      <w:pPr>
        <w:ind w:firstLine="720"/>
        <w:jc w:val="both"/>
      </w:pPr>
      <w:r w:rsidRPr="006D51A8">
        <w:t>«СОГЛАСОВАНО»</w:t>
      </w:r>
    </w:p>
    <w:p w:rsidR="00732744" w:rsidRPr="006D51A8" w:rsidP="00732744">
      <w:pPr>
        <w:ind w:firstLine="720"/>
        <w:jc w:val="both"/>
      </w:pPr>
    </w:p>
    <w:p w:rsidR="00732744" w:rsidRPr="006D51A8" w:rsidP="00732744">
      <w:pPr>
        <w:ind w:firstLine="720"/>
        <w:jc w:val="both"/>
      </w:pPr>
      <w:r w:rsidRPr="006D51A8">
        <w:t>Мировой судья</w:t>
      </w:r>
    </w:p>
    <w:p w:rsidR="00732744" w:rsidRPr="006D51A8" w:rsidP="00732744">
      <w:pPr>
        <w:ind w:firstLine="720"/>
        <w:jc w:val="both"/>
      </w:pPr>
      <w:r w:rsidRPr="006D51A8">
        <w:t>судебного участка №92</w:t>
      </w:r>
    </w:p>
    <w:p w:rsidR="00732744" w:rsidRPr="006D51A8" w:rsidP="0073274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32744">
      <w:pPr>
        <w:ind w:firstLine="709"/>
        <w:jc w:val="both"/>
      </w:pPr>
    </w:p>
    <w:sectPr w:rsidSect="007327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44"/>
    <w:rsid w:val="006D51A8"/>
    <w:rsid w:val="007327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