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</w:t>
      </w:r>
    </w:p>
    <w:p w:rsidR="00A77B3E" w:rsidP="006A4776">
      <w:pPr>
        <w:jc w:val="both"/>
      </w:pPr>
      <w:r>
        <w:t xml:space="preserve">                </w:t>
      </w:r>
      <w:r w:rsidR="006A4776">
        <w:t xml:space="preserve">                                                                                                            </w:t>
      </w:r>
      <w:r>
        <w:t>Дело №5-92-467/2017</w:t>
      </w:r>
    </w:p>
    <w:p w:rsidR="00A77B3E" w:rsidP="006A4776">
      <w:pPr>
        <w:jc w:val="both"/>
      </w:pPr>
    </w:p>
    <w:p w:rsidR="00A77B3E" w:rsidP="006A4776">
      <w:pPr>
        <w:jc w:val="both"/>
      </w:pPr>
      <w:r>
        <w:t xml:space="preserve">                                              </w:t>
      </w:r>
      <w:r w:rsidR="006A4776">
        <w:t xml:space="preserve">        </w:t>
      </w:r>
      <w:r>
        <w:t>П О С Т А Н О В Л Е Н И Е</w:t>
      </w:r>
    </w:p>
    <w:p w:rsidR="00A77B3E" w:rsidP="006A4776">
      <w:pPr>
        <w:jc w:val="both"/>
      </w:pPr>
    </w:p>
    <w:p w:rsidR="00A77B3E" w:rsidP="006A4776">
      <w:pPr>
        <w:jc w:val="both"/>
      </w:pPr>
      <w:r>
        <w:t xml:space="preserve">11 декабря 2017 года                                     </w:t>
      </w:r>
      <w:r w:rsidR="006A4776">
        <w:t xml:space="preserve">                       </w:t>
      </w:r>
      <w:r>
        <w:t>пгт</w:t>
      </w:r>
      <w:r>
        <w:t xml:space="preserve">. </w:t>
      </w:r>
      <w:r>
        <w:t>Черноморское, Республика Крым</w:t>
      </w:r>
    </w:p>
    <w:p w:rsidR="00A77B3E" w:rsidP="006A4776">
      <w:pPr>
        <w:jc w:val="both"/>
      </w:pPr>
    </w:p>
    <w:p w:rsidR="00A77B3E" w:rsidP="006A4776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Байбарза О.В., рассмотрев в открытом судебном заседании административный </w:t>
      </w:r>
      <w:r>
        <w:t>материал,  поступивший</w:t>
      </w:r>
      <w:r>
        <w:t xml:space="preserve"> из</w:t>
      </w:r>
      <w:r w:rsidR="006A4776">
        <w:t xml:space="preserve"> </w:t>
      </w:r>
      <w:r>
        <w:t>Государственного учреждения – Управления Пен</w:t>
      </w:r>
      <w:r>
        <w:t xml:space="preserve">сионного фонда Российской Федерации в Черноморском районе Республики Крым (межрайонное), в отношении индивидуального предпринимателя </w:t>
      </w:r>
      <w:r>
        <w:t>Копеина</w:t>
      </w:r>
      <w:r>
        <w:t xml:space="preserve"> Михаила Игоревича, ПАСПОРТНЫЕ ДАННЫЕ, </w:t>
      </w:r>
      <w:r w:rsidR="006A4776">
        <w:t>Г</w:t>
      </w:r>
      <w:r>
        <w:t>ражданина Российской Федерации, зарегистрированного и проживающего</w:t>
      </w:r>
      <w:r>
        <w:t xml:space="preserve"> по адресу: АДРЕС,</w:t>
      </w:r>
    </w:p>
    <w:p w:rsidR="00A77B3E" w:rsidP="006A4776">
      <w:pPr>
        <w:ind w:firstLine="720"/>
        <w:jc w:val="both"/>
      </w:pPr>
      <w:r>
        <w:t>о совершении административного правонарушения, предусмотренного ст.15.33.2 КоАП РФ,</w:t>
      </w:r>
    </w:p>
    <w:p w:rsidR="00A77B3E" w:rsidP="006A4776">
      <w:pPr>
        <w:jc w:val="both"/>
      </w:pPr>
      <w:r>
        <w:t xml:space="preserve">                                                      </w:t>
      </w:r>
      <w:r w:rsidR="006A4776">
        <w:t xml:space="preserve">      </w:t>
      </w:r>
      <w:r>
        <w:t>У С Т А Н О В И Л:</w:t>
      </w:r>
    </w:p>
    <w:p w:rsidR="00A77B3E" w:rsidP="006A4776">
      <w:pPr>
        <w:jc w:val="both"/>
      </w:pPr>
    </w:p>
    <w:p w:rsidR="00A77B3E" w:rsidP="006A4776">
      <w:pPr>
        <w:ind w:firstLine="720"/>
        <w:jc w:val="both"/>
      </w:pPr>
      <w:r>
        <w:t xml:space="preserve">ДАТА </w:t>
      </w:r>
      <w:r>
        <w:t>Копеин</w:t>
      </w:r>
      <w:r>
        <w:t xml:space="preserve"> М.И., являясь индивидуальным предпринимателем, находясь по адресу: </w:t>
      </w:r>
      <w:r>
        <w:t xml:space="preserve">АДРЕС, не представил в ГУ – Управление Пенсионного фонда Российской Федерации в Черноморском районе Республики Крым (межрайонное), расположенное по адресу: Республика Крым, </w:t>
      </w:r>
      <w:r>
        <w:t>п.Черноморское</w:t>
      </w:r>
      <w:r>
        <w:t xml:space="preserve">, </w:t>
      </w:r>
      <w:r>
        <w:t>ул.Кирова</w:t>
      </w:r>
      <w:r>
        <w:t>, 6, в установленный законодательством Российской Федераци</w:t>
      </w:r>
      <w:r>
        <w:t>и об индивидуальном (персонифицированном) учете в системе обязательного пенсионного страхования срок – до ДАТА, оформленные в установленном порядке сведения (документы), необходимые для ведения индивидуального (персонифицированного) учета в системе обязате</w:t>
      </w:r>
      <w:r>
        <w:t xml:space="preserve">льного пенсионного страхования, а именно сведения о застрахованных лицах по форме СЗВ-М («исходная») за июль 2017 года. </w:t>
      </w:r>
      <w:r>
        <w:t>Фактически указанные сведения представлены ДАТА на бумажном носителе лично.</w:t>
      </w:r>
    </w:p>
    <w:p w:rsidR="00A77B3E" w:rsidP="000D2973">
      <w:pPr>
        <w:ind w:firstLine="720"/>
        <w:jc w:val="both"/>
      </w:pPr>
      <w:r>
        <w:t xml:space="preserve">В судебном заседании </w:t>
      </w:r>
      <w:r>
        <w:t>Копеин</w:t>
      </w:r>
      <w:r>
        <w:t xml:space="preserve"> М.И. вину в совершенном правонар</w:t>
      </w:r>
      <w:r>
        <w:t>ушении признал.</w:t>
      </w:r>
    </w:p>
    <w:p w:rsidR="00A77B3E" w:rsidP="000D2973">
      <w:pPr>
        <w:ind w:firstLine="720"/>
        <w:jc w:val="both"/>
      </w:pPr>
      <w:r>
        <w:t xml:space="preserve">Суд, заслушав правонарушителя, исследовав материалы дела, приходит к мнению о правомерности вменения в действия </w:t>
      </w:r>
      <w:r>
        <w:t>Копеина</w:t>
      </w:r>
      <w:r>
        <w:t xml:space="preserve"> М.И. состава административного правонарушения, предусмотренного ст.15.33.2  Кодекса РФ об административных правонарушени</w:t>
      </w:r>
      <w:r>
        <w:t>ях, то есть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</w:t>
      </w:r>
      <w:r>
        <w:t>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6A4776">
      <w:pPr>
        <w:jc w:val="both"/>
      </w:pPr>
      <w:r>
        <w:tab/>
        <w:t>В соответствии со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</w:t>
      </w:r>
      <w:r>
        <w:t xml:space="preserve"> правонарушениях установлена административная ответственность.</w:t>
      </w:r>
    </w:p>
    <w:p w:rsidR="00A77B3E" w:rsidP="000D2973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0D2973">
      <w:pPr>
        <w:ind w:firstLine="720"/>
        <w:jc w:val="both"/>
      </w:pPr>
      <w:r>
        <w:t>Согласно ст.26.11 КоАП РФ судья, члены коллегиального органа, должностное лицо, осуществляющие произво</w:t>
      </w:r>
      <w:r>
        <w:t>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</w:t>
      </w:r>
      <w:r>
        <w:t>нее установленную силу.</w:t>
      </w:r>
    </w:p>
    <w:p w:rsidR="00A77B3E" w:rsidP="000D2973">
      <w:pPr>
        <w:ind w:firstLine="720"/>
        <w:jc w:val="both"/>
      </w:pPr>
      <w:r>
        <w:t>В соответствии с п.2.2ст.11 Федерального Закона от 01.04.1996 года №272-ФЗ «Об индивидуальном (персонифицированном) учете в системе обязательного страхования» страхователь ежемесячно не позднее 15-го числа месяца, следующего за отче</w:t>
      </w:r>
      <w:r>
        <w:t xml:space="preserve">тным периодом </w:t>
      </w:r>
      <w:r>
        <w:t>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</w:t>
      </w:r>
      <w:r>
        <w:t>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</w:t>
      </w:r>
      <w:r>
        <w:t xml:space="preserve">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</w:t>
      </w:r>
      <w:r>
        <w:t>страхователя данных об идентификационном номере налогоплательщика застрахованного лица).</w:t>
      </w:r>
    </w:p>
    <w:p w:rsidR="00A77B3E" w:rsidP="000D2973">
      <w:pPr>
        <w:ind w:firstLine="720"/>
        <w:jc w:val="both"/>
      </w:pPr>
      <w:r>
        <w:t xml:space="preserve">Статьей 2.4 КоАП РФ установлено, что административной ответственности подлежит </w:t>
      </w:r>
      <w:r>
        <w:t>должностное лицо организации в случае совершения им административного правонарушения в с</w:t>
      </w:r>
      <w:r>
        <w:t xml:space="preserve">вязи с неисполнением, либо ненадлежащем исполнением своих служебных обязанностей. </w:t>
      </w:r>
      <w:r>
        <w:t>Лица, осуществляющие предпринимательскую деятельность без образования юридического лица, совершившие административные правонарушения, несут административную ответственность к</w:t>
      </w:r>
      <w:r>
        <w:t>ак должностные лица, если настоящим Кодексом не установлено иное.</w:t>
      </w:r>
    </w:p>
    <w:p w:rsidR="00A77B3E" w:rsidP="000D2973">
      <w:pPr>
        <w:ind w:firstLine="720"/>
        <w:jc w:val="both"/>
      </w:pPr>
      <w:r>
        <w:t xml:space="preserve">Факт совершения </w:t>
      </w:r>
      <w:r>
        <w:t>Копеиным</w:t>
      </w:r>
      <w:r>
        <w:t xml:space="preserve"> М.И. административного правонарушения подтверждается:</w:t>
      </w:r>
    </w:p>
    <w:p w:rsidR="00A77B3E" w:rsidP="000D2973">
      <w:pPr>
        <w:ind w:firstLine="720"/>
        <w:jc w:val="both"/>
      </w:pPr>
      <w:r>
        <w:t>- протоколом об административном правонарушении №48 от ДАТА (л.д.1);</w:t>
      </w:r>
    </w:p>
    <w:p w:rsidR="00A77B3E" w:rsidP="000D2973">
      <w:pPr>
        <w:ind w:firstLine="720"/>
        <w:jc w:val="both"/>
      </w:pPr>
      <w:r>
        <w:t>- уведомлением о регистрации в территориал</w:t>
      </w:r>
      <w:r>
        <w:t>ьном органе Пенсионного фонда РФ плательщика, производящего выплаты физическим лицам (л.д.2);</w:t>
      </w:r>
    </w:p>
    <w:p w:rsidR="00A77B3E" w:rsidP="000D2973">
      <w:pPr>
        <w:ind w:firstLine="720"/>
        <w:jc w:val="both"/>
      </w:pPr>
      <w:r>
        <w:t>- выпиской из Единого государственного реестра индивидуальных предпринимателей (л.д.3-5);</w:t>
      </w:r>
    </w:p>
    <w:p w:rsidR="00A77B3E" w:rsidP="000D2973">
      <w:pPr>
        <w:ind w:firstLine="720"/>
        <w:jc w:val="both"/>
      </w:pPr>
      <w:r>
        <w:t>- копией формы СЗВ-М (сведения о застрахованных лицах) (л.д.6).</w:t>
      </w:r>
    </w:p>
    <w:p w:rsidR="00A77B3E" w:rsidP="000D2973">
      <w:pPr>
        <w:ind w:firstLine="720"/>
        <w:jc w:val="both"/>
      </w:pPr>
      <w:r>
        <w:t>За совер</w:t>
      </w:r>
      <w:r>
        <w:t xml:space="preserve">шенное </w:t>
      </w:r>
      <w:r>
        <w:t>Копеиным</w:t>
      </w:r>
      <w:r>
        <w:t xml:space="preserve"> М.И.  административное правонарушение предусмотрена ответственность по ст.15.33.2 КоАП РФ, согласно которой непредставление в установленный законодательством Российской Федерации об индивидуальном (персонифицированном) учете в системе обяза</w:t>
      </w:r>
      <w:r>
        <w:t>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</w:t>
      </w:r>
      <w:r>
        <w:t>ательного пенсионного страхования, а равно представление таких сведений в неполном объеме или в искаженном виде - влечет наложение административного штрафа на должностных лиц в размере от трехсот до пятисот рублей.</w:t>
      </w:r>
    </w:p>
    <w:p w:rsidR="00A77B3E" w:rsidP="000D2973">
      <w:pPr>
        <w:ind w:firstLine="720"/>
        <w:jc w:val="both"/>
      </w:pPr>
      <w:r>
        <w:t>Оценивая в совокупности, исследованные по</w:t>
      </w:r>
      <w:r>
        <w:t xml:space="preserve"> делу доказательства, суд приходит к выводу о том, что вина </w:t>
      </w:r>
      <w:r>
        <w:t>Копеина</w:t>
      </w:r>
      <w:r>
        <w:t xml:space="preserve"> М.И. в совершении административного правонарушения установлена, и его действия правильно квалифицированы ст.15.33.2 КоАП РФ.</w:t>
      </w:r>
    </w:p>
    <w:p w:rsidR="00A77B3E" w:rsidP="000D2973">
      <w:pPr>
        <w:ind w:firstLine="720"/>
        <w:jc w:val="both"/>
      </w:pPr>
      <w:r>
        <w:t xml:space="preserve">Отягчающих и смягчающих ответственность </w:t>
      </w:r>
      <w:r>
        <w:t>Копеина</w:t>
      </w:r>
      <w:r>
        <w:t xml:space="preserve"> М.И. обстоятель</w:t>
      </w:r>
      <w:r>
        <w:t>ств, предусмотренных ст.ст.4.2, 4.3 КоАП РФ, судом не установлено.</w:t>
      </w:r>
    </w:p>
    <w:p w:rsidR="00A77B3E" w:rsidP="000D2973">
      <w:pPr>
        <w:ind w:firstLine="720"/>
        <w:jc w:val="both"/>
      </w:pPr>
      <w:r>
        <w:t xml:space="preserve">Учитывая характер совершенного правонарушения, личность </w:t>
      </w:r>
      <w:r>
        <w:t>нарушителя,  отсутствие</w:t>
      </w:r>
      <w:r>
        <w:t xml:space="preserve"> обстоятельств смягчающих и отягчающих административную ответственность, судья считает необходимым назначить а</w:t>
      </w:r>
      <w:r>
        <w:t>дминистративное наказание в пределах санкции ст.15.33.2 КоАП РФ.</w:t>
      </w:r>
    </w:p>
    <w:p w:rsidR="00A77B3E" w:rsidP="000D2973">
      <w:pPr>
        <w:ind w:firstLine="720"/>
        <w:jc w:val="both"/>
      </w:pPr>
      <w:r>
        <w:t xml:space="preserve">Руководствуясь ст.15.33.2, </w:t>
      </w:r>
      <w:r>
        <w:t>ст.ст</w:t>
      </w:r>
      <w:r>
        <w:t>. 29.10, 29.11 Кодекса РФ об административных правонарушениях, мировой судья,</w:t>
      </w:r>
    </w:p>
    <w:p w:rsidR="00A77B3E" w:rsidP="006A4776">
      <w:pPr>
        <w:jc w:val="both"/>
      </w:pPr>
    </w:p>
    <w:p w:rsidR="00A77B3E" w:rsidP="006A4776">
      <w:pPr>
        <w:jc w:val="both"/>
      </w:pPr>
      <w:r>
        <w:t xml:space="preserve">                                                               </w:t>
      </w:r>
      <w:r>
        <w:t>ПОСТАНОВИЛ:</w:t>
      </w:r>
    </w:p>
    <w:p w:rsidR="00A77B3E" w:rsidP="006A4776">
      <w:pPr>
        <w:jc w:val="both"/>
      </w:pPr>
    </w:p>
    <w:p w:rsidR="00A77B3E" w:rsidP="006A4776">
      <w:pPr>
        <w:jc w:val="both"/>
      </w:pPr>
      <w:r>
        <w:tab/>
        <w:t xml:space="preserve">Должностное лицо - индивидуального предпринимателя </w:t>
      </w:r>
      <w:r>
        <w:t>Копеина</w:t>
      </w:r>
      <w:r>
        <w:t xml:space="preserve"> Михаила</w:t>
      </w:r>
      <w:r>
        <w:t xml:space="preserve"> Игоревича, ПАСПОРТНЫЕ ДАННЫЕ, </w:t>
      </w:r>
      <w:r>
        <w:t xml:space="preserve">гражданина Российской Федерации, признать виновным в совершении административного </w:t>
      </w:r>
      <w:r>
        <w:t>правонарушения,  предусмотренного</w:t>
      </w:r>
      <w:r>
        <w:t xml:space="preserve"> ст.15.33.2 КоАП РФ и подвергнуть административному наказанию в виде административного штрафа в разм</w:t>
      </w:r>
      <w:r>
        <w:t>ере 300 (триста) рублей.</w:t>
      </w:r>
    </w:p>
    <w:p w:rsidR="00A77B3E" w:rsidP="006A4776">
      <w:pPr>
        <w:jc w:val="both"/>
      </w:pPr>
      <w:r>
        <w:tab/>
        <w:t>Реквизиты для уплаты штрафа: отделение по Республике Крым Центрального банка Российской Федерации, счет № 40101810335100010001, БИК 043510001, получатель: Управление Федерального казначейства по Республике Крым (для ГУ-Отделение П</w:t>
      </w:r>
      <w:r>
        <w:t>ФР по РК), ИНН получателя: 7706808265, КПП получателя: 910201001, КБК 39211620010066000140, ОКТМО 35656401 – (уплата штрафа по СЗВ-М), постановление №5-92-467/2017.</w:t>
      </w:r>
    </w:p>
    <w:p w:rsidR="00A77B3E" w:rsidP="006A4776">
      <w:pPr>
        <w:jc w:val="both"/>
      </w:pPr>
      <w:r>
        <w:tab/>
        <w:t>Разъяснить, что в соответствии со ст. 32.2 КоАП РФ административный штраф должен быть упла</w:t>
      </w:r>
      <w:r>
        <w:t>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</w:t>
      </w:r>
      <w:r>
        <w:t>1.5 настоящего Кодекса.</w:t>
      </w:r>
    </w:p>
    <w:p w:rsidR="00A77B3E" w:rsidP="000D2973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6A4776">
      <w:pPr>
        <w:jc w:val="both"/>
      </w:pPr>
    </w:p>
    <w:p w:rsidR="00A77B3E" w:rsidP="000D2973">
      <w:pPr>
        <w:ind w:firstLine="720"/>
        <w:jc w:val="both"/>
      </w:pPr>
      <w:r>
        <w:t>Мировой</w:t>
      </w:r>
      <w:r>
        <w:t xml:space="preserve"> судья </w:t>
      </w:r>
      <w:r>
        <w:tab/>
      </w:r>
      <w:r>
        <w:tab/>
      </w:r>
      <w:r>
        <w:tab/>
      </w:r>
      <w:r>
        <w:t>подпись</w:t>
      </w:r>
      <w:r>
        <w:tab/>
      </w:r>
      <w:r>
        <w:tab/>
      </w:r>
      <w:r>
        <w:tab/>
      </w:r>
      <w:r>
        <w:t>О.В. Байбарза</w:t>
      </w:r>
    </w:p>
    <w:p w:rsidR="00A77B3E" w:rsidP="006A4776">
      <w:pPr>
        <w:jc w:val="both"/>
      </w:pPr>
    </w:p>
    <w:sectPr w:rsidSect="006A4776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776"/>
    <w:rsid w:val="000D2973"/>
    <w:rsid w:val="006A477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F6AC1FD-9FE3-45B9-9052-39886074E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