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624CD">
      <w:pPr>
        <w:jc w:val="right"/>
      </w:pPr>
      <w:r>
        <w:t>Дело №5-92-477/2018</w:t>
      </w:r>
    </w:p>
    <w:p w:rsidR="00A77B3E" w:rsidP="00A624CD">
      <w:pPr>
        <w:jc w:val="both"/>
      </w:pPr>
    </w:p>
    <w:p w:rsidR="00A77B3E" w:rsidP="00A624CD">
      <w:pPr>
        <w:jc w:val="center"/>
      </w:pPr>
      <w:r>
        <w:t>П О С Т А Н О В Л Е Н И Е</w:t>
      </w:r>
    </w:p>
    <w:p w:rsidR="00A77B3E" w:rsidP="00A624CD">
      <w:pPr>
        <w:jc w:val="both"/>
      </w:pPr>
    </w:p>
    <w:p w:rsidR="00A77B3E" w:rsidP="00A624CD">
      <w:pPr>
        <w:jc w:val="both"/>
      </w:pPr>
      <w:r>
        <w:t xml:space="preserve">06 ноября 2018 года     </w:t>
      </w:r>
      <w:r>
        <w:t xml:space="preserve">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624CD">
      <w:pPr>
        <w:jc w:val="both"/>
      </w:pPr>
    </w:p>
    <w:p w:rsidR="00A77B3E" w:rsidP="00A624C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главного бухгалтера </w:t>
      </w:r>
      <w:r>
        <w:t>НАИМЕНОВАНИЕ ОРГАНИЗА</w:t>
      </w:r>
      <w:r>
        <w:t xml:space="preserve">ЦИИ - </w:t>
      </w:r>
      <w:r>
        <w:t>Харко</w:t>
      </w:r>
      <w:r>
        <w:t xml:space="preserve"> Аллы Станиславовны, ПАСПОРТНЫЕ ДАННЫЕ, гражданки Российской Федерации, зарегистрированной и проживающей по адресу: АДРЕС, </w:t>
      </w:r>
    </w:p>
    <w:p w:rsidR="00A77B3E" w:rsidP="00A624CD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A624CD">
      <w:pPr>
        <w:jc w:val="both"/>
      </w:pPr>
      <w:r>
        <w:t xml:space="preserve"> </w:t>
      </w:r>
    </w:p>
    <w:p w:rsidR="00A77B3E" w:rsidP="00A624CD">
      <w:pPr>
        <w:jc w:val="both"/>
      </w:pPr>
      <w:r>
        <w:t xml:space="preserve">                                      </w:t>
      </w:r>
      <w:r>
        <w:t xml:space="preserve">                    У С Т А Н О В И Л:</w:t>
      </w:r>
    </w:p>
    <w:p w:rsidR="00A77B3E" w:rsidP="00A624CD">
      <w:pPr>
        <w:jc w:val="both"/>
      </w:pPr>
    </w:p>
    <w:p w:rsidR="00A77B3E" w:rsidP="00A624CD">
      <w:pPr>
        <w:jc w:val="both"/>
      </w:pPr>
      <w:r>
        <w:t xml:space="preserve"> </w:t>
      </w:r>
      <w:r>
        <w:tab/>
        <w:t xml:space="preserve">   ДАТА, </w:t>
      </w:r>
      <w:r>
        <w:t>Харко</w:t>
      </w:r>
      <w:r>
        <w:t xml:space="preserve"> А.С., находясь по адресу: </w:t>
      </w:r>
      <w:r>
        <w:t xml:space="preserve">АДРЕС, являясь должностным лицом, а именно главным бухгалтером </w:t>
      </w:r>
      <w:r>
        <w:t>НАИМЕНОВАНИЕ ОРГАНИЗАЦИИ, совершила нарушение законодательства о налогах и сборах, в части непредставления</w:t>
      </w:r>
      <w:r>
        <w:t xml:space="preserve"> в установленный п. 3 статьи 398 Налогового кодекса Российской Федерации срок, налоговой декларации по земельному налогу за 2017 год, т.е. совершила административное правонарушение, предусмотренное ст.15.5 КоАП РФ.</w:t>
      </w:r>
    </w:p>
    <w:p w:rsidR="00A77B3E" w:rsidP="00A624CD">
      <w:pPr>
        <w:ind w:firstLine="720"/>
        <w:jc w:val="both"/>
      </w:pPr>
      <w:r>
        <w:t>Фактически налоговая декларация по земель</w:t>
      </w:r>
      <w:r>
        <w:t xml:space="preserve">ному налогу за 2017 год по </w:t>
      </w:r>
      <w:r>
        <w:t>НАИМЕНОВАНИЕ ОРГАНИЗАЦИИ представлена в МИФНС №6 России по Республике Крым с нарушением сроков – ДАТА (рег.№2512583) в электронном виде по телекоммуникационным каналам связи, предельный срок представления которой не позднее 0</w:t>
      </w:r>
      <w:r>
        <w:t>1.02.2018 г.</w:t>
      </w:r>
    </w:p>
    <w:p w:rsidR="00A77B3E" w:rsidP="00A624CD">
      <w:pPr>
        <w:ind w:firstLine="720"/>
        <w:jc w:val="both"/>
      </w:pPr>
      <w:r>
        <w:t xml:space="preserve">В судебное заседание </w:t>
      </w:r>
      <w:r>
        <w:t>Харко</w:t>
      </w:r>
      <w:r>
        <w:t xml:space="preserve"> А.С., не явилась, о дне, времени и месте рассмотрения дела извещена в установленном законом порядке, о чем в деле имеется телефонограмма, согласно которой вину в совершении административного правонарушения признает, </w:t>
      </w:r>
      <w:r>
        <w:t>просит дело рассмотреть в ее отсутствие.</w:t>
      </w:r>
    </w:p>
    <w:p w:rsidR="00A77B3E" w:rsidP="00A624C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A624CD">
      <w:pPr>
        <w:ind w:firstLine="720"/>
        <w:jc w:val="both"/>
      </w:pPr>
      <w:r>
        <w:t>Суд, исследовав материалы дела, приход</w:t>
      </w:r>
      <w:r>
        <w:t xml:space="preserve">ит к мнению о правомерности вменения в действия </w:t>
      </w:r>
      <w:r>
        <w:t>Харко</w:t>
      </w:r>
      <w:r>
        <w:t xml:space="preserve"> А.С.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</w:t>
      </w:r>
      <w:r>
        <w:t>ления налоговой декларации (расчета по страховым взносам) в налоговый орган по месту учета.</w:t>
      </w:r>
    </w:p>
    <w:p w:rsidR="00A77B3E" w:rsidP="00A624CD">
      <w:pPr>
        <w:ind w:firstLine="720"/>
        <w:jc w:val="both"/>
      </w:pPr>
      <w:r>
        <w:t xml:space="preserve"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624C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624CD">
      <w:pPr>
        <w:ind w:firstLine="720"/>
        <w:jc w:val="both"/>
      </w:pPr>
      <w:r>
        <w:t>В соответ</w:t>
      </w:r>
      <w:r>
        <w:t>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</w:t>
      </w:r>
      <w:r>
        <w:t>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624CD">
      <w:pPr>
        <w:ind w:firstLine="720"/>
        <w:jc w:val="both"/>
      </w:pPr>
      <w:r>
        <w:t>В соответствии с п.3 ст.398 Налогового кодекса Российской Федерации налоговые декларации по налогу представляются налогоплательщи</w:t>
      </w:r>
      <w:r>
        <w:t>ками не позднее 1 февраля года, следующего за истекшим налоговым периодом.</w:t>
      </w:r>
    </w:p>
    <w:p w:rsidR="00A77B3E" w:rsidP="00A624CD">
      <w:pPr>
        <w:ind w:firstLine="720"/>
        <w:jc w:val="both"/>
      </w:pPr>
      <w:r>
        <w:t>В соответствии п.1 ст.360 Налогового Кодекса РФ налоговым периодом признается календарный год.</w:t>
      </w:r>
    </w:p>
    <w:p w:rsidR="00A77B3E" w:rsidP="00A624CD">
      <w:pPr>
        <w:ind w:firstLine="720"/>
        <w:jc w:val="both"/>
      </w:pPr>
      <w:r>
        <w:t>В силу ст. 2.4  Кодекса   Российской Федерации об административных правонарушениях, ад</w:t>
      </w:r>
      <w:r>
        <w:t>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624CD">
      <w:pPr>
        <w:ind w:firstLine="720"/>
        <w:jc w:val="both"/>
      </w:pPr>
      <w:r>
        <w:t xml:space="preserve">Факт совершения </w:t>
      </w:r>
      <w:r>
        <w:t>Харко</w:t>
      </w:r>
      <w:r>
        <w:t xml:space="preserve"> А.С.  административного правонарушен</w:t>
      </w:r>
      <w:r>
        <w:t>ия подтверждается:</w:t>
      </w:r>
    </w:p>
    <w:p w:rsidR="00A77B3E" w:rsidP="00A624CD">
      <w:pPr>
        <w:jc w:val="both"/>
      </w:pPr>
      <w:r>
        <w:t>- протоколом об административном правонарушении №3808 от ДАТА (л.д.3-4);</w:t>
      </w:r>
    </w:p>
    <w:p w:rsidR="00A77B3E" w:rsidP="00A624CD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A624CD">
      <w:pPr>
        <w:jc w:val="both"/>
      </w:pPr>
      <w:r>
        <w:t>- копией уведомления о постановке на учет российской организации в налоговом органе (л.д.9</w:t>
      </w:r>
      <w:r>
        <w:t>);</w:t>
      </w:r>
    </w:p>
    <w:p w:rsidR="00A77B3E" w:rsidP="00A624CD">
      <w:pPr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A624CD">
      <w:pPr>
        <w:jc w:val="both"/>
      </w:pPr>
      <w:r>
        <w:t>- копией подтверждения даты отправки (л.д.11);</w:t>
      </w:r>
    </w:p>
    <w:p w:rsidR="00A77B3E" w:rsidP="00A624CD">
      <w:pPr>
        <w:jc w:val="both"/>
      </w:pPr>
      <w:r>
        <w:t xml:space="preserve">- копией приказа №6-лс о приеме </w:t>
      </w:r>
      <w:r>
        <w:t>Харко</w:t>
      </w:r>
      <w:r>
        <w:t xml:space="preserve"> А.С. на должность главного бухгалтера</w:t>
      </w:r>
      <w:r>
        <w:t xml:space="preserve"> НАИМЕНОВАНИЕ ОРГАНИЗАЦИИ </w:t>
      </w:r>
      <w:r>
        <w:t>с</w:t>
      </w:r>
      <w:r>
        <w:t xml:space="preserve"> ДАТА  (л.д.</w:t>
      </w:r>
      <w:r>
        <w:t>12).</w:t>
      </w:r>
    </w:p>
    <w:p w:rsidR="00A77B3E" w:rsidP="00A624CD">
      <w:pPr>
        <w:ind w:firstLine="720"/>
        <w:jc w:val="both"/>
      </w:pPr>
      <w:r>
        <w:t xml:space="preserve">Оснований не доверять, находящимся в материалах дела, доказательствам, которые соответствуют требованиям относимости, допустимости и достаточности, у суда не имеется. </w:t>
      </w:r>
    </w:p>
    <w:p w:rsidR="00A77B3E" w:rsidP="00A624C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Харко</w:t>
      </w:r>
      <w:r>
        <w:t xml:space="preserve"> А.С.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A624CD">
      <w:pPr>
        <w:ind w:firstLine="720"/>
        <w:jc w:val="both"/>
      </w:pPr>
      <w:r>
        <w:t xml:space="preserve">За совершенное </w:t>
      </w:r>
      <w:r>
        <w:t>Харко</w:t>
      </w:r>
      <w:r>
        <w:t xml:space="preserve"> А.С. а</w:t>
      </w:r>
      <w:r>
        <w:t>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орган по месту учета, влечет предуп</w:t>
      </w:r>
      <w:r>
        <w:t>реждение или наложение административного штрафа на должностных лиц в размере от трехсот до пятисот рублей.</w:t>
      </w:r>
    </w:p>
    <w:p w:rsidR="00A77B3E" w:rsidP="00A624CD">
      <w:pPr>
        <w:ind w:firstLine="720"/>
        <w:jc w:val="both"/>
      </w:pPr>
      <w:r>
        <w:t xml:space="preserve">С учетом изложенного, а также личности правонарушителя, суд считает возможным назначить </w:t>
      </w:r>
      <w:r>
        <w:t>Харко</w:t>
      </w:r>
      <w:r>
        <w:t xml:space="preserve"> А.С. наказание в пределах санкции статьи в виде минимал</w:t>
      </w:r>
      <w:r>
        <w:t>ьного административного штрафа.</w:t>
      </w:r>
    </w:p>
    <w:p w:rsidR="00A77B3E" w:rsidP="00A624CD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A624CD">
      <w:pPr>
        <w:jc w:val="both"/>
      </w:pPr>
    </w:p>
    <w:p w:rsidR="00A77B3E" w:rsidP="00A624CD">
      <w:pPr>
        <w:jc w:val="center"/>
      </w:pPr>
      <w:r>
        <w:t>ПОСТАНОВИЛ:</w:t>
      </w:r>
    </w:p>
    <w:p w:rsidR="00A77B3E" w:rsidP="00A624CD">
      <w:pPr>
        <w:jc w:val="both"/>
      </w:pPr>
    </w:p>
    <w:p w:rsidR="00A77B3E" w:rsidP="00A624CD">
      <w:pPr>
        <w:jc w:val="both"/>
      </w:pPr>
      <w:r>
        <w:t xml:space="preserve"> </w:t>
      </w:r>
      <w:r>
        <w:tab/>
        <w:t xml:space="preserve">     Должностное лицо – главного бухгалтера </w:t>
      </w:r>
      <w:r>
        <w:t xml:space="preserve">НАИМЕНОВАНИЕ ОРГАНИЗАЦИИ - </w:t>
      </w:r>
      <w:r>
        <w:t>Харко</w:t>
      </w:r>
      <w:r>
        <w:t xml:space="preserve"> Аллу Станиславовну, ПАСПОРТНЫЕ ДАННЫЕ, гражданку Российской Ф</w:t>
      </w:r>
      <w:r>
        <w:t>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A624CD">
      <w:pPr>
        <w:ind w:firstLine="720"/>
        <w:jc w:val="both"/>
      </w:pPr>
      <w:r>
        <w:t>Реквизиты для уплаты штрафа: Межрайонная ИФ</w:t>
      </w:r>
      <w:r>
        <w:t xml:space="preserve">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</w:t>
      </w:r>
      <w:r>
        <w:t>К 043510001, постановление №5-92-477/2018.</w:t>
      </w:r>
    </w:p>
    <w:p w:rsidR="00A77B3E" w:rsidP="00A624C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624CD">
      <w:pPr>
        <w:jc w:val="both"/>
      </w:pPr>
      <w:r>
        <w:t xml:space="preserve"> </w:t>
      </w:r>
      <w:r>
        <w:tab/>
        <w:t xml:space="preserve">      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624CD">
      <w:pPr>
        <w:jc w:val="both"/>
      </w:pPr>
    </w:p>
    <w:p w:rsidR="00A77B3E" w:rsidP="00A624CD">
      <w:pPr>
        <w:jc w:val="both"/>
      </w:pPr>
      <w:r>
        <w:t xml:space="preserve">      Мировой судья 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A624CD">
      <w:pPr>
        <w:jc w:val="both"/>
      </w:pPr>
    </w:p>
    <w:p w:rsidR="00A77B3E" w:rsidP="00A624CD">
      <w:pPr>
        <w:jc w:val="both"/>
      </w:pPr>
    </w:p>
    <w:p w:rsidR="00A77B3E" w:rsidP="00A624CD">
      <w:pPr>
        <w:jc w:val="both"/>
      </w:pPr>
    </w:p>
    <w:sectPr w:rsidSect="00A624C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CD"/>
    <w:rsid w:val="00A624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