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EB7D31">
      <w:pPr>
        <w:jc w:val="both"/>
      </w:pPr>
      <w:r>
        <w:t xml:space="preserve">                                                                                                                            </w:t>
      </w:r>
      <w:r w:rsidR="00C92865">
        <w:t>Дело №5-92-500/2018</w:t>
      </w:r>
    </w:p>
    <w:p w:rsidR="00A77B3E" w:rsidP="00EB7D31">
      <w:pPr>
        <w:jc w:val="both"/>
      </w:pPr>
    </w:p>
    <w:p w:rsidR="00A77B3E" w:rsidP="00EB7D31">
      <w:pPr>
        <w:jc w:val="both"/>
      </w:pPr>
      <w:r>
        <w:t xml:space="preserve">                                        </w:t>
      </w:r>
      <w:r w:rsidR="00B876B5">
        <w:t xml:space="preserve">            </w:t>
      </w:r>
      <w:r>
        <w:t>П О С Т А Н О В Л Е Н И Е</w:t>
      </w:r>
    </w:p>
    <w:p w:rsidR="00A77B3E" w:rsidP="00EB7D31">
      <w:pPr>
        <w:jc w:val="both"/>
      </w:pPr>
    </w:p>
    <w:p w:rsidR="00A77B3E" w:rsidP="00EB7D31">
      <w:pPr>
        <w:jc w:val="both"/>
      </w:pPr>
      <w:r>
        <w:t xml:space="preserve">15 ноября 2018 года                                </w:t>
      </w:r>
      <w:r w:rsidR="00B876B5">
        <w:t xml:space="preserve">                              </w:t>
      </w:r>
      <w:r>
        <w:t>пгт</w:t>
      </w:r>
      <w:r>
        <w:t>. Черноморское, Республика Крым</w:t>
      </w:r>
    </w:p>
    <w:p w:rsidR="00A77B3E" w:rsidP="00EB7D31">
      <w:pPr>
        <w:jc w:val="both"/>
      </w:pPr>
    </w:p>
    <w:p w:rsidR="00A77B3E" w:rsidP="00B876B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ООО «Армада-</w:t>
      </w:r>
      <w:r>
        <w:t>Кво</w:t>
      </w:r>
      <w:r>
        <w:t>» - Довженко Ольги И</w:t>
      </w:r>
      <w:r>
        <w:t xml:space="preserve">вановны, ПАСПОРТНЫЕ ДАННЫЕ, гражданки Российской Федерации, зарегистрированной и проживающей по адресу: АДРЕС, </w:t>
      </w:r>
    </w:p>
    <w:p w:rsidR="00A77B3E" w:rsidP="00EB7D31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EB7D31">
      <w:pPr>
        <w:jc w:val="both"/>
      </w:pPr>
      <w:r>
        <w:t xml:space="preserve">                                            </w:t>
      </w:r>
      <w:r w:rsidR="00B876B5">
        <w:t xml:space="preserve">                </w:t>
      </w:r>
      <w:r>
        <w:t>У С Т А Н О В И Л</w:t>
      </w:r>
      <w:r>
        <w:t>:</w:t>
      </w:r>
    </w:p>
    <w:p w:rsidR="00A77B3E" w:rsidP="00EB7D31">
      <w:pPr>
        <w:jc w:val="both"/>
      </w:pPr>
    </w:p>
    <w:p w:rsidR="00A77B3E" w:rsidP="00EB7D31">
      <w:pPr>
        <w:jc w:val="both"/>
      </w:pPr>
      <w:r>
        <w:t xml:space="preserve"> </w:t>
      </w:r>
      <w:r>
        <w:tab/>
        <w:t>ДАТА, находясь по адресу: АДРЕС, являясь должностным лицом, а именно директором ООО «Армада-</w:t>
      </w:r>
      <w:r>
        <w:t>Кво</w:t>
      </w:r>
      <w:r>
        <w:t>», Довженко О.И. совершила нарушение законодательства о налогах и сборах, в части непредставления в установленный пп.1,3 ст. 289 Налогового кодекса Российск</w:t>
      </w:r>
      <w:r>
        <w:t>ой Федерации срок налоговой декларации по налогу на прибыль организаций за 12 месяцев 2017 года.</w:t>
      </w:r>
    </w:p>
    <w:p w:rsidR="00A77B3E" w:rsidP="00EB7D31">
      <w:pPr>
        <w:jc w:val="both"/>
      </w:pPr>
      <w:r>
        <w:tab/>
        <w:t>Фактически налоговая декларация по налогу на прибыль организаций за 12 месяцев 2017 года по ООО «Армада-</w:t>
      </w:r>
      <w:r>
        <w:t>Кво</w:t>
      </w:r>
      <w:r>
        <w:t>» представлена с нарушением сроков – ДАТА (рег.№248</w:t>
      </w:r>
      <w:r>
        <w:t>5568), предельный срок представления которой не позднее ДАТА (включительно).</w:t>
      </w:r>
    </w:p>
    <w:p w:rsidR="00A77B3E" w:rsidP="00EB7D31">
      <w:pPr>
        <w:jc w:val="both"/>
      </w:pPr>
      <w:r>
        <w:t xml:space="preserve"> </w:t>
      </w:r>
      <w:r>
        <w:tab/>
      </w:r>
      <w:r w:rsidR="00C92865">
        <w:t xml:space="preserve">В судебное заседание Довженко О.И. не явилась, о дне, времени и месте рассмотрения дела извещалась в установленном законом порядке по известному суду адресу, о причинах неявки не </w:t>
      </w:r>
      <w:r w:rsidR="00C92865">
        <w:t>сообщила.</w:t>
      </w:r>
    </w:p>
    <w:p w:rsidR="00A77B3E" w:rsidP="00B876B5">
      <w:pPr>
        <w:ind w:firstLine="720"/>
        <w:jc w:val="both"/>
      </w:pPr>
      <w:r>
        <w:t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административн</w:t>
      </w:r>
      <w:r>
        <w:t>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</w:t>
      </w:r>
      <w:r>
        <w:t>ство об отложении рассмотрения дела оставлено без удовлетворения.</w:t>
      </w:r>
    </w:p>
    <w:p w:rsidR="00A77B3E" w:rsidP="00B876B5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</w:t>
      </w:r>
      <w:r>
        <w:t>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</w:t>
      </w:r>
      <w:r>
        <w:t xml:space="preserve"> вручение адресату (часть 1). Извещения, адресованные гражданам, направляются по месту их жительства (часть 2).</w:t>
      </w:r>
    </w:p>
    <w:p w:rsidR="00A77B3E" w:rsidP="00B876B5">
      <w:pPr>
        <w:ind w:firstLine="720"/>
        <w:jc w:val="both"/>
      </w:pPr>
      <w:r>
        <w:t>В соответствии с п.6 Постановления Пленума ВС РФ от ДАТА № 5 «О некоторых вопросах, возникающих у судов при применении Кодекса РФ об администрат</w:t>
      </w:r>
      <w:r>
        <w:t>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</w:t>
      </w:r>
      <w:r>
        <w:t>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</w:t>
      </w:r>
      <w:r>
        <w:t xml:space="preserve">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EB7D31">
      <w:pPr>
        <w:jc w:val="both"/>
      </w:pPr>
      <w:r>
        <w:t xml:space="preserve"> </w:t>
      </w:r>
      <w:r w:rsidR="00B876B5">
        <w:tab/>
      </w:r>
      <w: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>
        <w:t xml:space="preserve">из указанного им места </w:t>
      </w:r>
      <w: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</w:t>
      </w:r>
      <w:r>
        <w:t>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ДАТА №343 (</w:t>
      </w:r>
      <w:r>
        <w:t>абз</w:t>
      </w:r>
      <w:r>
        <w:t>. 2 п. 6 постано</w:t>
      </w:r>
      <w:r>
        <w:t>вления пленума).</w:t>
      </w:r>
    </w:p>
    <w:p w:rsidR="00A77B3E" w:rsidP="00EB7D31">
      <w:pPr>
        <w:jc w:val="both"/>
      </w:pPr>
      <w:r>
        <w:t xml:space="preserve">  </w:t>
      </w:r>
      <w:r w:rsidR="00B876B5">
        <w:tab/>
      </w:r>
      <w:r>
        <w:t>О дате рассмотрения дела об административном правонарушении Довженко О.И. извещалась судебной повесткой, направленной по адресу, зафиксированному в протоколе об административном правонарушении. 15.11.2018 года в адрес судебного участка в</w:t>
      </w:r>
      <w:r>
        <w:t>озвращено судебное почтовое отправление с отметкой почтальона об истечении срока хранения.</w:t>
      </w:r>
    </w:p>
    <w:p w:rsidR="00A77B3E" w:rsidP="00EB7D31">
      <w:pPr>
        <w:jc w:val="both"/>
      </w:pPr>
      <w:r>
        <w:t xml:space="preserve"> </w:t>
      </w:r>
      <w:r w:rsidR="00B876B5">
        <w:tab/>
      </w:r>
      <w:r>
        <w:t>При таких обстоятельствах, суд признает Довженко О.И. надлежаще извещенной о времени и месте рассмотрения дела, и в соответствии с ч.2 ст.25.1 КоАП РФ, полагает воз</w:t>
      </w:r>
      <w:r>
        <w:t>можным рассмотреть дело в ее отсутствие.</w:t>
      </w:r>
    </w:p>
    <w:p w:rsidR="00A77B3E" w:rsidP="00B876B5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Довженко О.И. состава административного правонарушения, предусмотренного ст.15.5 КоАП РФ, т.е. нарушение установленных закон</w:t>
      </w:r>
      <w:r>
        <w:t>одательством о налогах и сборах сроков представления налоговой декларации в налоговый орган по месту учета.</w:t>
      </w:r>
    </w:p>
    <w:p w:rsidR="00A77B3E" w:rsidP="00EB7D31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(бездействие) физического или ю</w:t>
      </w:r>
      <w: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876B5">
      <w:pPr>
        <w:ind w:firstLine="720"/>
        <w:jc w:val="both"/>
      </w:pPr>
      <w:r>
        <w:t>Главой 26 КоАП РФ предусмотрены предмет доказывания, доказательства, оценка доказа</w:t>
      </w:r>
      <w:r>
        <w:t>тельств.</w:t>
      </w:r>
    </w:p>
    <w:p w:rsidR="00A77B3E" w:rsidP="00B876B5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</w:t>
      </w:r>
      <w:r>
        <w:t xml:space="preserve">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B876B5">
      <w:pPr>
        <w:ind w:firstLine="720"/>
        <w:jc w:val="both"/>
      </w:pPr>
      <w:r>
        <w:t>В соответствии с п.1 ст.289 Налогового кодекса Российской Федерац</w:t>
      </w:r>
      <w:r>
        <w:t>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</w:t>
      </w:r>
      <w:r>
        <w:t xml:space="preserve">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B876B5">
      <w:pPr>
        <w:ind w:firstLine="720"/>
        <w:jc w:val="both"/>
      </w:pPr>
      <w:r>
        <w:t>В соответствии с п.3 ст.289 Налогового кодекса Российск</w:t>
      </w:r>
      <w:r>
        <w:t xml:space="preserve">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</w:t>
      </w:r>
      <w:r>
        <w:t xml:space="preserve">по фактически полученной прибыли, представляют налоговые декларации в сроки, установленные для уплаты авансовых платежей. </w:t>
      </w:r>
    </w:p>
    <w:p w:rsidR="00A77B3E" w:rsidP="00B876B5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</w:t>
      </w:r>
      <w:r>
        <w:t>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876B5">
      <w:pPr>
        <w:ind w:firstLine="720"/>
        <w:jc w:val="both"/>
      </w:pPr>
      <w:r>
        <w:t>Факт совершения Довженко О.И.  административного правонарушения подтверждается:</w:t>
      </w:r>
    </w:p>
    <w:p w:rsidR="00A77B3E" w:rsidP="00B876B5">
      <w:pPr>
        <w:ind w:firstLine="720"/>
        <w:jc w:val="both"/>
      </w:pPr>
      <w:r>
        <w:t>- протоколом об административ</w:t>
      </w:r>
      <w:r>
        <w:t>ном правонарушении №3840 от ДАТА (л.д.3-4);</w:t>
      </w:r>
    </w:p>
    <w:p w:rsidR="00A77B3E" w:rsidP="00B876B5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B876B5">
      <w:pPr>
        <w:ind w:firstLine="720"/>
        <w:jc w:val="both"/>
      </w:pPr>
      <w:r>
        <w:t>- копией квитанции о приеме налоговой декларации (расчета) в электронном виде (л.д.7);</w:t>
      </w:r>
    </w:p>
    <w:p w:rsidR="00A77B3E" w:rsidP="00C92865">
      <w:pPr>
        <w:ind w:firstLine="720"/>
        <w:jc w:val="both"/>
      </w:pPr>
      <w:r>
        <w:t>- копией подтверждения даты отправки (л.д.8).</w:t>
      </w:r>
    </w:p>
    <w:p w:rsidR="00A77B3E" w:rsidP="00C92865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C92865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Довженко О.И. в совершении</w:t>
      </w:r>
      <w:r>
        <w:t xml:space="preserve"> правонарушения.</w:t>
      </w:r>
    </w:p>
    <w:p w:rsidR="00A77B3E" w:rsidP="00C92865">
      <w:pPr>
        <w:ind w:firstLine="720"/>
        <w:jc w:val="both"/>
      </w:pPr>
      <w:r>
        <w:t>За совершенное Довженко О.И.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</w:t>
      </w:r>
      <w:r>
        <w:t>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C92865">
      <w:pPr>
        <w:ind w:firstLine="720"/>
        <w:jc w:val="both"/>
      </w:pPr>
      <w:r>
        <w:t>Обстоятельств, смягчающих и отягчающих административную ответственность Довженко О.И., а также исключающих про</w:t>
      </w:r>
      <w:r>
        <w:t xml:space="preserve">изводство по делу, судом не установлено. </w:t>
      </w:r>
    </w:p>
    <w:p w:rsidR="00A77B3E" w:rsidP="00C92865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Довженко О.И. наказание в пределах санкции статьи в виде административного штрафа в минимальном размере.</w:t>
      </w:r>
    </w:p>
    <w:p w:rsidR="00A77B3E" w:rsidP="00C92865">
      <w:pPr>
        <w:ind w:firstLine="720"/>
        <w:jc w:val="both"/>
      </w:pPr>
      <w:r>
        <w:t>Руководствуясь ст.15.</w:t>
      </w:r>
      <w:r>
        <w:t>5, ст. ст.29.9-29.11 КоАП РФ, мировой судья,</w:t>
      </w:r>
    </w:p>
    <w:p w:rsidR="00A77B3E" w:rsidP="00EB7D31">
      <w:pPr>
        <w:jc w:val="both"/>
      </w:pPr>
    </w:p>
    <w:p w:rsidR="00A77B3E" w:rsidP="00EB7D31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EB7D31">
      <w:pPr>
        <w:jc w:val="both"/>
      </w:pPr>
    </w:p>
    <w:p w:rsidR="00A77B3E" w:rsidP="00EB7D31">
      <w:pPr>
        <w:jc w:val="both"/>
      </w:pPr>
      <w:r>
        <w:t xml:space="preserve"> </w:t>
      </w:r>
      <w:r>
        <w:tab/>
        <w:t>Должностное лицо - директора ООО «Армада-</w:t>
      </w:r>
      <w:r>
        <w:t>Кво</w:t>
      </w:r>
      <w:r>
        <w:t>» - Довженко Ольгу Ивановну, ПАСПОРТНЫЕ ДАННЫЕ, гражданку Российской Федерации, признать виновной в совершении административного правонарушения, пред</w:t>
      </w:r>
      <w:r>
        <w:t>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C92865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</w:t>
      </w:r>
      <w:r>
        <w:t>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№5-92-500/2018.</w:t>
      </w:r>
    </w:p>
    <w:p w:rsidR="00A77B3E" w:rsidP="00C92865">
      <w:pPr>
        <w:ind w:firstLine="720"/>
        <w:jc w:val="both"/>
      </w:pPr>
      <w:r>
        <w:t>Разъяснить, что в соответствии со ст</w:t>
      </w:r>
      <w: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>тсрочки или срока рассрочки, предусмотренных статьей 31.5 настоящего Кодекса.</w:t>
      </w:r>
    </w:p>
    <w:p w:rsidR="00A77B3E" w:rsidP="00EB7D31">
      <w:pPr>
        <w:jc w:val="both"/>
      </w:pPr>
      <w:r>
        <w:t xml:space="preserve"> </w:t>
      </w:r>
      <w:r>
        <w:tab/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</w:t>
      </w:r>
      <w:r>
        <w:t>дня вручения или получения копии постановления.</w:t>
      </w:r>
    </w:p>
    <w:p w:rsidR="00A77B3E" w:rsidP="00EB7D31">
      <w:pPr>
        <w:jc w:val="both"/>
      </w:pPr>
    </w:p>
    <w:p w:rsidR="00A77B3E" w:rsidP="00EB7D31">
      <w:pPr>
        <w:jc w:val="both"/>
      </w:pPr>
    </w:p>
    <w:p w:rsidR="00A77B3E" w:rsidP="00C9286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EB7D31">
      <w:pPr>
        <w:jc w:val="both"/>
      </w:pPr>
    </w:p>
    <w:p w:rsidR="00A77B3E" w:rsidP="00EB7D31">
      <w:pPr>
        <w:jc w:val="both"/>
      </w:pPr>
    </w:p>
    <w:p w:rsidR="00A77B3E" w:rsidP="00EB7D31">
      <w:pPr>
        <w:jc w:val="both"/>
      </w:pPr>
    </w:p>
    <w:p w:rsidR="00A77B3E" w:rsidP="00EB7D31">
      <w:pPr>
        <w:jc w:val="both"/>
      </w:pPr>
    </w:p>
    <w:p w:rsidR="00A77B3E" w:rsidP="00EB7D31">
      <w:pPr>
        <w:jc w:val="both"/>
      </w:pPr>
    </w:p>
    <w:p w:rsidR="00A77B3E" w:rsidP="00EB7D31">
      <w:pPr>
        <w:jc w:val="both"/>
      </w:pPr>
    </w:p>
    <w:sectPr w:rsidSect="00EB7D3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31"/>
    <w:rsid w:val="00665182"/>
    <w:rsid w:val="00A77B3E"/>
    <w:rsid w:val="00B876B5"/>
    <w:rsid w:val="00C92865"/>
    <w:rsid w:val="00EB7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4B601F-911F-45D3-BC7E-EDD78B3C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