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568B" w:rsidP="003F568B">
      <w:pPr>
        <w:jc w:val="right"/>
      </w:pPr>
      <w:r>
        <w:t xml:space="preserve"> Дело№5-92-501/2021 </w:t>
      </w:r>
    </w:p>
    <w:p w:rsidR="00A77B3E" w:rsidP="003F568B">
      <w:pPr>
        <w:jc w:val="right"/>
      </w:pPr>
      <w:r>
        <w:t xml:space="preserve">                                                                              УИД:91MS0092-01-2021-001482-05</w:t>
      </w:r>
    </w:p>
    <w:p w:rsidR="00A77B3E" w:rsidP="003F568B">
      <w:pPr>
        <w:jc w:val="both"/>
      </w:pPr>
    </w:p>
    <w:p w:rsidR="00A77B3E" w:rsidP="003F568B">
      <w:pPr>
        <w:jc w:val="both"/>
      </w:pPr>
      <w:r>
        <w:t xml:space="preserve">                                             </w:t>
      </w:r>
      <w:r>
        <w:t>П</w:t>
      </w:r>
      <w:r>
        <w:t xml:space="preserve"> О С Т А Н О В Л Е Н И Е</w:t>
      </w:r>
    </w:p>
    <w:p w:rsidR="003F568B" w:rsidP="003F568B">
      <w:pPr>
        <w:jc w:val="both"/>
      </w:pPr>
    </w:p>
    <w:p w:rsidR="00A77B3E" w:rsidP="003F568B">
      <w:pPr>
        <w:jc w:val="both"/>
      </w:pPr>
      <w:r>
        <w:t xml:space="preserve">10 декабря 2021 года                                    </w:t>
      </w:r>
      <w:r>
        <w:t xml:space="preserve">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3F568B" w:rsidP="003F568B">
      <w:pPr>
        <w:jc w:val="both"/>
      </w:pPr>
    </w:p>
    <w:p w:rsidR="00A77B3E" w:rsidP="003F568B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</w:t>
      </w:r>
      <w:r>
        <w:t xml:space="preserve"> открытом судебном заседании дело об административном правонарушении, предусмотренном ч.1 ст.7.27 КоАП РФ в отношении Салахова Эдуарда </w:t>
      </w:r>
      <w:r>
        <w:t>Равильевича</w:t>
      </w:r>
      <w:r>
        <w:t>, ПАСПОРТНЫЕ ДАННЫЕ, гражданина Российской Федерации,  не работающего, проживающего по</w:t>
      </w:r>
      <w:r>
        <w:t xml:space="preserve"> адресу: АДРЕС</w:t>
      </w:r>
      <w:r>
        <w:t>,</w:t>
      </w:r>
    </w:p>
    <w:p w:rsidR="003F568B" w:rsidP="003F568B">
      <w:pPr>
        <w:ind w:firstLine="720"/>
        <w:jc w:val="both"/>
      </w:pPr>
    </w:p>
    <w:p w:rsidR="00A77B3E" w:rsidP="003F568B">
      <w:pPr>
        <w:jc w:val="both"/>
      </w:pPr>
      <w:r>
        <w:t xml:space="preserve">        </w:t>
      </w:r>
      <w:r>
        <w:t xml:space="preserve">                                              </w:t>
      </w:r>
      <w:r>
        <w:t>У С Т А Н О В И Л:</w:t>
      </w:r>
    </w:p>
    <w:p w:rsidR="003F568B" w:rsidP="003F568B">
      <w:pPr>
        <w:jc w:val="both"/>
      </w:pPr>
    </w:p>
    <w:p w:rsidR="00A77B3E" w:rsidP="003F568B">
      <w:pPr>
        <w:ind w:firstLine="720"/>
        <w:jc w:val="both"/>
      </w:pPr>
      <w:r>
        <w:t xml:space="preserve">ДАТА в ВРЕМЯ часов, Салахов Э.Р., находясь по адресу: Республика Крым, </w:t>
      </w:r>
      <w:r>
        <w:t>пгт</w:t>
      </w:r>
      <w:r>
        <w:t>. Черноморское, ул. Южная, д.56-а, в помещении магазина «</w:t>
      </w:r>
      <w:r>
        <w:t>Доброцен</w:t>
      </w:r>
      <w:r>
        <w:t>», совершил мелкое хищение чужого имущества, а именно бутылки «Коньяк</w:t>
      </w:r>
      <w:r>
        <w:t xml:space="preserve"> Российский Шустов», объемом 0,5 л., причинив ООО «</w:t>
      </w:r>
      <w:r>
        <w:t>Доброслав</w:t>
      </w:r>
      <w:r>
        <w:t>» материальный ущерб на сумму СУММА, чем совершил административное правонарушение, предусмотренное ч. 1 ст. 7.27 КоАП РФ.</w:t>
      </w:r>
    </w:p>
    <w:p w:rsidR="00A77B3E" w:rsidP="003F568B">
      <w:pPr>
        <w:ind w:firstLine="720"/>
        <w:jc w:val="both"/>
      </w:pPr>
      <w:r>
        <w:t>В судебном заседании Салахов Э.Р. свою вину признал в полном объеме, в сод</w:t>
      </w:r>
      <w:r>
        <w:t>еянном раскаялся.</w:t>
      </w:r>
    </w:p>
    <w:p w:rsidR="00A77B3E" w:rsidP="003F568B">
      <w:pPr>
        <w:ind w:firstLine="720"/>
        <w:jc w:val="both"/>
      </w:pPr>
      <w:r>
        <w:t>В судебное заседание законный представитель потерпевшего ООО «</w:t>
      </w:r>
      <w:r>
        <w:t>Доброслав</w:t>
      </w:r>
      <w:r>
        <w:t>» - директор магазина «</w:t>
      </w:r>
      <w:r>
        <w:t>Доброцен</w:t>
      </w:r>
      <w:r>
        <w:t>» ФИО, действующая на основании доверенности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не явилась, представила ходатайство о рассмотрении дела в ее отсутствие, указа</w:t>
      </w:r>
      <w:r>
        <w:t>в, что причиненный материальный ущерб был полностью возмещен.</w:t>
      </w:r>
    </w:p>
    <w:p w:rsidR="00A77B3E" w:rsidP="003F568B">
      <w:pPr>
        <w:ind w:firstLine="720"/>
        <w:jc w:val="both"/>
      </w:pPr>
      <w:r>
        <w:t>Суд, заслушав лицо, в отношении которого ведется производство по делу об административном правонарушении, исследовав письменные материалы дела, считает вину Салахова Э.Р.  в совершении администр</w:t>
      </w:r>
      <w:r>
        <w:t>ативного правонарушения, предусмотренного ч.1 ст.7.27 КоАП РФ, квалифицируемого как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</w:t>
      </w:r>
      <w:r>
        <w:t>ий, предусмотренных частями второй, третьей</w:t>
      </w:r>
      <w:r>
        <w:t xml:space="preserve"> </w:t>
      </w:r>
      <w:r>
        <w:t>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</w:t>
      </w:r>
      <w:r>
        <w:t xml:space="preserve">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</w:t>
      </w:r>
      <w:r>
        <w:t xml:space="preserve"> исключением случаев, предусмотренных статьей 14.15</w:t>
      </w:r>
      <w:r>
        <w:t>.3 настоящего Кодекса, доказанной.</w:t>
      </w:r>
    </w:p>
    <w:p w:rsidR="00A77B3E" w:rsidP="003F568B">
      <w:pPr>
        <w:jc w:val="both"/>
      </w:pPr>
      <w:r>
        <w:t xml:space="preserve"> </w:t>
      </w:r>
      <w:r>
        <w:tab/>
        <w:t xml:space="preserve">Факт совершения Салаховым Э.Р. указанного правонарушения подтверждается: </w:t>
      </w:r>
    </w:p>
    <w:p w:rsidR="00A77B3E" w:rsidP="003F568B">
      <w:pPr>
        <w:ind w:firstLine="720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3F568B">
      <w:pPr>
        <w:ind w:firstLine="720"/>
        <w:jc w:val="both"/>
      </w:pPr>
      <w:r>
        <w:t>- протоколом о п</w:t>
      </w:r>
      <w:r>
        <w:t xml:space="preserve">ринятии устного заявления о происшествии </w:t>
      </w:r>
      <w:r>
        <w:t>от</w:t>
      </w:r>
      <w:r>
        <w:t xml:space="preserve"> ДАТА (л.д.2);</w:t>
      </w:r>
    </w:p>
    <w:p w:rsidR="00A77B3E" w:rsidP="003F568B">
      <w:pPr>
        <w:ind w:firstLine="720"/>
        <w:jc w:val="both"/>
      </w:pPr>
      <w:r>
        <w:t>- письменным объяснением директора магазина «</w:t>
      </w:r>
      <w:r>
        <w:t>Доброцен</w:t>
      </w:r>
      <w:r>
        <w:t xml:space="preserve">» ФИО </w:t>
      </w:r>
      <w:r>
        <w:t>от</w:t>
      </w:r>
      <w:r>
        <w:t xml:space="preserve"> ДАТА (л.д.3);</w:t>
      </w:r>
    </w:p>
    <w:p w:rsidR="00A77B3E" w:rsidP="003F568B">
      <w:pPr>
        <w:ind w:firstLine="720"/>
        <w:jc w:val="both"/>
      </w:pPr>
      <w:r>
        <w:t xml:space="preserve">- протоколом осмотра принадлежащего юридическому лицу помещений, территорий и находящихся там вещей и документов </w:t>
      </w:r>
      <w:r>
        <w:t>от</w:t>
      </w:r>
      <w:r>
        <w:t xml:space="preserve"> ДАТА, </w:t>
      </w:r>
      <w:r>
        <w:t xml:space="preserve">с приложением </w:t>
      </w:r>
      <w:r>
        <w:t>фототаблицы</w:t>
      </w:r>
      <w:r>
        <w:t xml:space="preserve"> (л.д.4-6);</w:t>
      </w:r>
    </w:p>
    <w:p w:rsidR="00A77B3E" w:rsidP="003F568B">
      <w:pPr>
        <w:ind w:firstLine="720"/>
        <w:jc w:val="both"/>
      </w:pPr>
      <w:r>
        <w:t>- сохранной распиской директора магазина «</w:t>
      </w:r>
      <w:r>
        <w:t>Доброцен</w:t>
      </w:r>
      <w:r>
        <w:t xml:space="preserve">» </w:t>
      </w:r>
      <w:r>
        <w:t>от</w:t>
      </w:r>
      <w:r>
        <w:t xml:space="preserve"> </w:t>
      </w:r>
      <w:r>
        <w:t>ДАТА</w:t>
      </w:r>
      <w:r>
        <w:t xml:space="preserve"> о получении на хранение, похищенной Салаховым Э.Р.  в магазине «</w:t>
      </w:r>
      <w:r>
        <w:t>Доброцен</w:t>
      </w:r>
      <w:r>
        <w:t>», бутылки «Коньяк Российский Шустов», объемом 0,5 л. (л.д.7);</w:t>
      </w:r>
    </w:p>
    <w:p w:rsidR="00A77B3E" w:rsidP="003F568B">
      <w:pPr>
        <w:ind w:firstLine="720"/>
        <w:jc w:val="both"/>
      </w:pPr>
      <w:r>
        <w:t>- справкой о сумме причи</w:t>
      </w:r>
      <w:r>
        <w:t xml:space="preserve">ненного ущерба </w:t>
      </w:r>
      <w:r>
        <w:t>от</w:t>
      </w:r>
      <w:r>
        <w:t xml:space="preserve"> </w:t>
      </w:r>
      <w:r>
        <w:t>ДАТА</w:t>
      </w:r>
      <w:r>
        <w:t>, согласно которой стоимость похищенного имущества, принадлежавшего ООО «</w:t>
      </w:r>
      <w:r>
        <w:t>Доброслав</w:t>
      </w:r>
      <w:r>
        <w:t>», составила СУММА (л.д.11);</w:t>
      </w:r>
    </w:p>
    <w:p w:rsidR="00A77B3E" w:rsidP="003F568B">
      <w:pPr>
        <w:ind w:firstLine="720"/>
        <w:jc w:val="both"/>
      </w:pPr>
      <w:r>
        <w:t xml:space="preserve">- письменным объяснением свидетеля ФИО </w:t>
      </w:r>
      <w:r>
        <w:t>от</w:t>
      </w:r>
      <w:r>
        <w:t xml:space="preserve"> ДАТА (л.д.12).</w:t>
      </w:r>
    </w:p>
    <w:p w:rsidR="00A77B3E" w:rsidP="003F568B">
      <w:pPr>
        <w:ind w:firstLine="720"/>
        <w:jc w:val="both"/>
      </w:pPr>
      <w:r>
        <w:t>Часть 1 статьи 7.27 КоАП РФ предусмотрено, что мелкое хищение чужо</w:t>
      </w:r>
      <w:r>
        <w:t>го имущества, стоимость которого не превышает одну тысячу рублей путем кражи,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</w:t>
      </w:r>
      <w:r>
        <w:t>цати суток, либо обязательные работы на срок до пятидесяти часов.</w:t>
      </w:r>
    </w:p>
    <w:p w:rsidR="00A77B3E" w:rsidP="003F568B">
      <w:pPr>
        <w:ind w:firstLine="720"/>
        <w:jc w:val="both"/>
      </w:pPr>
      <w:r>
        <w:t>К числу обстоятельств, смягчающих административную ответственность Салахова Э.Р., согласно ст. 4.2 КоАП РФ, суд относит раскаяние лица, совершившего административное правонарушение.</w:t>
      </w:r>
    </w:p>
    <w:p w:rsidR="00A77B3E" w:rsidP="003F568B">
      <w:pPr>
        <w:ind w:firstLine="720"/>
        <w:jc w:val="both"/>
      </w:pPr>
      <w:r>
        <w:t>Обстояте</w:t>
      </w:r>
      <w:r>
        <w:t>льств отягчающих ответственность Салахова Э.Р., предусмотренных ст.4.3 КоАП РФ, судом не установлено.</w:t>
      </w:r>
    </w:p>
    <w:p w:rsidR="00A77B3E" w:rsidP="003F568B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который не трудоустроен, наличие смягчающих администрат</w:t>
      </w:r>
      <w:r>
        <w:t>ивную ответственность обстоятельств и отсутствие отягчающих обстоятельств, а также возмещение виновным лицом материального ущерба, и считает справедливым назначить Салахову Э.Р. наказание в пределах санкции статьи в виде обязательных работ.</w:t>
      </w:r>
    </w:p>
    <w:p w:rsidR="00A77B3E" w:rsidP="003F568B">
      <w:pPr>
        <w:ind w:firstLine="720"/>
        <w:jc w:val="both"/>
      </w:pPr>
      <w:r>
        <w:t>Оснований, пред</w:t>
      </w:r>
      <w:r>
        <w:t>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3F568B">
      <w:pPr>
        <w:ind w:firstLine="720"/>
        <w:jc w:val="both"/>
      </w:pPr>
      <w:r>
        <w:t>На основании ч.1 ст.7.27 Кодекса Российской Федерации об административных право</w:t>
      </w:r>
      <w:r>
        <w:t>нарушениях, и руководствуясь ст.ст.23.1, 29.9-29.11 КРФ о АП, мировой судья, -</w:t>
      </w:r>
    </w:p>
    <w:p w:rsidR="00A77B3E" w:rsidP="003F568B">
      <w:pPr>
        <w:jc w:val="both"/>
      </w:pPr>
    </w:p>
    <w:p w:rsidR="00A77B3E" w:rsidP="003F568B">
      <w:pPr>
        <w:jc w:val="both"/>
      </w:pPr>
      <w:r>
        <w:t xml:space="preserve">                                                           </w:t>
      </w:r>
      <w:r>
        <w:t>П</w:t>
      </w:r>
      <w:r>
        <w:t xml:space="preserve"> О С Т А Н О В И Л:</w:t>
      </w:r>
    </w:p>
    <w:p w:rsidR="003F568B" w:rsidP="003F568B">
      <w:pPr>
        <w:jc w:val="both"/>
      </w:pPr>
    </w:p>
    <w:p w:rsidR="00A77B3E" w:rsidP="003F568B">
      <w:pPr>
        <w:ind w:firstLine="720"/>
        <w:jc w:val="both"/>
      </w:pPr>
      <w:r>
        <w:t xml:space="preserve">Салахова Эдуарда </w:t>
      </w:r>
      <w:r>
        <w:t>Равильевича</w:t>
      </w:r>
      <w:r>
        <w:t>, ПАСПОРТНЫЕ ДАННЫЕ, гражданина Российской Федерации, признать виновным в совершении правонарушения, предусмотренного ч.1 ст.7.</w:t>
      </w:r>
      <w:r>
        <w:t xml:space="preserve">27 Кодекса об административных правонарушениях </w:t>
      </w:r>
      <w:r>
        <w:t>Российской</w:t>
      </w:r>
      <w:r>
        <w:t xml:space="preserve"> назначить административное наказание в виде обязательных работ сроком на 20 (двадцать) часов.</w:t>
      </w:r>
    </w:p>
    <w:p w:rsidR="00A77B3E" w:rsidP="003F568B">
      <w:pPr>
        <w:ind w:firstLine="720"/>
        <w:jc w:val="both"/>
      </w:pPr>
      <w:r>
        <w:t xml:space="preserve">Разъяснить Салахову Э.Р., что он обязан соблюдать правила внутреннего распорядка организаций, в которых </w:t>
      </w:r>
      <w:r>
        <w:t>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</w:t>
      </w:r>
      <w:r>
        <w:t>о его вызову.</w:t>
      </w:r>
    </w:p>
    <w:p w:rsidR="00A77B3E" w:rsidP="003F568B">
      <w:pPr>
        <w:ind w:firstLine="720"/>
        <w:jc w:val="both"/>
      </w:pPr>
      <w:r>
        <w:t>Разъяснить Салахову Э.Р.,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</w:t>
      </w:r>
      <w:r>
        <w:t>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A77B3E" w:rsidP="003F568B">
      <w:pPr>
        <w:ind w:firstLine="720"/>
        <w:jc w:val="both"/>
      </w:pPr>
      <w:r>
        <w:t>Постановление может быть обжаловано в</w:t>
      </w:r>
      <w:r>
        <w:t xml:space="preserve">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3F568B">
      <w:pPr>
        <w:jc w:val="both"/>
      </w:pPr>
    </w:p>
    <w:p w:rsidR="00A77B3E" w:rsidP="003F568B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  О.В. </w:t>
      </w:r>
      <w:r>
        <w:t>Байбарза</w:t>
      </w:r>
    </w:p>
    <w:p w:rsidR="00A77B3E" w:rsidP="003F568B">
      <w:pPr>
        <w:jc w:val="both"/>
      </w:pPr>
    </w:p>
    <w:p w:rsidR="003F568B" w:rsidRPr="006D51A8" w:rsidP="003F568B">
      <w:pPr>
        <w:ind w:firstLine="720"/>
        <w:jc w:val="both"/>
      </w:pPr>
      <w:r w:rsidRPr="006D51A8">
        <w:t>«СОГЛАСОВАНО»</w:t>
      </w:r>
    </w:p>
    <w:p w:rsidR="003F568B" w:rsidRPr="006D51A8" w:rsidP="003F568B">
      <w:pPr>
        <w:ind w:firstLine="720"/>
        <w:jc w:val="both"/>
      </w:pPr>
    </w:p>
    <w:p w:rsidR="003F568B" w:rsidRPr="006D51A8" w:rsidP="003F568B">
      <w:pPr>
        <w:ind w:firstLine="720"/>
        <w:jc w:val="both"/>
      </w:pPr>
      <w:r w:rsidRPr="006D51A8">
        <w:t>Мировой судья</w:t>
      </w:r>
    </w:p>
    <w:p w:rsidR="003F568B" w:rsidRPr="006D51A8" w:rsidP="003F568B">
      <w:pPr>
        <w:ind w:firstLine="720"/>
        <w:jc w:val="both"/>
      </w:pPr>
      <w:r w:rsidRPr="006D51A8">
        <w:t>судебного участка №92</w:t>
      </w:r>
    </w:p>
    <w:p w:rsidR="003F568B" w:rsidRPr="006D51A8" w:rsidP="003F568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3F568B">
      <w:pPr>
        <w:jc w:val="both"/>
      </w:pPr>
    </w:p>
    <w:p w:rsidR="00A77B3E" w:rsidP="003F568B">
      <w:pPr>
        <w:jc w:val="both"/>
      </w:pPr>
    </w:p>
    <w:p w:rsidR="00A77B3E" w:rsidP="003F568B">
      <w:pPr>
        <w:jc w:val="both"/>
      </w:pPr>
    </w:p>
    <w:p w:rsidR="00A77B3E" w:rsidP="003F568B">
      <w:pPr>
        <w:jc w:val="both"/>
      </w:pPr>
    </w:p>
    <w:sectPr w:rsidSect="003F568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8B"/>
    <w:rsid w:val="003F568B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