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D6FBB">
      <w:pPr>
        <w:ind w:firstLine="709"/>
        <w:jc w:val="right"/>
      </w:pPr>
      <w:r>
        <w:t>Дело №5-92-507/2022</w:t>
      </w:r>
    </w:p>
    <w:p w:rsidR="00A77B3E" w:rsidP="003D6FBB">
      <w:pPr>
        <w:ind w:firstLine="709"/>
        <w:jc w:val="right"/>
      </w:pPr>
      <w:r>
        <w:t xml:space="preserve">                                                                                       </w:t>
      </w:r>
      <w:r>
        <w:t>УИД: 91MS0092-01-2022-002265-97</w:t>
      </w:r>
    </w:p>
    <w:p w:rsidR="00A77B3E" w:rsidP="003D6FBB">
      <w:pPr>
        <w:ind w:firstLine="709"/>
        <w:jc w:val="both"/>
      </w:pPr>
    </w:p>
    <w:p w:rsidR="00A77B3E" w:rsidP="003D6FBB">
      <w:pPr>
        <w:ind w:firstLine="709"/>
        <w:jc w:val="center"/>
      </w:pPr>
      <w:r>
        <w:t>П</w:t>
      </w:r>
      <w:r>
        <w:t xml:space="preserve"> О С Т А Н О В Л Е Н И Е</w:t>
      </w:r>
    </w:p>
    <w:p w:rsidR="003D6FBB" w:rsidP="003D6FBB">
      <w:pPr>
        <w:ind w:firstLine="709"/>
        <w:jc w:val="both"/>
      </w:pPr>
    </w:p>
    <w:p w:rsidR="00A77B3E" w:rsidP="003D6FBB">
      <w:pPr>
        <w:jc w:val="both"/>
      </w:pPr>
      <w:r>
        <w:t xml:space="preserve">16 декабря 2022 года                       </w:t>
      </w:r>
      <w:r>
        <w:t xml:space="preserve">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D6FBB" w:rsidP="003D6FBB">
      <w:pPr>
        <w:jc w:val="both"/>
      </w:pPr>
    </w:p>
    <w:p w:rsidR="00A77B3E" w:rsidP="003D6FB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</w:t>
      </w:r>
      <w:r>
        <w:t xml:space="preserve">, рассмотрев в открытом судебном заседании дело об административном правонарушении, предусмотренном ч.1 ст.7.27 КоАП РФ, в отношении </w:t>
      </w:r>
      <w:r>
        <w:t>Рожковского</w:t>
      </w:r>
      <w:r>
        <w:t xml:space="preserve"> Евгения Валериевича, ПАСПОРТНЫЕ ДАННЫЕ, гражданина Российской Федерации, ПАСПОРТНЫЕ ДАННЫЕ,  не работающего</w:t>
      </w:r>
      <w:r>
        <w:t xml:space="preserve">, </w:t>
      </w:r>
      <w:r>
        <w:t>за</w:t>
      </w:r>
      <w:r>
        <w:t>регистрированного</w:t>
      </w:r>
      <w:r>
        <w:t xml:space="preserve"> и проживающего по адресу: АДРЕС, </w:t>
      </w:r>
    </w:p>
    <w:p w:rsidR="00A77B3E" w:rsidP="003D6FBB">
      <w:pPr>
        <w:ind w:firstLine="709"/>
        <w:jc w:val="both"/>
      </w:pPr>
    </w:p>
    <w:p w:rsidR="00A77B3E" w:rsidP="003D6FBB">
      <w:pPr>
        <w:ind w:firstLine="709"/>
        <w:jc w:val="center"/>
      </w:pPr>
      <w:r>
        <w:t>У С Т А Н О В И Л:</w:t>
      </w:r>
    </w:p>
    <w:p w:rsidR="003D6FBB" w:rsidP="003D6FBB">
      <w:pPr>
        <w:ind w:firstLine="709"/>
        <w:jc w:val="center"/>
      </w:pPr>
    </w:p>
    <w:p w:rsidR="00A77B3E" w:rsidP="003D6FBB">
      <w:pPr>
        <w:ind w:firstLine="709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Рожковский</w:t>
      </w:r>
      <w:r>
        <w:t xml:space="preserve"> Е.В., находясь по адресу: Республика Крым, </w:t>
      </w:r>
      <w:r>
        <w:t>пгт</w:t>
      </w:r>
      <w:r>
        <w:t>. Черноморское, ул. Южная, д.56-а, в помещении магазина «</w:t>
      </w:r>
      <w:r>
        <w:t>Доброцен</w:t>
      </w:r>
      <w:r>
        <w:t>»</w:t>
      </w:r>
      <w:r>
        <w:t>, совершил мелкое хищение чужого имущества, а именно похитил 1 бутылку водки "</w:t>
      </w:r>
      <w:r>
        <w:t>Хаски</w:t>
      </w:r>
      <w:r>
        <w:t>" (объем 0,5 л.), стоимостью СУММА, чем совершил административное правонарушение, предусмотренное ч. 1 ст. 7.27 КоАП РФ.</w:t>
      </w:r>
    </w:p>
    <w:p w:rsidR="00A77B3E" w:rsidP="003D6FBB">
      <w:pPr>
        <w:ind w:firstLine="709"/>
        <w:jc w:val="both"/>
      </w:pPr>
      <w:r>
        <w:t xml:space="preserve">В судебном заседании </w:t>
      </w:r>
      <w:r>
        <w:t>Рожковский</w:t>
      </w:r>
      <w:r>
        <w:t xml:space="preserve"> Е.В. свою вину призн</w:t>
      </w:r>
      <w:r>
        <w:t xml:space="preserve">ал полностью, в содеянном раскаялся.  </w:t>
      </w:r>
    </w:p>
    <w:p w:rsidR="00A77B3E" w:rsidP="003D6FBB">
      <w:pPr>
        <w:ind w:firstLine="709"/>
        <w:jc w:val="both"/>
      </w:pPr>
      <w:r>
        <w:t>Законный представитель потерпевшего ООО «</w:t>
      </w:r>
      <w:r>
        <w:t>Доброслав</w:t>
      </w:r>
      <w:r>
        <w:t>», в лице зам. директора магазина «</w:t>
      </w:r>
      <w:r>
        <w:t>Доброцен</w:t>
      </w:r>
      <w:r>
        <w:t>» - ФИО, действующий на основании доверенности, пояснил, что претензий к привлекаемому лицу не имеет, так как причиненный хи</w:t>
      </w:r>
      <w:r>
        <w:t>щением ущерб, возмещен в полном объеме.</w:t>
      </w:r>
    </w:p>
    <w:p w:rsidR="00A77B3E" w:rsidP="003D6FBB">
      <w:pPr>
        <w:ind w:firstLine="709"/>
        <w:jc w:val="both"/>
      </w:pPr>
      <w:r>
        <w:t xml:space="preserve">Суд, заслушав лицо, в отношении которого ведется производство по делу об административном правонарушении, законного представителя потерпевшего, исследовав письменные материалы дела, считает доказанной вину </w:t>
      </w:r>
      <w:r>
        <w:t>Рожковский</w:t>
      </w:r>
      <w:r>
        <w:t xml:space="preserve"> Е.В. в совершении административного правонарушения, предусмотренного ч.1 ст.7.27 КоАП РФ, квалифицируемого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</w:t>
      </w:r>
      <w:r>
        <w:t>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</w:t>
      </w:r>
      <w:r>
        <w:t>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</w:t>
      </w:r>
      <w:r>
        <w:t xml:space="preserve">редусмотренных статьей 14.15.3 настоящего Кодекса. </w:t>
      </w:r>
      <w:r>
        <w:tab/>
        <w:t xml:space="preserve">Факт совершения </w:t>
      </w:r>
      <w:r>
        <w:t>Рожковским</w:t>
      </w:r>
      <w:r>
        <w:t xml:space="preserve"> Е.В. указанного правонарушения подтверждается: </w:t>
      </w:r>
    </w:p>
    <w:p w:rsidR="00A77B3E" w:rsidP="003D6FBB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D6FBB">
      <w:pPr>
        <w:ind w:firstLine="709"/>
        <w:jc w:val="both"/>
      </w:pPr>
      <w:r>
        <w:t>- письменным заявлением зам. директора магазина «</w:t>
      </w:r>
      <w:r>
        <w:t>Доброцен</w:t>
      </w:r>
      <w:r>
        <w:t>» - ФИО, поступившим в ОМВД России по Черноморскому району ДАТА (л.д.4);</w:t>
      </w:r>
    </w:p>
    <w:p w:rsidR="00A77B3E" w:rsidP="003D6FBB">
      <w:pPr>
        <w:ind w:firstLine="709"/>
        <w:jc w:val="both"/>
      </w:pPr>
      <w:r>
        <w:t>- письменным объяснением свидетеля ФИО от ДАТА (л.д.5);</w:t>
      </w:r>
    </w:p>
    <w:p w:rsidR="00A77B3E" w:rsidP="003D6FBB">
      <w:pPr>
        <w:ind w:firstLine="709"/>
        <w:jc w:val="both"/>
      </w:pPr>
      <w:r>
        <w:t>- приходной накладной № НОМЕР</w:t>
      </w:r>
      <w:r>
        <w:t xml:space="preserve"> от ДАТА, согласно которой стоимость пох</w:t>
      </w:r>
      <w:r>
        <w:t>ищенного имущества - 1 бут</w:t>
      </w:r>
      <w:r>
        <w:t>.</w:t>
      </w:r>
      <w:r>
        <w:t xml:space="preserve"> </w:t>
      </w:r>
      <w:r>
        <w:t>в</w:t>
      </w:r>
      <w:r>
        <w:t>одки "</w:t>
      </w:r>
      <w:r>
        <w:t>Хаски</w:t>
      </w:r>
      <w:r>
        <w:t>" (объем 0,5 л.), составляет СУММА (л.д.9);</w:t>
      </w:r>
    </w:p>
    <w:p w:rsidR="00A77B3E" w:rsidP="003D6FBB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(л.д.11-14).</w:t>
      </w:r>
    </w:p>
    <w:p w:rsidR="00A77B3E" w:rsidP="003D6FBB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</w:t>
      </w:r>
      <w:r>
        <w:t xml:space="preserve">ости </w:t>
      </w:r>
      <w:r>
        <w:t>Рожковского</w:t>
      </w:r>
      <w:r>
        <w:t xml:space="preserve"> Е.В. в совершении административного правонарушения, предусмотренного частью 1 статьи </w:t>
      </w:r>
      <w:r>
        <w:t>7.27 КоАП РФ, необходимости в истребовании дополнительных доказательств по делу не имеется.</w:t>
      </w:r>
    </w:p>
    <w:p w:rsidR="00A77B3E" w:rsidP="003D6FBB">
      <w:pPr>
        <w:ind w:firstLine="709"/>
        <w:jc w:val="both"/>
      </w:pPr>
      <w:r>
        <w:t>Обстоятельств, исключающих производство по делу об администрат</w:t>
      </w:r>
      <w:r>
        <w:t xml:space="preserve">ивном правонарушении, не установлено. </w:t>
      </w:r>
    </w:p>
    <w:p w:rsidR="00A77B3E" w:rsidP="003D6FBB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3D6FBB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</w:t>
      </w:r>
      <w:r>
        <w:t>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3D6FBB">
      <w:pPr>
        <w:ind w:firstLine="709"/>
        <w:jc w:val="both"/>
      </w:pPr>
      <w:r>
        <w:t>Частью 1 статьи 7.27 КоАП РФ предусмотрено, что мелкое хищение чужого имущества, стоимость которого не превышае</w:t>
      </w:r>
      <w:r>
        <w:t>т одну тысячу рублей путем кражи,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3D6FBB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D6FBB">
      <w:pPr>
        <w:ind w:firstLine="709"/>
        <w:jc w:val="both"/>
      </w:pPr>
      <w:r>
        <w:t xml:space="preserve"> </w:t>
      </w:r>
      <w:r>
        <w:t xml:space="preserve">Обстоятельств отягчающих ответственность </w:t>
      </w:r>
      <w:r>
        <w:t>Рожковского</w:t>
      </w:r>
      <w:r>
        <w:t xml:space="preserve"> Е.В., преду</w:t>
      </w:r>
      <w:r>
        <w:t xml:space="preserve">смотренных ст.4.3 КоАП РФ,  судом  не  установлено. </w:t>
      </w:r>
    </w:p>
    <w:p w:rsidR="00A77B3E" w:rsidP="003D6FBB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который не трудоустроен, постоянного источника дохода не имеет,  наличие обстоятельств смягчающих</w:t>
      </w:r>
      <w:r>
        <w:t xml:space="preserve"> административную ответственность, отсутствие обстоятельств отягчающих административную ответственность, и считает справедливым назначить </w:t>
      </w:r>
      <w:r>
        <w:t>Рожковскому</w:t>
      </w:r>
      <w:r>
        <w:t xml:space="preserve"> Е.В. наказание в виде обязательных работ в пределах санкции ч.1 ст.20.25 КоАП РФ.</w:t>
      </w:r>
    </w:p>
    <w:p w:rsidR="00A77B3E" w:rsidP="003D6FBB">
      <w:pPr>
        <w:ind w:firstLine="709"/>
        <w:jc w:val="both"/>
      </w:pPr>
      <w:r>
        <w:t>Оснований, предусмотренн</w:t>
      </w:r>
      <w:r>
        <w:t>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3D6FBB">
      <w:pPr>
        <w:ind w:firstLine="709"/>
        <w:jc w:val="both"/>
      </w:pPr>
      <w:r>
        <w:tab/>
        <w:t>На основании ч.1 ст.7.27 Кодекса Российской Федерации об административных правонарушени</w:t>
      </w:r>
      <w:r>
        <w:t>ях, и руководствуясь ст.ст.23.1, 29.9-29.11 КРФ о АП, мировой судья,</w:t>
      </w:r>
    </w:p>
    <w:p w:rsidR="003D6FBB" w:rsidP="003D6FBB">
      <w:pPr>
        <w:ind w:firstLine="709"/>
        <w:jc w:val="both"/>
      </w:pPr>
    </w:p>
    <w:p w:rsidR="00A77B3E" w:rsidP="003D6FBB">
      <w:pPr>
        <w:ind w:firstLine="709"/>
        <w:jc w:val="center"/>
      </w:pPr>
      <w:r>
        <w:t>П</w:t>
      </w:r>
      <w:r>
        <w:t xml:space="preserve"> О С Т А Н О В И Л:</w:t>
      </w:r>
    </w:p>
    <w:p w:rsidR="003D6FBB" w:rsidP="003D6FBB">
      <w:pPr>
        <w:ind w:firstLine="709"/>
        <w:jc w:val="center"/>
      </w:pPr>
    </w:p>
    <w:p w:rsidR="00A77B3E" w:rsidP="003D6FBB">
      <w:pPr>
        <w:ind w:firstLine="709"/>
        <w:jc w:val="both"/>
      </w:pPr>
      <w:r>
        <w:t>Рожковского</w:t>
      </w:r>
      <w:r>
        <w:t xml:space="preserve"> Евгения Валериевича, ПАСПОРТНЫЕ ДАННЫЕ, гражданина Российской Федерации, признать виновным в совершении правонарушения, предусмотренного ч.1 ст.7.27 Кодек</w:t>
      </w:r>
      <w:r>
        <w:t>са об административных правонарушениях Российской Федерации и подвергнуть административному наказанию в виде обязательных работ сроком на 10 (десять) часов.</w:t>
      </w:r>
    </w:p>
    <w:p w:rsidR="00A77B3E" w:rsidP="003D6FBB">
      <w:pPr>
        <w:ind w:firstLine="709"/>
        <w:jc w:val="both"/>
      </w:pPr>
      <w:r>
        <w:t xml:space="preserve">Разъяснить </w:t>
      </w:r>
      <w:r>
        <w:t>Рожковскому</w:t>
      </w:r>
      <w:r>
        <w:t xml:space="preserve"> Е.В., что он обязан соблюдать правила внутреннего распорядка организаций, в </w:t>
      </w:r>
      <w:r>
        <w:t>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</w:t>
      </w:r>
      <w:r>
        <w:t>ляться по его вызову.</w:t>
      </w:r>
    </w:p>
    <w:p w:rsidR="00A77B3E" w:rsidP="003D6FBB">
      <w:pPr>
        <w:ind w:firstLine="709"/>
        <w:jc w:val="both"/>
      </w:pPr>
      <w:r>
        <w:t xml:space="preserve">Разъяснить </w:t>
      </w:r>
      <w:r>
        <w:t>Рожковскому</w:t>
      </w:r>
      <w:r>
        <w:t xml:space="preserve"> Е.В., что 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</w:t>
      </w:r>
      <w:r>
        <w:t>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</w:t>
      </w:r>
      <w:r>
        <w:t xml:space="preserve">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A77B3E" w:rsidP="003D6FBB">
      <w:pPr>
        <w:ind w:firstLine="709"/>
        <w:jc w:val="both"/>
      </w:pPr>
      <w:r>
        <w:t>Согласно ч. 4 ст. 20.25 КоАП РФ уклонение от отбыван</w:t>
      </w:r>
      <w:r>
        <w:t>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3D6FBB">
      <w:pPr>
        <w:ind w:firstLine="709"/>
        <w:jc w:val="both"/>
      </w:pPr>
      <w:r>
        <w:t>Постановление может быть обжаловано в Черноморский районный суд Республики Кр</w:t>
      </w:r>
      <w:r>
        <w:t>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D6FBB">
      <w:pPr>
        <w:ind w:firstLine="709"/>
        <w:jc w:val="both"/>
      </w:pPr>
    </w:p>
    <w:p w:rsidR="00A77B3E" w:rsidP="003D6FB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</w:t>
      </w:r>
      <w:r>
        <w:tab/>
        <w:t xml:space="preserve">               </w:t>
      </w:r>
      <w:r>
        <w:t xml:space="preserve">О.В. </w:t>
      </w:r>
      <w:r>
        <w:t>Байбарза</w:t>
      </w:r>
    </w:p>
    <w:p w:rsidR="00A77B3E" w:rsidP="003D6FBB">
      <w:pPr>
        <w:ind w:firstLine="709"/>
        <w:jc w:val="both"/>
      </w:pPr>
    </w:p>
    <w:p w:rsidR="003D6FBB" w:rsidRPr="006D51A8" w:rsidP="003D6FBB">
      <w:pPr>
        <w:ind w:firstLine="720"/>
        <w:jc w:val="both"/>
      </w:pPr>
      <w:r w:rsidRPr="006D51A8">
        <w:t>«СОГЛАСОВАНО»</w:t>
      </w:r>
    </w:p>
    <w:p w:rsidR="003D6FBB" w:rsidRPr="006D51A8" w:rsidP="003D6FBB">
      <w:pPr>
        <w:ind w:firstLine="720"/>
        <w:jc w:val="both"/>
      </w:pPr>
    </w:p>
    <w:p w:rsidR="003D6FBB" w:rsidRPr="006D51A8" w:rsidP="003D6FBB">
      <w:pPr>
        <w:ind w:firstLine="720"/>
        <w:jc w:val="both"/>
      </w:pPr>
      <w:r w:rsidRPr="006D51A8">
        <w:t>Мировой судья</w:t>
      </w:r>
    </w:p>
    <w:p w:rsidR="003D6FBB" w:rsidRPr="006D51A8" w:rsidP="003D6FBB">
      <w:pPr>
        <w:ind w:firstLine="720"/>
        <w:jc w:val="both"/>
      </w:pPr>
      <w:r w:rsidRPr="006D51A8">
        <w:t>судебного участка №92</w:t>
      </w:r>
    </w:p>
    <w:p w:rsidR="003D6FBB" w:rsidRPr="006D51A8" w:rsidP="003D6FB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D6FBB" w:rsidP="003D6FBB">
      <w:pPr>
        <w:ind w:firstLine="709"/>
        <w:jc w:val="both"/>
      </w:pPr>
    </w:p>
    <w:sectPr w:rsidSect="003D6FB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BB"/>
    <w:rsid w:val="003D6FB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